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C49E" w14:textId="06F83A16" w:rsidR="00297867" w:rsidRPr="0038251D" w:rsidRDefault="0038251D" w:rsidP="00382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51D">
        <w:rPr>
          <w:rFonts w:ascii="Times New Roman" w:hAnsi="Times New Roman" w:cs="Times New Roman"/>
          <w:sz w:val="24"/>
          <w:szCs w:val="24"/>
        </w:rPr>
        <w:t xml:space="preserve">Ahmet Erdem </w:t>
      </w:r>
      <w:r w:rsidRPr="0038251D">
        <w:rPr>
          <w:rFonts w:ascii="Times New Roman" w:hAnsi="Times New Roman" w:cs="Times New Roman"/>
          <w:sz w:val="24"/>
          <w:szCs w:val="24"/>
          <w:lang w:val="tr-TR"/>
        </w:rPr>
        <w:t xml:space="preserve">Çağatay </w:t>
      </w:r>
      <w:r w:rsidRPr="0038251D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Pr="0038251D">
        <w:rPr>
          <w:rFonts w:ascii="Times New Roman" w:hAnsi="Times New Roman" w:cs="Times New Roman"/>
          <w:sz w:val="24"/>
          <w:szCs w:val="24"/>
        </w:rPr>
        <w:t xml:space="preserve"> 49826</w:t>
      </w:r>
      <w:r w:rsidRPr="0038251D">
        <w:rPr>
          <w:rFonts w:ascii="Times New Roman" w:hAnsi="Times New Roman" w:cs="Times New Roman"/>
          <w:sz w:val="24"/>
          <w:szCs w:val="24"/>
        </w:rPr>
        <w:tab/>
      </w:r>
      <w:r w:rsidRPr="0038251D">
        <w:rPr>
          <w:rFonts w:ascii="Times New Roman" w:hAnsi="Times New Roman" w:cs="Times New Roman"/>
          <w:sz w:val="24"/>
          <w:szCs w:val="24"/>
        </w:rPr>
        <w:tab/>
      </w:r>
      <w:r w:rsidRPr="0038251D">
        <w:rPr>
          <w:rFonts w:ascii="Times New Roman" w:hAnsi="Times New Roman" w:cs="Times New Roman"/>
          <w:sz w:val="24"/>
          <w:szCs w:val="24"/>
        </w:rPr>
        <w:tab/>
      </w:r>
      <w:r w:rsidRPr="0038251D">
        <w:rPr>
          <w:rFonts w:ascii="Times New Roman" w:hAnsi="Times New Roman" w:cs="Times New Roman"/>
          <w:sz w:val="24"/>
          <w:szCs w:val="24"/>
        </w:rPr>
        <w:tab/>
      </w:r>
      <w:r w:rsidRPr="0038251D">
        <w:rPr>
          <w:rFonts w:ascii="Times New Roman" w:hAnsi="Times New Roman" w:cs="Times New Roman"/>
          <w:sz w:val="24"/>
          <w:szCs w:val="24"/>
        </w:rPr>
        <w:tab/>
      </w:r>
      <w:r w:rsidRPr="0038251D">
        <w:rPr>
          <w:rFonts w:ascii="Times New Roman" w:hAnsi="Times New Roman" w:cs="Times New Roman"/>
          <w:sz w:val="24"/>
          <w:szCs w:val="24"/>
        </w:rPr>
        <w:tab/>
      </w:r>
      <w:r w:rsidRPr="0038251D">
        <w:rPr>
          <w:rFonts w:ascii="Times New Roman" w:hAnsi="Times New Roman" w:cs="Times New Roman"/>
          <w:sz w:val="24"/>
          <w:szCs w:val="24"/>
        </w:rPr>
        <w:tab/>
        <w:t>17.03.2019</w:t>
      </w:r>
    </w:p>
    <w:p w14:paraId="40A04FD2" w14:textId="7D886A21" w:rsidR="0038251D" w:rsidRPr="0038251D" w:rsidRDefault="0038251D" w:rsidP="00382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51D">
        <w:rPr>
          <w:rFonts w:ascii="Times New Roman" w:hAnsi="Times New Roman" w:cs="Times New Roman"/>
          <w:sz w:val="24"/>
          <w:szCs w:val="24"/>
        </w:rPr>
        <w:t>HIST300</w:t>
      </w:r>
    </w:p>
    <w:p w14:paraId="755C7A7B" w14:textId="2466E2CF" w:rsidR="0038251D" w:rsidRPr="0038251D" w:rsidRDefault="0038251D" w:rsidP="00382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51D">
        <w:rPr>
          <w:rFonts w:ascii="Times New Roman" w:hAnsi="Times New Roman" w:cs="Times New Roman"/>
          <w:sz w:val="24"/>
          <w:szCs w:val="24"/>
        </w:rPr>
        <w:t>Module 2 – Assignment 4</w:t>
      </w:r>
    </w:p>
    <w:p w14:paraId="395E7319" w14:textId="6B2D227F" w:rsidR="0038251D" w:rsidRPr="0038251D" w:rsidRDefault="0038251D" w:rsidP="003825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51D">
        <w:rPr>
          <w:rFonts w:ascii="Times New Roman" w:hAnsi="Times New Roman" w:cs="Times New Roman"/>
          <w:sz w:val="24"/>
          <w:szCs w:val="24"/>
        </w:rPr>
        <w:t xml:space="preserve">1. Turkish Foreign Policy in 1920s and 1930s was mostly cautious and in favor of status quo. This is a result of the great losses in 1910s because of unrealistic bold movements. </w:t>
      </w:r>
      <w:r>
        <w:rPr>
          <w:rFonts w:ascii="Times New Roman" w:hAnsi="Times New Roman" w:cs="Times New Roman"/>
          <w:sz w:val="24"/>
          <w:szCs w:val="24"/>
        </w:rPr>
        <w:t>This was a quite smart move</w:t>
      </w:r>
      <w:r w:rsidR="00764199">
        <w:rPr>
          <w:rFonts w:ascii="Times New Roman" w:hAnsi="Times New Roman" w:cs="Times New Roman"/>
          <w:sz w:val="24"/>
          <w:szCs w:val="24"/>
        </w:rPr>
        <w:t xml:space="preserve">. For example, in the early 20s, </w:t>
      </w:r>
      <w:r>
        <w:rPr>
          <w:rFonts w:ascii="Times New Roman" w:hAnsi="Times New Roman" w:cs="Times New Roman"/>
          <w:sz w:val="24"/>
          <w:szCs w:val="24"/>
        </w:rPr>
        <w:t xml:space="preserve">there were some minor conflicts between Great Powers and </w:t>
      </w:r>
      <w:r w:rsidR="00522CE6">
        <w:rPr>
          <w:rFonts w:ascii="Times New Roman" w:hAnsi="Times New Roman" w:cs="Times New Roman"/>
          <w:sz w:val="24"/>
          <w:szCs w:val="24"/>
        </w:rPr>
        <w:t xml:space="preserve">Turkey such as Mosul conflict with Britain and Ottoman debt issues with France. In a case of hot combat due to these conflicts, Turkey probably would not be able to survive out of those. </w:t>
      </w:r>
      <w:r w:rsidR="00764199">
        <w:rPr>
          <w:rFonts w:ascii="Times New Roman" w:hAnsi="Times New Roman" w:cs="Times New Roman"/>
          <w:sz w:val="24"/>
          <w:szCs w:val="24"/>
        </w:rPr>
        <w:t xml:space="preserve">Turkey handled them with diplomacy. Other than relations with Great Powers, Turkey also set close friendships with its neighbors to form a unity against aggressively expansionist states and possible ruin of regional power balances. Balkan Entente and </w:t>
      </w:r>
      <w:proofErr w:type="spellStart"/>
      <w:r w:rsidR="00764199">
        <w:rPr>
          <w:rFonts w:ascii="Times New Roman" w:hAnsi="Times New Roman" w:cs="Times New Roman"/>
          <w:sz w:val="24"/>
          <w:szCs w:val="24"/>
        </w:rPr>
        <w:t>Sadabad</w:t>
      </w:r>
      <w:proofErr w:type="spellEnd"/>
      <w:r w:rsidR="00764199">
        <w:rPr>
          <w:rFonts w:ascii="Times New Roman" w:hAnsi="Times New Roman" w:cs="Times New Roman"/>
          <w:sz w:val="24"/>
          <w:szCs w:val="24"/>
        </w:rPr>
        <w:t xml:space="preserve"> Pact can be shown as example. In short, Turkey’s motto was ‘Peace in country, peace in world.’ And this was a very successful decision because of fragility of Turkey’s political and economic status.</w:t>
      </w:r>
      <w:bookmarkStart w:id="0" w:name="_GoBack"/>
      <w:bookmarkEnd w:id="0"/>
    </w:p>
    <w:sectPr w:rsidR="0038251D" w:rsidRPr="0038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1D"/>
    <w:rsid w:val="00297867"/>
    <w:rsid w:val="0038251D"/>
    <w:rsid w:val="00522CE6"/>
    <w:rsid w:val="007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B858"/>
  <w15:chartTrackingRefBased/>
  <w15:docId w15:val="{D1328843-3054-44C0-B004-66BEFC65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Erdem Çağatay</dc:creator>
  <cp:keywords/>
  <dc:description/>
  <cp:lastModifiedBy>Ahmet Erdem Çağatay</cp:lastModifiedBy>
  <cp:revision>1</cp:revision>
  <dcterms:created xsi:type="dcterms:W3CDTF">2019-03-15T13:01:00Z</dcterms:created>
  <dcterms:modified xsi:type="dcterms:W3CDTF">2019-03-15T13:29:00Z</dcterms:modified>
</cp:coreProperties>
</file>