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ШИНЖЛЭХ УХААН ТЕХНОЛОГИЙН ИХ СУРГУУЛЬ</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Мэдээлэл холбооны технологийн сургууль</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85142" cy="14890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5142" cy="14890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БИЕ ДААЛТЫН АЖЛЫН </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ТАЙЛАН</w:t>
      </w:r>
    </w:p>
    <w:p w:rsidR="00000000" w:rsidDel="00000000" w:rsidP="00000000" w:rsidRDefault="00000000" w:rsidRPr="00000000" w14:paraId="00000008">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Алгоритмын шинжилгээ ба зохиомж (F.CS301)</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 оны хичээлийн жилийн намар</w:t>
      </w:r>
    </w:p>
    <w:p w:rsidR="00000000" w:rsidDel="00000000" w:rsidP="00000000" w:rsidRDefault="00000000" w:rsidRPr="00000000" w14:paraId="0000000B">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Хичээл заасан багш:</w:t>
      </w:r>
      <w:r w:rsidDel="00000000" w:rsidR="00000000" w:rsidRPr="00000000">
        <w:rPr>
          <w:rFonts w:ascii="Times New Roman" w:cs="Times New Roman" w:eastAsia="Times New Roman" w:hAnsi="Times New Roman"/>
          <w:sz w:val="24"/>
          <w:szCs w:val="24"/>
          <w:rtl w:val="0"/>
        </w:rPr>
        <w:tab/>
        <w:tab/>
        <w:t xml:space="preserve">         Д. Батмөнх</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Бие даалтын ажил гүйцэтгэсэн:</w:t>
      </w:r>
      <w:r w:rsidDel="00000000" w:rsidR="00000000" w:rsidRPr="00000000">
        <w:rPr>
          <w:rFonts w:ascii="Times New Roman" w:cs="Times New Roman" w:eastAsia="Times New Roman" w:hAnsi="Times New Roman"/>
          <w:sz w:val="24"/>
          <w:szCs w:val="24"/>
          <w:rtl w:val="0"/>
        </w:rPr>
        <w:t xml:space="preserve">           А. Эрдэнэбаяр (B221960012)</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Лабораторийн цаг:</w:t>
      </w:r>
      <w:r w:rsidDel="00000000" w:rsidR="00000000" w:rsidRPr="00000000">
        <w:rPr>
          <w:rFonts w:ascii="Times New Roman" w:cs="Times New Roman" w:eastAsia="Times New Roman" w:hAnsi="Times New Roman"/>
          <w:sz w:val="24"/>
          <w:szCs w:val="24"/>
          <w:rtl w:val="0"/>
        </w:rPr>
        <w:tab/>
        <w:tab/>
        <w:t xml:space="preserve">                     2-2</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Улаанбаатар хот</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1B">
      <w:pPr>
        <w:pStyle w:val="Subtitle"/>
        <w:numPr>
          <w:ilvl w:val="0"/>
          <w:numId w:val="2"/>
        </w:numPr>
        <w:ind w:left="720" w:hanging="36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Divide-and-Conquer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нь асуудлыг жижиг дэд асуудал болгон хувааж, дэд бодлого бүрийг бие даан шийдэж, дараа нь тэдгээрийн шийдлүүдийг нэгтгэж анхны асуудлыг шийддэг алгоритмын дизайны парадигм (загвар) юм. Энэ арга нь гурван үндсэн алхмаас бүрдэнэ.</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дэд асуудалд хуваана.</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Дэд асуудал бүрийг рекурсив аргаар шийдвэрлэх замаар ялгана.</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Анхны асуудлын шийдлийг олохын тулд үр дүнг нэгтгэ.</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Sort-д массив нь хоёр хагаст хуваагдана. Хагас бүрийг рекурсив байдлаар эрэмбэлж, дараа нь эрэмбэлсэн талыг нэгтгэнэ.</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merge_sort(arr):</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len(arr) &lt;= 1:</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arr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 = len(arr) // 2</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left_half = merge_sort(arr[:mid])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right_half = merge_sort(arr[mid:])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merge(left_half, right_half)</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merge(left, right):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j = 0</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i &lt; len(left) and j &lt; len(right):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left[i] &lt; right[j]:</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result.append(left[i])</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1</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result.append(right[j])</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 1</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result.extend(left[i:])</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result.extend(right[j:])</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Subtitle"/>
        <w:numPr>
          <w:ilvl w:val="0"/>
          <w:numId w:val="2"/>
        </w:numPr>
        <w:ind w:left="720" w:hanging="360"/>
        <w:rPr/>
      </w:pPr>
      <w:bookmarkStart w:colFirst="0" w:colLast="0" w:name="_30j0zll" w:id="1"/>
      <w:bookmarkEnd w:id="1"/>
      <w:r w:rsidDel="00000000" w:rsidR="00000000" w:rsidRPr="00000000">
        <w:rPr>
          <w:rtl w:val="0"/>
        </w:rPr>
        <w:t xml:space="preserve">Dynamic</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Динамик программчлал (DP) нь асуудлыг жижиг дэд асуудал болгон хувааж, дэд бодлого бүрийг нэг удаа шийдэж, шийдлийг нь хадгалах замаар шийдвэрлэхэд ашигладаг арга юм. Хадгалсан шийдлүүдийг дараа нь илүү том дэд асуудлуудыг үр дүнтэй шийдвэрлэхийн тулд дахин ашиглаж болно.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арга нь асуудлыг рекурсив аргаар шийдэж, нэмэлт тооцооллоос зайлсхийхийн тулд дэд бодлого бүрийн үр дүнг хадгалдаг.</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Дэд асуудал дахин тулгарах үед түүнийг дахин тооцоолохын оронд хадгалсан шийдлийг гаргаж авдаг.</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Жишээ: Фибоначчийн дарааллын тооцоололд Фибоначчийн тоо бүрийг дахин тооцоолохын оронд өмнө нь тооцсон үр дүнг хадгалах замаар тооцоолж болно.</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Solution(object):</w:t>
      </w:r>
    </w:p>
    <w:p w:rsidR="00000000" w:rsidDel="00000000" w:rsidP="00000000" w:rsidRDefault="00000000" w:rsidRPr="00000000" w14:paraId="0000004C">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climbingStairs(self, n):</w:t>
      </w:r>
    </w:p>
    <w:p w:rsidR="00000000" w:rsidDel="00000000" w:rsidP="00000000" w:rsidRDefault="00000000" w:rsidRPr="00000000" w14:paraId="0000004D">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 1:</w:t>
      </w:r>
    </w:p>
    <w:p w:rsidR="00000000" w:rsidDel="00000000" w:rsidP="00000000" w:rsidRDefault="00000000" w:rsidRPr="00000000" w14:paraId="0000004E">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4F">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 2:</w:t>
      </w:r>
    </w:p>
    <w:p w:rsidR="00000000" w:rsidDel="00000000" w:rsidP="00000000" w:rsidRDefault="00000000" w:rsidRPr="00000000" w14:paraId="00000050">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2</w:t>
      </w:r>
    </w:p>
    <w:p w:rsidR="00000000" w:rsidDel="00000000" w:rsidP="00000000" w:rsidRDefault="00000000" w:rsidRPr="00000000" w14:paraId="00000051">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 = [0] * (n + 1)</w:t>
      </w:r>
    </w:p>
    <w:p w:rsidR="00000000" w:rsidDel="00000000" w:rsidP="00000000" w:rsidRDefault="00000000" w:rsidRPr="00000000" w14:paraId="00000053">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dp[1] = 1  </w:t>
      </w:r>
    </w:p>
    <w:p w:rsidR="00000000" w:rsidDel="00000000" w:rsidP="00000000" w:rsidRDefault="00000000" w:rsidRPr="00000000" w14:paraId="00000054">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dp[2] = 2</w:t>
      </w:r>
    </w:p>
    <w:p w:rsidR="00000000" w:rsidDel="00000000" w:rsidP="00000000" w:rsidRDefault="00000000" w:rsidRPr="00000000" w14:paraId="00000055">
      <w:pPr>
        <w:shd w:fill="ffffff" w:val="clea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fffff" w:val="clea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hd w:fill="ffffff" w:val="clea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f" w:val="clea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range(3, n + 1):</w:t>
      </w:r>
    </w:p>
    <w:p w:rsidR="00000000" w:rsidDel="00000000" w:rsidP="00000000" w:rsidRDefault="00000000" w:rsidRPr="00000000" w14:paraId="0000005A">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dp[i] = dp[i - 1] + dp[i - 2]  </w:t>
      </w:r>
    </w:p>
    <w:p w:rsidR="00000000" w:rsidDel="00000000" w:rsidP="00000000" w:rsidRDefault="00000000" w:rsidRPr="00000000" w14:paraId="0000005B">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hd w:fill="ffffff" w:val="clear"/>
        <w:spacing w:line="32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dp[n]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Subtitle"/>
        <w:numPr>
          <w:ilvl w:val="0"/>
          <w:numId w:val="2"/>
        </w:numPr>
        <w:ind w:left="720" w:hanging="36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Greedy</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Шунахай алгоритм нь асуудлыг шийдвэрлэх арга бөгөөд алхам тутамдаа хамгийн сайн хувилбарыг сонгох замаар шийдвэр гаргадаг бөгөөд эдгээр сонголтууд нь оновчтой шийдэлд хүргэнэ гэж үздэг. Өөрөөр хэлбэл, greedy нь эдгээр сонголтын ирээдүйн үр дагаврыг заавал тооцохгүйгээр хамгийн сайн ерөнхий үр дүнд хүргэнэ гэсэн хүлээлттэй, үе шат бүрд орон нутгийн оновчтой сонголтыг хийдэг.</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Greedy алгоритмын гол шинж чанарууд:</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Алхам бүрд хамгийн боломжит шийдвэрийг гаргадаг.</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Асуудлыг жижиг дэд асуудал болгон хувааж, тус бүрийг бие даан шийдвэрлэх замаар ерөнхий оновчтой шийдэлд хувь нэмрээ оруулах боломжтой.</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Нэгэнт шийдвэр гаргасан бол түүнийг хэзээ ч өөрчлөхгүй. Алгоритм нь өмнөх сонголтуудыг дахин авч үзэхгүй.</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min_coins(amount):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coins = [25, 10, 5, 1]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coin_count = 0</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coin in coins: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amount &gt;= coin: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amount -= coin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coin_count += 1</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coin_count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 63</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print(min_coins(amount))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Subtitle"/>
        <w:numPr>
          <w:ilvl w:val="0"/>
          <w:numId w:val="2"/>
        </w:numPr>
        <w:ind w:left="720" w:hanging="360"/>
        <w:rPr/>
      </w:pPr>
      <w:bookmarkStart w:colFirst="0" w:colLast="0" w:name="_3znysh7" w:id="3"/>
      <w:bookmarkEnd w:id="3"/>
      <w:r w:rsidDel="00000000" w:rsidR="00000000" w:rsidRPr="00000000">
        <w:rPr>
          <w:rtl w:val="0"/>
        </w:rPr>
        <w:t xml:space="preserve">Recursion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Рекурсив нь тухайн функц нь асуудлыг шийдэхийн тулд өөрийгөө дууддаг программчлал юм. Энэ нь асуудлыг илүү жижиг, удирдах боломжтой дэд асуудал болгон хуваадаг бөгөөд эдгээр дэд асуудлын шийдлийг нэгтгэж анхны асуудлыг шийддэг.</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Рекурсив функцэд хоёр үндсэн хэсэг байдаг:</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Функц өөрөө дуудагдахаа больсон нөхцөл. Энэ нь хязгааргүй дахин давтагдахаас сэргийлнэ.</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Функц нь шинэ аргументуудаар өөрийгөө дууддаг хэсэг бөгөөд ихэвчлэн үндсэн тохиолдолд ойртдог.</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Жишээ нь: тооны факториалыг тооцоолохдоо рекурсивыг ашиглан ихэвчлэн хийдэг.</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fibonacci(n):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 == 0:</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n == 1:</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fibonacci(n - 1) + fibonacci(n - 2)</w:t>
      </w: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