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D72" w:rsidRPr="00162D72" w:rsidRDefault="00162D72" w:rsidP="00162D72">
      <w:pPr>
        <w:jc w:val="center"/>
        <w:rPr>
          <w:rFonts w:ascii="SF Pro Display" w:hAnsi="SF Pro Display"/>
          <w:b/>
          <w:sz w:val="72"/>
        </w:rPr>
      </w:pPr>
      <w:bookmarkStart w:id="0" w:name="_GoBack"/>
      <w:bookmarkEnd w:id="0"/>
      <w:r w:rsidRPr="00162D72">
        <w:rPr>
          <w:rFonts w:ascii="SF Pro Display" w:hAnsi="SF Pro Display"/>
          <w:b/>
          <w:sz w:val="72"/>
        </w:rPr>
        <w:t>SSDD</w:t>
      </w:r>
    </w:p>
    <w:p w:rsidR="00162D72" w:rsidRPr="00EF512C" w:rsidRDefault="00162D72" w:rsidP="00162D72">
      <w:pPr>
        <w:jc w:val="center"/>
        <w:rPr>
          <w:rFonts w:ascii="SF Pro Display" w:hAnsi="SF Pro Display"/>
          <w:sz w:val="32"/>
        </w:rPr>
      </w:pPr>
      <w:r w:rsidRPr="00EF512C">
        <w:rPr>
          <w:rFonts w:ascii="SF Pro Display" w:hAnsi="SF Pro Display"/>
          <w:sz w:val="32"/>
        </w:rPr>
        <w:t xml:space="preserve">Práctica </w:t>
      </w:r>
      <w:r w:rsidR="000A3130">
        <w:rPr>
          <w:rFonts w:ascii="SF Pro Display" w:hAnsi="SF Pro Display"/>
          <w:sz w:val="32"/>
        </w:rPr>
        <w:t>2</w:t>
      </w:r>
    </w:p>
    <w:p w:rsidR="00162D72" w:rsidRPr="00EF512C" w:rsidRDefault="00162D72" w:rsidP="00162D72">
      <w:pPr>
        <w:jc w:val="center"/>
        <w:rPr>
          <w:rFonts w:ascii="SF Pro Text" w:hAnsi="SF Pro Text"/>
          <w:sz w:val="28"/>
        </w:rPr>
      </w:pPr>
      <w:r w:rsidRPr="00EF512C">
        <w:rPr>
          <w:rFonts w:ascii="SF Pro Text" w:hAnsi="SF Pro Text"/>
          <w:sz w:val="28"/>
        </w:rPr>
        <w:t xml:space="preserve">Pablo Orduna </w:t>
      </w:r>
      <w:proofErr w:type="spellStart"/>
      <w:r w:rsidRPr="00EF512C">
        <w:rPr>
          <w:rFonts w:ascii="SF Pro Text" w:hAnsi="SF Pro Text"/>
          <w:sz w:val="28"/>
        </w:rPr>
        <w:t>Lagarma</w:t>
      </w:r>
      <w:proofErr w:type="spellEnd"/>
      <w:r w:rsidR="00EF512C" w:rsidRPr="00EF512C">
        <w:rPr>
          <w:rFonts w:ascii="SF Pro Text" w:hAnsi="SF Pro Text"/>
          <w:sz w:val="28"/>
        </w:rPr>
        <w:t xml:space="preserve"> y </w:t>
      </w:r>
      <w:r w:rsidRPr="00EF512C">
        <w:rPr>
          <w:rFonts w:ascii="SF Pro Text" w:hAnsi="SF Pro Text"/>
          <w:sz w:val="28"/>
        </w:rPr>
        <w:t>Daniel Naval Alcalá</w:t>
      </w:r>
    </w:p>
    <w:p w:rsidR="00162D72" w:rsidRPr="00EF512C" w:rsidRDefault="000A3130" w:rsidP="00162D72">
      <w:pPr>
        <w:jc w:val="center"/>
        <w:rPr>
          <w:rFonts w:ascii="SF Pro Text" w:hAnsi="SF Pro Text"/>
          <w:color w:val="F4B083" w:themeColor="accent2" w:themeTint="99"/>
          <w:sz w:val="28"/>
        </w:rPr>
      </w:pPr>
      <w:r>
        <w:rPr>
          <w:rFonts w:ascii="SF Pro Text" w:hAnsi="SF Pro Text"/>
          <w:color w:val="F4B083" w:themeColor="accent2" w:themeTint="99"/>
          <w:sz w:val="28"/>
        </w:rPr>
        <w:t>08</w:t>
      </w:r>
      <w:r w:rsidR="00162D72" w:rsidRPr="00EF512C">
        <w:rPr>
          <w:rFonts w:ascii="SF Pro Text" w:hAnsi="SF Pro Text"/>
          <w:color w:val="F4B083" w:themeColor="accent2" w:themeTint="99"/>
          <w:sz w:val="28"/>
        </w:rPr>
        <w:t xml:space="preserve"> de </w:t>
      </w:r>
      <w:r>
        <w:rPr>
          <w:rFonts w:ascii="SF Pro Text" w:hAnsi="SF Pro Text"/>
          <w:color w:val="F4B083" w:themeColor="accent2" w:themeTint="99"/>
          <w:sz w:val="28"/>
        </w:rPr>
        <w:t>noviembre</w:t>
      </w:r>
      <w:r w:rsidR="00162D72" w:rsidRPr="00EF512C">
        <w:rPr>
          <w:rFonts w:ascii="SF Pro Text" w:hAnsi="SF Pro Text"/>
          <w:color w:val="F4B083" w:themeColor="accent2" w:themeTint="99"/>
          <w:sz w:val="28"/>
        </w:rPr>
        <w:t xml:space="preserve"> de 2018</w:t>
      </w:r>
    </w:p>
    <w:p w:rsidR="00B14D81" w:rsidRPr="008D1354" w:rsidRDefault="00B14D81" w:rsidP="006C33B1">
      <w:pPr>
        <w:jc w:val="center"/>
        <w:rPr>
          <w:rFonts w:ascii="SF Pro Display" w:hAnsi="SF Pro Display"/>
          <w:sz w:val="48"/>
        </w:rPr>
      </w:pPr>
      <w:r w:rsidRPr="008D1354">
        <w:rPr>
          <w:rFonts w:ascii="SF Pro Display" w:hAnsi="SF Pro Display"/>
          <w:sz w:val="48"/>
        </w:rPr>
        <w:t>INTRODUCC</w:t>
      </w:r>
      <w:r w:rsidR="006C33B1" w:rsidRPr="008D1354">
        <w:rPr>
          <w:rFonts w:ascii="SF Pro Display" w:hAnsi="SF Pro Display"/>
          <w:sz w:val="48"/>
        </w:rPr>
        <w:t>I</w:t>
      </w:r>
      <w:r w:rsidRPr="008D1354">
        <w:rPr>
          <w:rFonts w:ascii="SF Pro Display" w:hAnsi="SF Pro Display"/>
          <w:sz w:val="48"/>
        </w:rPr>
        <w:t>ÓN</w:t>
      </w:r>
    </w:p>
    <w:p w:rsidR="00AC1C73" w:rsidRPr="00AC1C73" w:rsidRDefault="00AF64FB" w:rsidP="00AC1C73">
      <w:pPr>
        <w:jc w:val="both"/>
        <w:rPr>
          <w:rFonts w:ascii="Futura PT Book" w:hAnsi="Futura PT Book"/>
          <w:sz w:val="24"/>
          <w:szCs w:val="24"/>
        </w:rPr>
      </w:pPr>
      <w:r w:rsidRPr="00AC1C73">
        <w:rPr>
          <w:rFonts w:ascii="Futura PT Book" w:hAnsi="Futura PT Book"/>
          <w:sz w:val="24"/>
          <w:szCs w:val="24"/>
        </w:rPr>
        <w:t>A lo largo del desarrollo de esta práctica se ha implementado</w:t>
      </w:r>
      <w:r w:rsidR="00AC1C73" w:rsidRPr="00AC1C73">
        <w:rPr>
          <w:rFonts w:ascii="Futura PT Book" w:hAnsi="Futura PT Book"/>
          <w:sz w:val="24"/>
          <w:szCs w:val="24"/>
        </w:rPr>
        <w:t xml:space="preserve"> un chat distribuido peer </w:t>
      </w:r>
      <w:proofErr w:type="spellStart"/>
      <w:r w:rsidR="00AC1C73" w:rsidRPr="00AC1C73">
        <w:rPr>
          <w:rFonts w:ascii="Futura PT Book" w:hAnsi="Futura PT Book"/>
          <w:sz w:val="24"/>
          <w:szCs w:val="24"/>
        </w:rPr>
        <w:t>to</w:t>
      </w:r>
      <w:proofErr w:type="spellEnd"/>
      <w:r w:rsidR="00AC1C73" w:rsidRPr="00AC1C73">
        <w:rPr>
          <w:rFonts w:ascii="Futura PT Book" w:hAnsi="Futura PT Book"/>
          <w:sz w:val="24"/>
          <w:szCs w:val="24"/>
        </w:rPr>
        <w:t xml:space="preserve"> peer, de manera que no exista ningún proceso coordinador, sino que todos los procesos participantes tienen la misma responsabilidad en el sistema.</w:t>
      </w:r>
      <w:r w:rsidRPr="00AC1C73">
        <w:rPr>
          <w:rFonts w:ascii="Futura PT Book" w:hAnsi="Futura PT Book"/>
          <w:sz w:val="24"/>
          <w:szCs w:val="24"/>
        </w:rPr>
        <w:t xml:space="preserve"> </w:t>
      </w:r>
      <w:r w:rsidR="00AC1C73">
        <w:rPr>
          <w:rFonts w:ascii="Futura PT Book" w:hAnsi="Futura PT Book"/>
          <w:sz w:val="24"/>
          <w:szCs w:val="24"/>
        </w:rPr>
        <w:t>En chat a implementar se intercambiarán mensajes entre sí con N nodos y el mensaje que envíe uno de los participantes tendrá que aparecer inmediatamente en las pantallas de todos los demás integrantes del chat.</w:t>
      </w:r>
    </w:p>
    <w:p w:rsidR="00AA2318" w:rsidRPr="00AA2318" w:rsidRDefault="00AA2318" w:rsidP="00AA2318">
      <w:pPr>
        <w:jc w:val="center"/>
        <w:rPr>
          <w:rFonts w:ascii="SF Pro Display" w:hAnsi="SF Pro Display"/>
          <w:sz w:val="48"/>
        </w:rPr>
      </w:pPr>
      <w:r>
        <w:rPr>
          <w:rFonts w:ascii="SF Pro Display" w:hAnsi="SF Pro Display"/>
          <w:sz w:val="48"/>
        </w:rPr>
        <w:t>IMPLEMENTACIÓN</w:t>
      </w:r>
    </w:p>
    <w:p w:rsidR="00AA2318" w:rsidRDefault="00AA2318" w:rsidP="00AA2318">
      <w:pPr>
        <w:jc w:val="both"/>
        <w:rPr>
          <w:rFonts w:ascii="Futura PT Book" w:hAnsi="Futura PT Book"/>
          <w:sz w:val="24"/>
          <w:szCs w:val="24"/>
        </w:rPr>
      </w:pPr>
      <w:r w:rsidRPr="00AA2318">
        <w:rPr>
          <w:rFonts w:ascii="Futura PT Book" w:hAnsi="Futura PT Book"/>
          <w:sz w:val="24"/>
          <w:szCs w:val="24"/>
        </w:rPr>
        <w:t>Para la implementación del sistema propuesto se han utilizado 5 procesos, los cuales se ejecutarán paralelamente en cada nodo para garantizar el correcto funcionamiento del chat distribuido.</w:t>
      </w:r>
      <w:r w:rsidR="00C37376">
        <w:rPr>
          <w:rFonts w:ascii="Futura PT Book" w:hAnsi="Futura PT Book"/>
          <w:sz w:val="24"/>
          <w:szCs w:val="24"/>
        </w:rPr>
        <w:t xml:space="preserve"> </w:t>
      </w:r>
      <w:r w:rsidRPr="00AA2318">
        <w:rPr>
          <w:rFonts w:ascii="Futura PT Book" w:hAnsi="Futura PT Book"/>
          <w:sz w:val="24"/>
          <w:szCs w:val="24"/>
        </w:rPr>
        <w:t>Con la finalidad de mantener el algoritmo lo más parecido posible a la implementación original en el lenguaje de programación ALGOL se han utilizado los mismos 3 procesos para la sincronización de la entrada a la sección crítica:</w:t>
      </w:r>
    </w:p>
    <w:p w:rsidR="00C37376" w:rsidRPr="00C37376" w:rsidRDefault="00C37376" w:rsidP="00C37376">
      <w:pPr>
        <w:jc w:val="center"/>
        <w:rPr>
          <w:rFonts w:ascii="SF Pro Display" w:hAnsi="SF Pro Display"/>
          <w:color w:val="767171" w:themeColor="background2" w:themeShade="80"/>
          <w:sz w:val="28"/>
        </w:rPr>
      </w:pPr>
      <w:r w:rsidRPr="00C37376">
        <w:rPr>
          <w:rFonts w:ascii="SF Pro Display" w:hAnsi="SF Pro Display"/>
          <w:color w:val="767171" w:themeColor="background2" w:themeShade="80"/>
          <w:sz w:val="28"/>
        </w:rPr>
        <w:t xml:space="preserve"> </w:t>
      </w:r>
      <w:proofErr w:type="spellStart"/>
      <w:r w:rsidRPr="00C37376">
        <w:rPr>
          <w:rFonts w:ascii="SF Pro Display" w:hAnsi="SF Pro Display"/>
          <w:color w:val="767171" w:themeColor="background2" w:themeShade="80"/>
          <w:sz w:val="28"/>
        </w:rPr>
        <w:t>distributed_critical_section</w:t>
      </w:r>
      <w:proofErr w:type="spellEnd"/>
    </w:p>
    <w:p w:rsidR="00AA2318" w:rsidRDefault="00C37376" w:rsidP="00AA2318">
      <w:pPr>
        <w:jc w:val="both"/>
        <w:rPr>
          <w:rFonts w:ascii="Futura PT Book" w:hAnsi="Futura PT Book"/>
          <w:sz w:val="24"/>
          <w:szCs w:val="24"/>
        </w:rPr>
      </w:pPr>
      <w:r>
        <w:rPr>
          <w:rFonts w:ascii="Futura PT Book" w:hAnsi="Futura PT Book"/>
          <w:sz w:val="24"/>
          <w:szCs w:val="24"/>
        </w:rPr>
        <w:t>E</w:t>
      </w:r>
      <w:r w:rsidR="00AA2318" w:rsidRPr="00AA2318">
        <w:rPr>
          <w:rFonts w:ascii="Futura PT Book" w:hAnsi="Futura PT Book"/>
          <w:sz w:val="24"/>
          <w:szCs w:val="24"/>
        </w:rPr>
        <w:t>s el proceso que pide el acceso a la sección crítica (</w:t>
      </w:r>
      <w:proofErr w:type="spellStart"/>
      <w:r w:rsidR="00AA2318" w:rsidRPr="00AA2318">
        <w:rPr>
          <w:rFonts w:ascii="Futura PT Book" w:hAnsi="Futura PT Book"/>
          <w:sz w:val="24"/>
          <w:szCs w:val="24"/>
        </w:rPr>
        <w:t>request</w:t>
      </w:r>
      <w:proofErr w:type="spellEnd"/>
      <w:r w:rsidR="00AA2318" w:rsidRPr="00AA2318">
        <w:rPr>
          <w:rFonts w:ascii="Futura PT Book" w:hAnsi="Futura PT Book"/>
          <w:sz w:val="24"/>
          <w:szCs w:val="24"/>
        </w:rPr>
        <w:t>) y el realiza acciones en exclusión mutua una vez se encuentra dentro.</w:t>
      </w:r>
      <w:r>
        <w:rPr>
          <w:rFonts w:ascii="Futura PT Book" w:hAnsi="Futura PT Book"/>
          <w:sz w:val="24"/>
          <w:szCs w:val="24"/>
        </w:rPr>
        <w:t xml:space="preserve"> </w:t>
      </w:r>
      <w:r w:rsidR="00AA2318" w:rsidRPr="00AA2318">
        <w:rPr>
          <w:rFonts w:ascii="Futura PT Book" w:hAnsi="Futura PT Book"/>
          <w:sz w:val="24"/>
          <w:szCs w:val="24"/>
        </w:rPr>
        <w:t xml:space="preserve">Para </w:t>
      </w:r>
      <w:r w:rsidR="00B94DE5">
        <w:rPr>
          <w:rFonts w:ascii="Futura PT Book" w:hAnsi="Futura PT Book"/>
          <w:sz w:val="24"/>
          <w:szCs w:val="24"/>
        </w:rPr>
        <w:t xml:space="preserve">conseguir </w:t>
      </w:r>
      <w:r w:rsidR="00AA2318" w:rsidRPr="00AA2318">
        <w:rPr>
          <w:rFonts w:ascii="Futura PT Book" w:hAnsi="Futura PT Book"/>
          <w:sz w:val="24"/>
          <w:szCs w:val="24"/>
        </w:rPr>
        <w:t xml:space="preserve">adaptar el algoritmo para funcionar en un chat se ha añadido en dichas acciones un bucle que </w:t>
      </w:r>
      <w:r w:rsidR="006E1F89">
        <w:rPr>
          <w:rFonts w:ascii="Futura PT Book" w:hAnsi="Futura PT Book"/>
          <w:sz w:val="24"/>
          <w:szCs w:val="24"/>
        </w:rPr>
        <w:t>envía</w:t>
      </w:r>
      <w:r w:rsidR="00AA2318" w:rsidRPr="00AA2318">
        <w:rPr>
          <w:rFonts w:ascii="Futura PT Book" w:hAnsi="Futura PT Book"/>
          <w:sz w:val="24"/>
          <w:szCs w:val="24"/>
        </w:rPr>
        <w:t xml:space="preserve"> el mensaje escrito al resto de nodos.</w:t>
      </w:r>
      <w:r>
        <w:rPr>
          <w:rFonts w:ascii="Futura PT Book" w:hAnsi="Futura PT Book"/>
          <w:sz w:val="24"/>
          <w:szCs w:val="24"/>
        </w:rPr>
        <w:t xml:space="preserve"> </w:t>
      </w:r>
      <w:r w:rsidR="00AA2318" w:rsidRPr="00AA2318">
        <w:rPr>
          <w:rFonts w:ascii="Futura PT Book" w:hAnsi="Futura PT Book"/>
          <w:sz w:val="24"/>
          <w:szCs w:val="24"/>
        </w:rPr>
        <w:t xml:space="preserve">Además, este proceso es el que se dedica a obtener por entrada estándar el mensaje que se va a </w:t>
      </w:r>
      <w:r w:rsidR="006E1F89">
        <w:rPr>
          <w:rFonts w:ascii="Futura PT Book" w:hAnsi="Futura PT Book"/>
          <w:sz w:val="24"/>
          <w:szCs w:val="24"/>
        </w:rPr>
        <w:t>enviar</w:t>
      </w:r>
      <w:r w:rsidR="00AA2318" w:rsidRPr="00AA2318">
        <w:rPr>
          <w:rFonts w:ascii="Futura PT Book" w:hAnsi="Futura PT Book"/>
          <w:sz w:val="24"/>
          <w:szCs w:val="24"/>
        </w:rPr>
        <w:t xml:space="preserve">, lo cual se hace con un </w:t>
      </w:r>
      <w:proofErr w:type="spellStart"/>
      <w:proofErr w:type="gramStart"/>
      <w:r w:rsidR="00AA2318" w:rsidRPr="00AA2318">
        <w:rPr>
          <w:rFonts w:ascii="Futura PT Book" w:hAnsi="Futura PT Book"/>
          <w:sz w:val="24"/>
          <w:szCs w:val="24"/>
        </w:rPr>
        <w:t>IO.gets</w:t>
      </w:r>
      <w:proofErr w:type="spellEnd"/>
      <w:proofErr w:type="gramEnd"/>
      <w:r w:rsidR="00AA2318" w:rsidRPr="00AA2318">
        <w:rPr>
          <w:rFonts w:ascii="Futura PT Book" w:hAnsi="Futura PT Book"/>
          <w:sz w:val="24"/>
          <w:szCs w:val="24"/>
        </w:rPr>
        <w:t>() al principio de cada iteración, de manera que el proceso se queda bloqueado y no pide acceso a la sección crítica hasta que se haya escrito el mensaje.</w:t>
      </w:r>
      <w:r>
        <w:rPr>
          <w:rFonts w:ascii="Futura PT Book" w:hAnsi="Futura PT Book"/>
          <w:sz w:val="24"/>
          <w:szCs w:val="24"/>
        </w:rPr>
        <w:t xml:space="preserve"> </w:t>
      </w:r>
      <w:r w:rsidR="00AA2318" w:rsidRPr="00AA2318">
        <w:rPr>
          <w:rFonts w:ascii="Futura PT Book" w:hAnsi="Futura PT Book"/>
          <w:sz w:val="24"/>
          <w:szCs w:val="24"/>
        </w:rPr>
        <w:t>Finalmente se responde (</w:t>
      </w:r>
      <w:proofErr w:type="spellStart"/>
      <w:r w:rsidR="00AA2318" w:rsidRPr="00AA2318">
        <w:rPr>
          <w:rFonts w:ascii="Futura PT Book" w:hAnsi="Futura PT Book"/>
          <w:sz w:val="24"/>
          <w:szCs w:val="24"/>
        </w:rPr>
        <w:t>reply</w:t>
      </w:r>
      <w:proofErr w:type="spellEnd"/>
      <w:r w:rsidR="00AA2318" w:rsidRPr="00AA2318">
        <w:rPr>
          <w:rFonts w:ascii="Futura PT Book" w:hAnsi="Futura PT Book"/>
          <w:sz w:val="24"/>
          <w:szCs w:val="24"/>
        </w:rPr>
        <w:t>) a los nodos que se habían guardado en la lista de diferidos.</w:t>
      </w:r>
    </w:p>
    <w:p w:rsidR="00C37376" w:rsidRPr="00C37376" w:rsidRDefault="00AA2318" w:rsidP="00C37376">
      <w:pPr>
        <w:jc w:val="center"/>
        <w:rPr>
          <w:rFonts w:ascii="SF Pro Display" w:hAnsi="SF Pro Display"/>
          <w:color w:val="767171" w:themeColor="background2" w:themeShade="80"/>
          <w:sz w:val="28"/>
        </w:rPr>
      </w:pPr>
      <w:proofErr w:type="spellStart"/>
      <w:r w:rsidRPr="00C37376">
        <w:rPr>
          <w:rFonts w:ascii="SF Pro Display" w:hAnsi="SF Pro Display"/>
          <w:color w:val="767171" w:themeColor="background2" w:themeShade="80"/>
          <w:sz w:val="28"/>
        </w:rPr>
        <w:t>receive_request_messages</w:t>
      </w:r>
      <w:proofErr w:type="spellEnd"/>
    </w:p>
    <w:p w:rsidR="00AA2318" w:rsidRPr="00AA2318" w:rsidRDefault="00C37376" w:rsidP="00AA2318">
      <w:pPr>
        <w:jc w:val="both"/>
        <w:rPr>
          <w:rFonts w:ascii="Futura PT Book" w:hAnsi="Futura PT Book"/>
          <w:sz w:val="24"/>
          <w:szCs w:val="24"/>
        </w:rPr>
      </w:pPr>
      <w:r>
        <w:rPr>
          <w:rFonts w:ascii="Futura PT Book" w:hAnsi="Futura PT Book"/>
          <w:sz w:val="24"/>
          <w:szCs w:val="24"/>
        </w:rPr>
        <w:t>E</w:t>
      </w:r>
      <w:r w:rsidR="00AA2318" w:rsidRPr="00AA2318">
        <w:rPr>
          <w:rFonts w:ascii="Futura PT Book" w:hAnsi="Futura PT Book"/>
          <w:sz w:val="24"/>
          <w:szCs w:val="24"/>
        </w:rPr>
        <w:t>s el proceso dedicado a recibir las peticiones (</w:t>
      </w:r>
      <w:proofErr w:type="spellStart"/>
      <w:r w:rsidR="00AA2318" w:rsidRPr="00AA2318">
        <w:rPr>
          <w:rFonts w:ascii="Futura PT Book" w:hAnsi="Futura PT Book"/>
          <w:sz w:val="24"/>
          <w:szCs w:val="24"/>
        </w:rPr>
        <w:t>request</w:t>
      </w:r>
      <w:proofErr w:type="spellEnd"/>
      <w:r w:rsidR="00AA2318" w:rsidRPr="00AA2318">
        <w:rPr>
          <w:rFonts w:ascii="Futura PT Book" w:hAnsi="Futura PT Book"/>
          <w:sz w:val="24"/>
          <w:szCs w:val="24"/>
        </w:rPr>
        <w:t>) de otros nodos, a los cuales responde (</w:t>
      </w:r>
      <w:proofErr w:type="spellStart"/>
      <w:r w:rsidR="00AA2318" w:rsidRPr="00AA2318">
        <w:rPr>
          <w:rFonts w:ascii="Futura PT Book" w:hAnsi="Futura PT Book"/>
          <w:sz w:val="24"/>
          <w:szCs w:val="24"/>
        </w:rPr>
        <w:t>reply</w:t>
      </w:r>
      <w:proofErr w:type="spellEnd"/>
      <w:r w:rsidR="00AA2318" w:rsidRPr="00AA2318">
        <w:rPr>
          <w:rFonts w:ascii="Futura PT Book" w:hAnsi="Futura PT Book"/>
          <w:sz w:val="24"/>
          <w:szCs w:val="24"/>
        </w:rPr>
        <w:t>) o los añade a la lista de diferidos para responderlos más tarde dependiendo de si está en la sección crítica y de su número de secuencia en el caso de que así sea.</w:t>
      </w:r>
    </w:p>
    <w:p w:rsidR="00C37376" w:rsidRDefault="00C37376">
      <w:pPr>
        <w:rPr>
          <w:rFonts w:ascii="SF Pro Display" w:hAnsi="SF Pro Display"/>
          <w:color w:val="767171" w:themeColor="background2" w:themeShade="80"/>
          <w:sz w:val="28"/>
        </w:rPr>
      </w:pPr>
      <w:r>
        <w:rPr>
          <w:rFonts w:ascii="SF Pro Display" w:hAnsi="SF Pro Display"/>
          <w:color w:val="767171" w:themeColor="background2" w:themeShade="80"/>
          <w:sz w:val="28"/>
        </w:rPr>
        <w:br w:type="page"/>
      </w:r>
    </w:p>
    <w:p w:rsidR="00C37376" w:rsidRPr="00C37376" w:rsidRDefault="00AA2318" w:rsidP="00C37376">
      <w:pPr>
        <w:jc w:val="center"/>
        <w:rPr>
          <w:rFonts w:ascii="SF Pro Display" w:hAnsi="SF Pro Display"/>
          <w:color w:val="767171" w:themeColor="background2" w:themeShade="80"/>
          <w:sz w:val="28"/>
        </w:rPr>
      </w:pPr>
      <w:proofErr w:type="spellStart"/>
      <w:r w:rsidRPr="00C37376">
        <w:rPr>
          <w:rFonts w:ascii="SF Pro Display" w:hAnsi="SF Pro Display"/>
          <w:color w:val="767171" w:themeColor="background2" w:themeShade="80"/>
          <w:sz w:val="28"/>
        </w:rPr>
        <w:lastRenderedPageBreak/>
        <w:t>receive_reply_messages</w:t>
      </w:r>
      <w:proofErr w:type="spellEnd"/>
    </w:p>
    <w:p w:rsidR="00AA2318" w:rsidRPr="00AA2318" w:rsidRDefault="00C37376" w:rsidP="00AA2318">
      <w:pPr>
        <w:jc w:val="both"/>
        <w:rPr>
          <w:rFonts w:ascii="Futura PT Book" w:hAnsi="Futura PT Book"/>
          <w:sz w:val="24"/>
          <w:szCs w:val="24"/>
        </w:rPr>
      </w:pPr>
      <w:r>
        <w:rPr>
          <w:rFonts w:ascii="Futura PT Book" w:hAnsi="Futura PT Book"/>
          <w:sz w:val="24"/>
          <w:szCs w:val="24"/>
        </w:rPr>
        <w:t>E</w:t>
      </w:r>
      <w:r w:rsidR="00AA2318" w:rsidRPr="00AA2318">
        <w:rPr>
          <w:rFonts w:ascii="Futura PT Book" w:hAnsi="Futura PT Book"/>
          <w:sz w:val="24"/>
          <w:szCs w:val="24"/>
        </w:rPr>
        <w:t>ste proceso se dedica a leer las respuestas (</w:t>
      </w:r>
      <w:proofErr w:type="spellStart"/>
      <w:r w:rsidR="00AA2318" w:rsidRPr="00AA2318">
        <w:rPr>
          <w:rFonts w:ascii="Futura PT Book" w:hAnsi="Futura PT Book"/>
          <w:sz w:val="24"/>
          <w:szCs w:val="24"/>
        </w:rPr>
        <w:t>reply</w:t>
      </w:r>
      <w:proofErr w:type="spellEnd"/>
      <w:r w:rsidR="00AA2318" w:rsidRPr="00AA2318">
        <w:rPr>
          <w:rFonts w:ascii="Futura PT Book" w:hAnsi="Futura PT Book"/>
          <w:sz w:val="24"/>
          <w:szCs w:val="24"/>
        </w:rPr>
        <w:t xml:space="preserve">) de otros nodos y resta 1 por cada respuesta a la variable </w:t>
      </w:r>
      <w:proofErr w:type="spellStart"/>
      <w:r w:rsidR="00AA2318" w:rsidRPr="00AA2318">
        <w:rPr>
          <w:rFonts w:ascii="Futura PT Book" w:hAnsi="Futura PT Book"/>
          <w:sz w:val="24"/>
          <w:szCs w:val="24"/>
        </w:rPr>
        <w:t>outstanding_reply</w:t>
      </w:r>
      <w:proofErr w:type="spellEnd"/>
      <w:r w:rsidR="00AA2318" w:rsidRPr="00AA2318">
        <w:rPr>
          <w:rFonts w:ascii="Futura PT Book" w:hAnsi="Futura PT Book"/>
          <w:sz w:val="24"/>
          <w:szCs w:val="24"/>
        </w:rPr>
        <w:t>.</w:t>
      </w:r>
      <w:r>
        <w:rPr>
          <w:rFonts w:ascii="Futura PT Book" w:hAnsi="Futura PT Book"/>
          <w:sz w:val="24"/>
          <w:szCs w:val="24"/>
        </w:rPr>
        <w:t xml:space="preserve"> </w:t>
      </w:r>
      <w:r w:rsidR="00AA2318" w:rsidRPr="00AA2318">
        <w:rPr>
          <w:rFonts w:ascii="Futura PT Book" w:hAnsi="Futura PT Book"/>
          <w:sz w:val="24"/>
          <w:szCs w:val="24"/>
        </w:rPr>
        <w:t xml:space="preserve">A estos 3 procesos presentes en el algoritmo original se les suman un proceso que actúa como </w:t>
      </w:r>
      <w:proofErr w:type="spellStart"/>
      <w:r w:rsidR="00AA2318" w:rsidRPr="00AA2318">
        <w:rPr>
          <w:rFonts w:ascii="Futura PT Book" w:hAnsi="Futura PT Book"/>
          <w:sz w:val="24"/>
          <w:szCs w:val="24"/>
        </w:rPr>
        <w:t>mutex</w:t>
      </w:r>
      <w:proofErr w:type="spellEnd"/>
      <w:r w:rsidR="00AA2318" w:rsidRPr="00AA2318">
        <w:rPr>
          <w:rFonts w:ascii="Futura PT Book" w:hAnsi="Futura PT Book"/>
          <w:sz w:val="24"/>
          <w:szCs w:val="24"/>
        </w:rPr>
        <w:t xml:space="preserve"> para y un proceso dedicado a la recepción de los mensajes del chat de otros nodos:</w:t>
      </w:r>
    </w:p>
    <w:p w:rsidR="00C37376" w:rsidRPr="00C37376" w:rsidRDefault="00AA2318" w:rsidP="00C37376">
      <w:pPr>
        <w:jc w:val="center"/>
        <w:rPr>
          <w:rFonts w:ascii="SF Pro Display" w:hAnsi="SF Pro Display"/>
          <w:color w:val="767171" w:themeColor="background2" w:themeShade="80"/>
          <w:sz w:val="28"/>
        </w:rPr>
      </w:pPr>
      <w:proofErr w:type="spellStart"/>
      <w:r w:rsidRPr="00C37376">
        <w:rPr>
          <w:rFonts w:ascii="SF Pro Display" w:hAnsi="SF Pro Display"/>
          <w:color w:val="767171" w:themeColor="background2" w:themeShade="80"/>
          <w:sz w:val="28"/>
        </w:rPr>
        <w:t>mutex</w:t>
      </w:r>
      <w:proofErr w:type="spellEnd"/>
    </w:p>
    <w:p w:rsidR="00C37376" w:rsidRPr="00C37376" w:rsidRDefault="00C37376" w:rsidP="00C37376">
      <w:pPr>
        <w:jc w:val="both"/>
        <w:rPr>
          <w:rFonts w:ascii="Futura PT Book" w:hAnsi="Futura PT Book"/>
          <w:sz w:val="24"/>
          <w:szCs w:val="24"/>
        </w:rPr>
      </w:pPr>
      <w:r>
        <w:rPr>
          <w:rFonts w:ascii="Futura PT Book" w:hAnsi="Futura PT Book"/>
          <w:sz w:val="24"/>
          <w:szCs w:val="24"/>
        </w:rPr>
        <w:t>E</w:t>
      </w:r>
      <w:r w:rsidRPr="00C37376">
        <w:rPr>
          <w:rFonts w:ascii="Futura PT Book" w:hAnsi="Futura PT Book"/>
          <w:sz w:val="24"/>
          <w:szCs w:val="24"/>
        </w:rPr>
        <w:t xml:space="preserve">ste proceso es el único que tiene acceso a las variables que </w:t>
      </w:r>
      <w:r w:rsidR="00B418C8">
        <w:rPr>
          <w:rFonts w:ascii="Futura PT Book" w:hAnsi="Futura PT Book"/>
          <w:sz w:val="24"/>
          <w:szCs w:val="24"/>
        </w:rPr>
        <w:t>tienen que</w:t>
      </w:r>
      <w:r w:rsidRPr="00C37376">
        <w:rPr>
          <w:rFonts w:ascii="Futura PT Book" w:hAnsi="Futura PT Book"/>
          <w:sz w:val="24"/>
          <w:szCs w:val="24"/>
        </w:rPr>
        <w:t xml:space="preserve"> ser accedidas en exclusión mutua por el resto de los procesos. Por tanto, se dedica a recibir mensajes de petición de acceso o modificación de dichas variables.</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 xml:space="preserve">Los mensajes de petición están formados por: el </w:t>
      </w:r>
      <w:proofErr w:type="spellStart"/>
      <w:r w:rsidRPr="00C37376">
        <w:rPr>
          <w:rFonts w:ascii="Futura PT Book" w:hAnsi="Futura PT Book"/>
          <w:sz w:val="24"/>
          <w:szCs w:val="24"/>
        </w:rPr>
        <w:t>pid</w:t>
      </w:r>
      <w:proofErr w:type="spellEnd"/>
      <w:r w:rsidRPr="00C37376">
        <w:rPr>
          <w:rFonts w:ascii="Futura PT Book" w:hAnsi="Futura PT Book"/>
          <w:sz w:val="24"/>
          <w:szCs w:val="24"/>
        </w:rPr>
        <w:t xml:space="preserve"> del proceso que envía dicho mensaje (con la finalidad de responderle cuando haya terminado), un identificador de la acción que debe realizar el proceso </w:t>
      </w:r>
      <w:proofErr w:type="spellStart"/>
      <w:r w:rsidRPr="00C37376">
        <w:rPr>
          <w:rFonts w:ascii="Futura PT Book" w:hAnsi="Futura PT Book"/>
          <w:sz w:val="24"/>
          <w:szCs w:val="24"/>
        </w:rPr>
        <w:t>mutex</w:t>
      </w:r>
      <w:proofErr w:type="spellEnd"/>
      <w:r w:rsidRPr="00C37376">
        <w:rPr>
          <w:rFonts w:ascii="Futura PT Book" w:hAnsi="Futura PT Book"/>
          <w:sz w:val="24"/>
          <w:szCs w:val="24"/>
        </w:rPr>
        <w:t xml:space="preserve"> y, en ocasiones, ciertos valores necesarios para la finalización de la acción pedida.</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 xml:space="preserve">Posteriormente se realizan las operaciones que se deben ejecutar en exclusión mutua y una vez terminadas, se manda un mensaje de confirmación con el identificador </w:t>
      </w:r>
      <w:proofErr w:type="gramStart"/>
      <w:r w:rsidRPr="00C37376">
        <w:rPr>
          <w:rFonts w:ascii="Futura PT Book" w:hAnsi="Futura PT Book"/>
          <w:sz w:val="24"/>
          <w:szCs w:val="24"/>
        </w:rPr>
        <w:t>“:ok</w:t>
      </w:r>
      <w:proofErr w:type="gramEnd"/>
      <w:r w:rsidRPr="00C37376">
        <w:rPr>
          <w:rFonts w:ascii="Futura PT Book" w:hAnsi="Futura PT Book"/>
          <w:sz w:val="24"/>
          <w:szCs w:val="24"/>
        </w:rPr>
        <w:t>” al proceso que había realizado la petición y se vuelve a comenzar el bucle.</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Dependiendo de la petición realizada, el mensaje de confirmación podrá contener a su vez ciertos valores que sean necesarios para el proceso que haya realizado dicha petición.</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 xml:space="preserve">Cabe destacar que, con la finalidad de que el proceso </w:t>
      </w:r>
      <w:proofErr w:type="spellStart"/>
      <w:r w:rsidRPr="00C37376">
        <w:rPr>
          <w:rFonts w:ascii="Futura PT Book" w:hAnsi="Futura PT Book"/>
          <w:sz w:val="24"/>
          <w:szCs w:val="24"/>
        </w:rPr>
        <w:t>distributed_critical_section</w:t>
      </w:r>
      <w:proofErr w:type="spellEnd"/>
      <w:r w:rsidRPr="00C37376">
        <w:rPr>
          <w:rFonts w:ascii="Futura PT Book" w:hAnsi="Futura PT Book"/>
          <w:sz w:val="24"/>
          <w:szCs w:val="24"/>
        </w:rPr>
        <w:t xml:space="preserve"> no se quede realizando una espera activa mientras hasta que </w:t>
      </w:r>
      <w:proofErr w:type="spellStart"/>
      <w:r w:rsidRPr="00C37376">
        <w:rPr>
          <w:rFonts w:ascii="Futura PT Book" w:hAnsi="Futura PT Book"/>
          <w:sz w:val="24"/>
          <w:szCs w:val="24"/>
        </w:rPr>
        <w:t>outstanding_reply</w:t>
      </w:r>
      <w:proofErr w:type="spellEnd"/>
      <w:r w:rsidRPr="00C37376">
        <w:rPr>
          <w:rFonts w:ascii="Futura PT Book" w:hAnsi="Futura PT Book"/>
          <w:sz w:val="24"/>
          <w:szCs w:val="24"/>
        </w:rPr>
        <w:t xml:space="preserve"> sea 0, en el proceso </w:t>
      </w:r>
      <w:proofErr w:type="spellStart"/>
      <w:r w:rsidRPr="00C37376">
        <w:rPr>
          <w:rFonts w:ascii="Futura PT Book" w:hAnsi="Futura PT Book"/>
          <w:sz w:val="24"/>
          <w:szCs w:val="24"/>
        </w:rPr>
        <w:t>mutex</w:t>
      </w:r>
      <w:proofErr w:type="spellEnd"/>
      <w:r w:rsidRPr="00C37376">
        <w:rPr>
          <w:rFonts w:ascii="Futura PT Book" w:hAnsi="Futura PT Book"/>
          <w:sz w:val="24"/>
          <w:szCs w:val="24"/>
        </w:rPr>
        <w:t xml:space="preserve"> se manda un mensaje a dicho proceso con identificador </w:t>
      </w:r>
      <w:proofErr w:type="gramStart"/>
      <w:r w:rsidRPr="00C37376">
        <w:rPr>
          <w:rFonts w:ascii="Futura PT Book" w:hAnsi="Futura PT Book"/>
          <w:sz w:val="24"/>
          <w:szCs w:val="24"/>
        </w:rPr>
        <w:t>“:ok</w:t>
      </w:r>
      <w:proofErr w:type="gramEnd"/>
      <w:r w:rsidRPr="00C37376">
        <w:rPr>
          <w:rFonts w:ascii="Futura PT Book" w:hAnsi="Futura PT Book"/>
          <w:sz w:val="24"/>
          <w:szCs w:val="24"/>
        </w:rPr>
        <w:t>_0” cuando la variable llegue a 0.</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 xml:space="preserve">De esta manera el proceso </w:t>
      </w:r>
      <w:proofErr w:type="spellStart"/>
      <w:r w:rsidRPr="00C37376">
        <w:rPr>
          <w:rFonts w:ascii="Futura PT Book" w:hAnsi="Futura PT Book"/>
          <w:sz w:val="24"/>
          <w:szCs w:val="24"/>
        </w:rPr>
        <w:t>distributed_critical_section</w:t>
      </w:r>
      <w:proofErr w:type="spellEnd"/>
      <w:r w:rsidRPr="00C37376">
        <w:rPr>
          <w:rFonts w:ascii="Futura PT Book" w:hAnsi="Futura PT Book"/>
          <w:sz w:val="24"/>
          <w:szCs w:val="24"/>
        </w:rPr>
        <w:t xml:space="preserve"> se queda esperando en un </w:t>
      </w:r>
      <w:proofErr w:type="spellStart"/>
      <w:r w:rsidRPr="00C37376">
        <w:rPr>
          <w:rFonts w:ascii="Futura PT Book" w:hAnsi="Futura PT Book"/>
          <w:sz w:val="24"/>
          <w:szCs w:val="24"/>
        </w:rPr>
        <w:t>receive</w:t>
      </w:r>
      <w:proofErr w:type="spellEnd"/>
      <w:r w:rsidRPr="00C37376">
        <w:rPr>
          <w:rFonts w:ascii="Futura PT Book" w:hAnsi="Futura PT Book"/>
          <w:sz w:val="24"/>
          <w:szCs w:val="24"/>
        </w:rPr>
        <w:t xml:space="preserve"> y no se encuentra realizando una espera activa.</w:t>
      </w:r>
    </w:p>
    <w:p w:rsidR="00C37376" w:rsidRPr="00C37376" w:rsidRDefault="00C37376" w:rsidP="00C37376">
      <w:pPr>
        <w:jc w:val="center"/>
        <w:rPr>
          <w:rFonts w:ascii="SF Pro Display" w:hAnsi="SF Pro Display"/>
          <w:color w:val="767171" w:themeColor="background2" w:themeShade="80"/>
          <w:sz w:val="28"/>
        </w:rPr>
      </w:pPr>
      <w:proofErr w:type="spellStart"/>
      <w:proofErr w:type="gramStart"/>
      <w:r w:rsidRPr="00C37376">
        <w:rPr>
          <w:rFonts w:ascii="SF Pro Display" w:hAnsi="SF Pro Display"/>
          <w:color w:val="767171" w:themeColor="background2" w:themeShade="80"/>
          <w:sz w:val="28"/>
        </w:rPr>
        <w:t>show</w:t>
      </w:r>
      <w:proofErr w:type="gramEnd"/>
      <w:r w:rsidRPr="00C37376">
        <w:rPr>
          <w:rFonts w:ascii="SF Pro Display" w:hAnsi="SF Pro Display"/>
          <w:color w:val="767171" w:themeColor="background2" w:themeShade="80"/>
          <w:sz w:val="28"/>
        </w:rPr>
        <w:t>_messages</w:t>
      </w:r>
      <w:proofErr w:type="spellEnd"/>
    </w:p>
    <w:p w:rsidR="00C37376" w:rsidRPr="00C37376" w:rsidRDefault="00C37376" w:rsidP="00C37376">
      <w:pPr>
        <w:jc w:val="both"/>
        <w:rPr>
          <w:rFonts w:ascii="Futura PT Book" w:hAnsi="Futura PT Book"/>
          <w:sz w:val="24"/>
          <w:szCs w:val="24"/>
        </w:rPr>
      </w:pPr>
      <w:r>
        <w:rPr>
          <w:rFonts w:ascii="Futura PT Book" w:hAnsi="Futura PT Book"/>
          <w:sz w:val="24"/>
          <w:szCs w:val="24"/>
        </w:rPr>
        <w:t>C</w:t>
      </w:r>
      <w:r w:rsidRPr="00C37376">
        <w:rPr>
          <w:rFonts w:ascii="Futura PT Book" w:hAnsi="Futura PT Book"/>
          <w:sz w:val="24"/>
          <w:szCs w:val="24"/>
        </w:rPr>
        <w:t xml:space="preserve">omo el propio nombre indica, este proceso se dedica a mostrar los mensajes de chat que han llegado, los cuales se diferencian por llevar el identificador </w:t>
      </w:r>
      <w:proofErr w:type="gramStart"/>
      <w:r w:rsidRPr="00C37376">
        <w:rPr>
          <w:rFonts w:ascii="Futura PT Book" w:hAnsi="Futura PT Book"/>
          <w:sz w:val="24"/>
          <w:szCs w:val="24"/>
        </w:rPr>
        <w:t>“:mensaje</w:t>
      </w:r>
      <w:proofErr w:type="gramEnd"/>
      <w:r w:rsidRPr="00C37376">
        <w:rPr>
          <w:rFonts w:ascii="Futura PT Book" w:hAnsi="Futura PT Book"/>
          <w:sz w:val="24"/>
          <w:szCs w:val="24"/>
        </w:rPr>
        <w:t>”.</w:t>
      </w:r>
    </w:p>
    <w:p w:rsidR="00C37376" w:rsidRDefault="00C37376" w:rsidP="00C37376">
      <w:pPr>
        <w:jc w:val="both"/>
        <w:rPr>
          <w:rFonts w:ascii="Futura PT Book" w:hAnsi="Futura PT Book"/>
          <w:sz w:val="24"/>
          <w:szCs w:val="24"/>
        </w:rPr>
      </w:pPr>
      <w:r w:rsidRPr="00C37376">
        <w:rPr>
          <w:rFonts w:ascii="Futura PT Book" w:hAnsi="Futura PT Book"/>
          <w:sz w:val="24"/>
          <w:szCs w:val="24"/>
        </w:rPr>
        <w:t>Para que la interfaz sea lo más parecida posible a la de un chat se ha decidido mostrar a la izquierda de cada mensaje recibido la dirección del nodo que lo envía</w:t>
      </w:r>
      <w:r w:rsidR="00983DB2">
        <w:rPr>
          <w:rFonts w:ascii="Futura PT Book" w:hAnsi="Futura PT Book"/>
          <w:sz w:val="24"/>
          <w:szCs w:val="24"/>
        </w:rPr>
        <w:t xml:space="preserve"> como se comentará a continuación en el apartado de validación</w:t>
      </w:r>
      <w:r w:rsidRPr="00C37376">
        <w:rPr>
          <w:rFonts w:ascii="Futura PT Book" w:hAnsi="Futura PT Book"/>
          <w:sz w:val="24"/>
          <w:szCs w:val="24"/>
        </w:rPr>
        <w:t>.</w:t>
      </w:r>
    </w:p>
    <w:p w:rsidR="00C37376" w:rsidRPr="00C37376" w:rsidRDefault="00C37376" w:rsidP="00C37376">
      <w:pPr>
        <w:jc w:val="both"/>
        <w:rPr>
          <w:rFonts w:ascii="Futura PT Book" w:hAnsi="Futura PT Book"/>
          <w:sz w:val="24"/>
          <w:szCs w:val="24"/>
        </w:rPr>
      </w:pP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 xml:space="preserve">Los procesos anteriores se lanzan desde una función llamada </w:t>
      </w:r>
      <w:proofErr w:type="spellStart"/>
      <w:r w:rsidRPr="00C37376">
        <w:rPr>
          <w:rFonts w:ascii="Futura PT Book" w:hAnsi="Futura PT Book"/>
          <w:color w:val="FF0000"/>
          <w:sz w:val="24"/>
          <w:szCs w:val="24"/>
        </w:rPr>
        <w:t>init</w:t>
      </w:r>
      <w:proofErr w:type="spellEnd"/>
      <w:r w:rsidRPr="00C37376">
        <w:rPr>
          <w:rFonts w:ascii="Futura PT Book" w:hAnsi="Futura PT Book"/>
          <w:sz w:val="24"/>
          <w:szCs w:val="24"/>
        </w:rPr>
        <w:t>, a la cual se le pasa la lista de</w:t>
      </w:r>
      <w:r>
        <w:rPr>
          <w:rFonts w:ascii="Futura PT Book" w:hAnsi="Futura PT Book"/>
          <w:sz w:val="24"/>
          <w:szCs w:val="24"/>
        </w:rPr>
        <w:t xml:space="preserve"> los</w:t>
      </w:r>
      <w:r w:rsidRPr="00C37376">
        <w:rPr>
          <w:rFonts w:ascii="Futura PT Book" w:hAnsi="Futura PT Book"/>
          <w:sz w:val="24"/>
          <w:szCs w:val="24"/>
        </w:rPr>
        <w:t xml:space="preserve"> nodos y el ID del nodo en el que se va a ejecutar el programa.</w:t>
      </w:r>
    </w:p>
    <w:p w:rsidR="00C37376" w:rsidRPr="00C37376" w:rsidRDefault="00C37376" w:rsidP="00C37376">
      <w:pPr>
        <w:jc w:val="both"/>
        <w:rPr>
          <w:rFonts w:ascii="Futura PT Book" w:hAnsi="Futura PT Book"/>
          <w:sz w:val="24"/>
          <w:szCs w:val="24"/>
        </w:rPr>
      </w:pPr>
      <w:r w:rsidRPr="00C37376">
        <w:rPr>
          <w:rFonts w:ascii="Futura PT Book" w:hAnsi="Futura PT Book"/>
          <w:sz w:val="24"/>
          <w:szCs w:val="24"/>
        </w:rPr>
        <w:t>Esta función registra los procesos antes de lanzarlos con la finalidad de facilitar la comunicación entre procesos.</w:t>
      </w:r>
    </w:p>
    <w:p w:rsidR="003C3946" w:rsidRPr="00C37376" w:rsidRDefault="003C3946" w:rsidP="00AA2318">
      <w:pPr>
        <w:jc w:val="both"/>
        <w:rPr>
          <w:rFonts w:ascii="Futura PT Book" w:hAnsi="Futura PT Book"/>
          <w:sz w:val="24"/>
          <w:szCs w:val="24"/>
        </w:rPr>
      </w:pPr>
      <w:r w:rsidRPr="00AA2318">
        <w:rPr>
          <w:rFonts w:ascii="Futura PT Book" w:hAnsi="Futura PT Book"/>
          <w:sz w:val="24"/>
          <w:szCs w:val="24"/>
        </w:rPr>
        <w:br w:type="page"/>
      </w:r>
    </w:p>
    <w:p w:rsidR="000A3130" w:rsidRDefault="00F96B16" w:rsidP="0028240D">
      <w:pPr>
        <w:jc w:val="center"/>
        <w:rPr>
          <w:rFonts w:ascii="SF Pro Display" w:hAnsi="SF Pro Display"/>
          <w:sz w:val="48"/>
        </w:rPr>
      </w:pPr>
      <w:r>
        <w:rPr>
          <w:rFonts w:ascii="SF Pro Display" w:hAnsi="SF Pro Display"/>
          <w:sz w:val="48"/>
        </w:rPr>
        <w:lastRenderedPageBreak/>
        <w:t>VALIDACIÓN</w:t>
      </w:r>
      <w:r w:rsidR="003079B8">
        <w:rPr>
          <w:rFonts w:ascii="SF Pro Display" w:hAnsi="SF Pro Display"/>
          <w:sz w:val="48"/>
        </w:rPr>
        <w:t xml:space="preserve"> </w:t>
      </w:r>
    </w:p>
    <w:p w:rsidR="00563209" w:rsidRPr="00563209" w:rsidRDefault="000A3130" w:rsidP="00563209">
      <w:pPr>
        <w:jc w:val="both"/>
        <w:rPr>
          <w:rFonts w:ascii="Futura PT Book" w:hAnsi="Futura PT Book"/>
          <w:sz w:val="24"/>
          <w:szCs w:val="24"/>
        </w:rPr>
      </w:pPr>
      <w:r w:rsidRPr="000A3130">
        <w:rPr>
          <w:rFonts w:ascii="Futura PT Book" w:hAnsi="Futura PT Book"/>
          <w:sz w:val="24"/>
          <w:szCs w:val="24"/>
        </w:rPr>
        <w:t xml:space="preserve">Para </w:t>
      </w:r>
      <w:r>
        <w:rPr>
          <w:rFonts w:ascii="Futura PT Book" w:hAnsi="Futura PT Book"/>
          <w:sz w:val="24"/>
          <w:szCs w:val="24"/>
        </w:rPr>
        <w:t xml:space="preserve">la verificación del correcto funcionamiento del sistema se han tenido en cuenta diferentes escenarios y posibilidades que garantizan que todos los aspectos del algoritmo </w:t>
      </w:r>
      <w:r w:rsidR="00563209">
        <w:rPr>
          <w:rFonts w:ascii="Futura PT Book" w:hAnsi="Futura PT Book"/>
          <w:sz w:val="24"/>
          <w:szCs w:val="24"/>
        </w:rPr>
        <w:t xml:space="preserve">de </w:t>
      </w:r>
      <w:r w:rsidR="00563209" w:rsidRPr="00563209">
        <w:rPr>
          <w:rFonts w:ascii="Futura PT Book" w:hAnsi="Futura PT Book"/>
          <w:sz w:val="24"/>
          <w:szCs w:val="24"/>
        </w:rPr>
        <w:t xml:space="preserve">Ricart y </w:t>
      </w:r>
      <w:proofErr w:type="spellStart"/>
      <w:r w:rsidR="00563209" w:rsidRPr="00563209">
        <w:rPr>
          <w:rFonts w:ascii="Futura PT Book" w:hAnsi="Futura PT Book"/>
          <w:sz w:val="24"/>
          <w:szCs w:val="24"/>
        </w:rPr>
        <w:t>Agrawala</w:t>
      </w:r>
      <w:proofErr w:type="spellEnd"/>
      <w:r w:rsidR="00563209">
        <w:rPr>
          <w:rFonts w:ascii="Futura PT Book" w:hAnsi="Futura PT Book"/>
          <w:sz w:val="24"/>
          <w:szCs w:val="24"/>
        </w:rPr>
        <w:t xml:space="preserve"> para exclusión mutua distribuida.</w:t>
      </w:r>
    </w:p>
    <w:p w:rsidR="000A3130" w:rsidRDefault="00563209" w:rsidP="00F96B16">
      <w:pPr>
        <w:jc w:val="both"/>
        <w:rPr>
          <w:rFonts w:ascii="Futura PT Book" w:hAnsi="Futura PT Book"/>
          <w:sz w:val="24"/>
          <w:szCs w:val="24"/>
        </w:rPr>
      </w:pPr>
      <w:r>
        <w:rPr>
          <w:rFonts w:ascii="Futura PT Book" w:hAnsi="Futura PT Book"/>
          <w:sz w:val="24"/>
          <w:szCs w:val="24"/>
        </w:rPr>
        <w:t>Una vez completado el programa se procede a probar la comunicación con dos nodos en la misma máquina para comprobar el correcto funcionamiento con la configuración más sencilla. Al obtener resultados positivos se prueba con más nodos por máquina para que el mensaje tenga que llegar a múltiples nodos y sigan apareciendo en el orden exacto. Finalmente se realiza una prueba vía internet en la que los nodos se encuentran en máquinas diferentes a una distancia considerable y atravesando el área local.</w:t>
      </w:r>
    </w:p>
    <w:p w:rsidR="00563209" w:rsidRDefault="00061A66" w:rsidP="00F96B16">
      <w:pPr>
        <w:jc w:val="both"/>
        <w:rPr>
          <w:rFonts w:ascii="Futura PT Book" w:hAnsi="Futura PT Book"/>
          <w:sz w:val="24"/>
          <w:szCs w:val="24"/>
        </w:rPr>
      </w:pPr>
      <w:r>
        <w:rPr>
          <w:rFonts w:ascii="Futura PT Book" w:hAnsi="Futura PT Book"/>
          <w:sz w:val="24"/>
          <w:szCs w:val="24"/>
        </w:rPr>
        <w:t>Para comprobar que el algoritmo funcione en los casos en el que un nodo quiere entrar en la sección crítica, pero debe quedarse esperando, se ha implementado un envío de mensaje con retado, que fuerza a esperar un tiempo determinado al proceso durante su estancia en la sección crítica; con esto se puede verificar que no hay problema alguno cuando un proceso tiene que esperar para posteriormente entrar en la sección crítica y luego enviar el mensaje.</w:t>
      </w:r>
    </w:p>
    <w:p w:rsidR="00061A66" w:rsidRDefault="00061A66" w:rsidP="00F96B16">
      <w:pPr>
        <w:jc w:val="both"/>
        <w:rPr>
          <w:rFonts w:ascii="Futura PT Book" w:hAnsi="Futura PT Book"/>
          <w:sz w:val="24"/>
          <w:szCs w:val="24"/>
        </w:rPr>
      </w:pPr>
      <w:r>
        <w:rPr>
          <w:rFonts w:ascii="Futura PT Book" w:hAnsi="Futura PT Book"/>
          <w:sz w:val="24"/>
          <w:szCs w:val="24"/>
        </w:rPr>
        <w:t>Como método para facilitar la identificación del emisor del mensaje se incluye en cada línea recibida el PID completo de quién lo ha enviado compuesto por el nombre de nodo y su dirección seguido del mensaje.</w:t>
      </w:r>
    </w:p>
    <w:p w:rsidR="003C3946" w:rsidRDefault="003C3946" w:rsidP="003C3946">
      <w:pPr>
        <w:jc w:val="center"/>
        <w:rPr>
          <w:rFonts w:ascii="SF Pro Display" w:hAnsi="SF Pro Display"/>
          <w:sz w:val="48"/>
        </w:rPr>
      </w:pPr>
      <w:r>
        <w:rPr>
          <w:rFonts w:ascii="SF Pro Display" w:hAnsi="SF Pro Display"/>
          <w:sz w:val="48"/>
        </w:rPr>
        <w:t>CONCLUSIÓN</w:t>
      </w:r>
    </w:p>
    <w:p w:rsidR="003C3946" w:rsidRPr="000A3130" w:rsidRDefault="008D1354" w:rsidP="00F96B16">
      <w:pPr>
        <w:jc w:val="both"/>
        <w:rPr>
          <w:rFonts w:ascii="Futura PT Book" w:hAnsi="Futura PT Book"/>
          <w:sz w:val="24"/>
          <w:szCs w:val="24"/>
        </w:rPr>
      </w:pPr>
      <w:r>
        <w:rPr>
          <w:rFonts w:ascii="Futura PT Book" w:hAnsi="Futura PT Book"/>
          <w:sz w:val="24"/>
          <w:szCs w:val="24"/>
        </w:rPr>
        <w:t xml:space="preserve">El desarrollo de esta práctica ha resultado más ameno que la anterior al realizar un programa más dinámico que requiere la gestión de menos nodos simultáneamente y el desarrollo ha podido ser más mecánico al contar con un algoritmo de referencia funcional. Para toda la implementación de lo que es el chat se ha utilizado en todo momento como base los tres procesos imprescindibles del algoritmo de </w:t>
      </w:r>
      <w:r w:rsidRPr="00563209">
        <w:rPr>
          <w:rFonts w:ascii="Futura PT Book" w:hAnsi="Futura PT Book"/>
          <w:sz w:val="24"/>
          <w:szCs w:val="24"/>
        </w:rPr>
        <w:t xml:space="preserve">Ricart y </w:t>
      </w:r>
      <w:proofErr w:type="spellStart"/>
      <w:r w:rsidRPr="00563209">
        <w:rPr>
          <w:rFonts w:ascii="Futura PT Book" w:hAnsi="Futura PT Book"/>
          <w:sz w:val="24"/>
          <w:szCs w:val="24"/>
        </w:rPr>
        <w:t>Agrawala</w:t>
      </w:r>
      <w:proofErr w:type="spellEnd"/>
      <w:r>
        <w:rPr>
          <w:rFonts w:ascii="Futura PT Book" w:hAnsi="Futura PT Book"/>
          <w:sz w:val="24"/>
          <w:szCs w:val="24"/>
        </w:rPr>
        <w:t xml:space="preserve"> en el que se ha pensado como acoplar lo que es el sistema de un chat al sistema de exclusión mutua que ofrece el algoritmo, como la ubicación del envío y recepción de mensajes.</w:t>
      </w:r>
    </w:p>
    <w:p w:rsidR="0044368A" w:rsidRDefault="0044368A" w:rsidP="0044368A">
      <w:pPr>
        <w:jc w:val="center"/>
        <w:rPr>
          <w:rFonts w:ascii="SF Pro Display" w:hAnsi="SF Pro Display"/>
          <w:sz w:val="48"/>
        </w:rPr>
      </w:pPr>
      <w:r>
        <w:rPr>
          <w:rFonts w:ascii="SF Pro Display" w:hAnsi="SF Pro Display"/>
          <w:sz w:val="48"/>
        </w:rPr>
        <w:t>BIBLIOGRAFÍA</w:t>
      </w:r>
    </w:p>
    <w:p w:rsidR="0044368A" w:rsidRPr="0044368A" w:rsidRDefault="00C92102" w:rsidP="0044368A">
      <w:pPr>
        <w:pStyle w:val="Prrafodelista"/>
        <w:numPr>
          <w:ilvl w:val="0"/>
          <w:numId w:val="3"/>
        </w:numPr>
        <w:jc w:val="both"/>
        <w:rPr>
          <w:rFonts w:ascii="Futura PT Book" w:hAnsi="Futura PT Book"/>
          <w:sz w:val="24"/>
          <w:szCs w:val="24"/>
        </w:rPr>
      </w:pPr>
      <w:hyperlink r:id="rId5" w:history="1">
        <w:r w:rsidR="0044368A" w:rsidRPr="0044368A">
          <w:rPr>
            <w:rFonts w:ascii="Futura PT Book" w:hAnsi="Futura PT Book"/>
            <w:sz w:val="24"/>
            <w:szCs w:val="24"/>
          </w:rPr>
          <w:t>https://elixir-lang.org</w:t>
        </w:r>
      </w:hyperlink>
    </w:p>
    <w:p w:rsidR="0044368A" w:rsidRPr="0044368A" w:rsidRDefault="00C92102" w:rsidP="0044368A">
      <w:pPr>
        <w:pStyle w:val="Prrafodelista"/>
        <w:numPr>
          <w:ilvl w:val="0"/>
          <w:numId w:val="3"/>
        </w:numPr>
        <w:jc w:val="both"/>
        <w:rPr>
          <w:rFonts w:ascii="Futura PT Book" w:hAnsi="Futura PT Book"/>
          <w:sz w:val="24"/>
          <w:szCs w:val="24"/>
        </w:rPr>
      </w:pPr>
      <w:hyperlink r:id="rId6" w:history="1">
        <w:r w:rsidR="0044368A" w:rsidRPr="0044368A">
          <w:rPr>
            <w:rFonts w:ascii="Futura PT Book" w:hAnsi="Futura PT Book"/>
            <w:sz w:val="24"/>
            <w:szCs w:val="24"/>
          </w:rPr>
          <w:t>https://hexdocs.pm</w:t>
        </w:r>
      </w:hyperlink>
    </w:p>
    <w:p w:rsidR="0044368A" w:rsidRPr="0044368A" w:rsidRDefault="00C92102" w:rsidP="0044368A">
      <w:pPr>
        <w:pStyle w:val="Prrafodelista"/>
        <w:numPr>
          <w:ilvl w:val="0"/>
          <w:numId w:val="3"/>
        </w:numPr>
        <w:jc w:val="both"/>
        <w:rPr>
          <w:rFonts w:ascii="Futura PT Book" w:hAnsi="Futura PT Book"/>
          <w:sz w:val="24"/>
          <w:szCs w:val="24"/>
        </w:rPr>
      </w:pPr>
      <w:hyperlink r:id="rId7" w:history="1">
        <w:r w:rsidR="0044368A" w:rsidRPr="0044368A">
          <w:rPr>
            <w:rFonts w:ascii="Futura PT Book" w:hAnsi="Futura PT Book"/>
            <w:sz w:val="24"/>
            <w:szCs w:val="24"/>
          </w:rPr>
          <w:t>https://stackoverflow.com</w:t>
        </w:r>
      </w:hyperlink>
    </w:p>
    <w:p w:rsidR="000A3130" w:rsidRPr="000A3130" w:rsidRDefault="00C92102" w:rsidP="000A3130">
      <w:pPr>
        <w:pStyle w:val="Prrafodelista"/>
        <w:numPr>
          <w:ilvl w:val="0"/>
          <w:numId w:val="3"/>
        </w:numPr>
        <w:jc w:val="both"/>
        <w:rPr>
          <w:rFonts w:ascii="Futura PT Book" w:hAnsi="Futura PT Book"/>
          <w:sz w:val="24"/>
          <w:szCs w:val="24"/>
        </w:rPr>
      </w:pPr>
      <w:hyperlink r:id="rId8" w:history="1">
        <w:r w:rsidR="0044368A" w:rsidRPr="0044368A">
          <w:rPr>
            <w:rFonts w:ascii="Futura PT Book" w:hAnsi="Futura PT Book"/>
            <w:sz w:val="24"/>
            <w:szCs w:val="24"/>
          </w:rPr>
          <w:t>https://elixirforum.com</w:t>
        </w:r>
      </w:hyperlink>
    </w:p>
    <w:p w:rsidR="000A3130" w:rsidRDefault="00C92102" w:rsidP="000A3130">
      <w:pPr>
        <w:pStyle w:val="Prrafodelista"/>
        <w:numPr>
          <w:ilvl w:val="0"/>
          <w:numId w:val="3"/>
        </w:numPr>
        <w:jc w:val="both"/>
        <w:rPr>
          <w:rFonts w:ascii="Futura PT Book" w:hAnsi="Futura PT Book"/>
          <w:sz w:val="24"/>
          <w:szCs w:val="24"/>
        </w:rPr>
      </w:pPr>
      <w:hyperlink r:id="rId9" w:history="1">
        <w:r w:rsidR="000A3130" w:rsidRPr="008D735A">
          <w:rPr>
            <w:rFonts w:ascii="Futura PT Book" w:hAnsi="Futura PT Book"/>
            <w:sz w:val="24"/>
            <w:szCs w:val="24"/>
          </w:rPr>
          <w:t>https://thepugautomatic.com</w:t>
        </w:r>
      </w:hyperlink>
    </w:p>
    <w:p w:rsidR="000A3130" w:rsidRDefault="00C92102" w:rsidP="000A3130">
      <w:pPr>
        <w:pStyle w:val="Prrafodelista"/>
        <w:numPr>
          <w:ilvl w:val="0"/>
          <w:numId w:val="3"/>
        </w:numPr>
        <w:jc w:val="both"/>
        <w:rPr>
          <w:rFonts w:ascii="Futura PT Book" w:hAnsi="Futura PT Book"/>
          <w:sz w:val="24"/>
          <w:szCs w:val="24"/>
        </w:rPr>
      </w:pPr>
      <w:hyperlink r:id="rId10" w:history="1">
        <w:r w:rsidR="000A3130" w:rsidRPr="008D735A">
          <w:rPr>
            <w:rFonts w:ascii="Futura PT Book" w:hAnsi="Futura PT Book"/>
            <w:sz w:val="24"/>
            <w:szCs w:val="24"/>
          </w:rPr>
          <w:t>http://elixir-recipes.github.io</w:t>
        </w:r>
      </w:hyperlink>
    </w:p>
    <w:p w:rsidR="000A3130" w:rsidRPr="008D735A" w:rsidRDefault="00C92102" w:rsidP="000A3130">
      <w:pPr>
        <w:pStyle w:val="Prrafodelista"/>
        <w:numPr>
          <w:ilvl w:val="0"/>
          <w:numId w:val="3"/>
        </w:numPr>
        <w:jc w:val="both"/>
        <w:rPr>
          <w:rFonts w:ascii="Futura PT Book" w:hAnsi="Futura PT Book"/>
          <w:sz w:val="24"/>
          <w:szCs w:val="24"/>
        </w:rPr>
      </w:pPr>
      <w:hyperlink r:id="rId11" w:history="1">
        <w:r w:rsidR="000A3130" w:rsidRPr="008D735A">
          <w:rPr>
            <w:rStyle w:val="Hipervnculo"/>
            <w:rFonts w:ascii="Futura PT Book" w:hAnsi="Futura PT Book"/>
            <w:color w:val="auto"/>
            <w:sz w:val="24"/>
            <w:szCs w:val="24"/>
            <w:u w:val="none"/>
          </w:rPr>
          <w:t>https://www.oreilly.com</w:t>
        </w:r>
      </w:hyperlink>
    </w:p>
    <w:sectPr w:rsidR="000A3130" w:rsidRPr="008D735A" w:rsidSect="00EF512C">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Liberation Sans">
    <w:charset w:val="00"/>
    <w:family w:val="auto"/>
    <w:pitch w:val="variable"/>
  </w:font>
  <w:font w:name="Noto Sans Devanagari">
    <w:altName w:val="Calibri"/>
    <w:charset w:val="00"/>
    <w:family w:val="auto"/>
    <w:pitch w:val="variable"/>
  </w:font>
  <w:font w:name="SF Pro Display">
    <w:panose1 w:val="00000800000000000000"/>
    <w:charset w:val="00"/>
    <w:family w:val="modern"/>
    <w:notTrueType/>
    <w:pitch w:val="variable"/>
    <w:sig w:usb0="A00002DF" w:usb1="02000003" w:usb2="00000000" w:usb3="00000000" w:csb0="0000019F" w:csb1="00000000"/>
  </w:font>
  <w:font w:name="SF Pro Text">
    <w:panose1 w:val="00000800000000000000"/>
    <w:charset w:val="00"/>
    <w:family w:val="modern"/>
    <w:notTrueType/>
    <w:pitch w:val="variable"/>
    <w:sig w:usb0="A00002DF" w:usb1="02000003" w:usb2="00000000" w:usb3="00000000" w:csb0="0000019F" w:csb1="00000000"/>
  </w:font>
  <w:font w:name="Futura PT Book">
    <w:panose1 w:val="020B05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6123"/>
    <w:multiLevelType w:val="hybridMultilevel"/>
    <w:tmpl w:val="C472C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F213D"/>
    <w:multiLevelType w:val="hybridMultilevel"/>
    <w:tmpl w:val="AE28C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03115B"/>
    <w:multiLevelType w:val="hybridMultilevel"/>
    <w:tmpl w:val="FDB4A0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54"/>
    <w:rsid w:val="00061A66"/>
    <w:rsid w:val="00080476"/>
    <w:rsid w:val="000A3130"/>
    <w:rsid w:val="0011537D"/>
    <w:rsid w:val="00137CB9"/>
    <w:rsid w:val="00162D72"/>
    <w:rsid w:val="001669A8"/>
    <w:rsid w:val="00172343"/>
    <w:rsid w:val="001A431D"/>
    <w:rsid w:val="001B356F"/>
    <w:rsid w:val="001B6EB3"/>
    <w:rsid w:val="001E5554"/>
    <w:rsid w:val="00225186"/>
    <w:rsid w:val="0028240D"/>
    <w:rsid w:val="002D0418"/>
    <w:rsid w:val="002D7E91"/>
    <w:rsid w:val="003079B8"/>
    <w:rsid w:val="00353565"/>
    <w:rsid w:val="003646FE"/>
    <w:rsid w:val="00374609"/>
    <w:rsid w:val="003A3D89"/>
    <w:rsid w:val="003C3946"/>
    <w:rsid w:val="0044368A"/>
    <w:rsid w:val="004529F5"/>
    <w:rsid w:val="00455E6C"/>
    <w:rsid w:val="00563209"/>
    <w:rsid w:val="005F3C1A"/>
    <w:rsid w:val="00651398"/>
    <w:rsid w:val="006C33B1"/>
    <w:rsid w:val="006E1F89"/>
    <w:rsid w:val="00730B61"/>
    <w:rsid w:val="008D1354"/>
    <w:rsid w:val="008D735A"/>
    <w:rsid w:val="00902EE6"/>
    <w:rsid w:val="00934E7E"/>
    <w:rsid w:val="0095010C"/>
    <w:rsid w:val="0095625D"/>
    <w:rsid w:val="00983DB2"/>
    <w:rsid w:val="00A62D5D"/>
    <w:rsid w:val="00A8637E"/>
    <w:rsid w:val="00AA2318"/>
    <w:rsid w:val="00AC1C73"/>
    <w:rsid w:val="00AF64FB"/>
    <w:rsid w:val="00B14D81"/>
    <w:rsid w:val="00B418C8"/>
    <w:rsid w:val="00B94DE5"/>
    <w:rsid w:val="00C37376"/>
    <w:rsid w:val="00C92102"/>
    <w:rsid w:val="00D048F6"/>
    <w:rsid w:val="00DF5E70"/>
    <w:rsid w:val="00E14378"/>
    <w:rsid w:val="00E22632"/>
    <w:rsid w:val="00EE1C7A"/>
    <w:rsid w:val="00EF512C"/>
    <w:rsid w:val="00EF6768"/>
    <w:rsid w:val="00F96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46F0C-9648-4CAF-814D-53F2A58F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63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25186"/>
    <w:pPr>
      <w:spacing w:after="200" w:line="240" w:lineRule="auto"/>
    </w:pPr>
    <w:rPr>
      <w:i/>
      <w:iCs/>
      <w:color w:val="44546A" w:themeColor="text2"/>
      <w:sz w:val="18"/>
      <w:szCs w:val="18"/>
    </w:rPr>
  </w:style>
  <w:style w:type="paragraph" w:styleId="Prrafodelista">
    <w:name w:val="List Paragraph"/>
    <w:basedOn w:val="Normal"/>
    <w:uiPriority w:val="34"/>
    <w:qFormat/>
    <w:rsid w:val="00E14378"/>
    <w:pPr>
      <w:ind w:left="720"/>
      <w:contextualSpacing/>
    </w:pPr>
  </w:style>
  <w:style w:type="character" w:styleId="Hipervnculo">
    <w:name w:val="Hyperlink"/>
    <w:basedOn w:val="Fuentedeprrafopredeter"/>
    <w:uiPriority w:val="99"/>
    <w:unhideWhenUsed/>
    <w:rsid w:val="0044368A"/>
    <w:rPr>
      <w:color w:val="0563C1" w:themeColor="hyperlink"/>
      <w:u w:val="single"/>
    </w:rPr>
  </w:style>
  <w:style w:type="character" w:styleId="Mencinsinresolver">
    <w:name w:val="Unresolved Mention"/>
    <w:basedOn w:val="Fuentedeprrafopredeter"/>
    <w:uiPriority w:val="99"/>
    <w:semiHidden/>
    <w:unhideWhenUsed/>
    <w:rsid w:val="0044368A"/>
    <w:rPr>
      <w:color w:val="605E5C"/>
      <w:shd w:val="clear" w:color="auto" w:fill="E1DFDD"/>
    </w:rPr>
  </w:style>
  <w:style w:type="character" w:customStyle="1" w:styleId="Ttulo1Car">
    <w:name w:val="Título 1 Car"/>
    <w:basedOn w:val="Fuentedeprrafopredeter"/>
    <w:link w:val="Ttulo1"/>
    <w:uiPriority w:val="9"/>
    <w:rsid w:val="00563209"/>
    <w:rPr>
      <w:rFonts w:ascii="Times New Roman" w:eastAsia="Times New Roman" w:hAnsi="Times New Roman" w:cs="Times New Roman"/>
      <w:b/>
      <w:bCs/>
      <w:kern w:val="36"/>
      <w:sz w:val="48"/>
      <w:szCs w:val="48"/>
      <w:lang w:eastAsia="es-ES"/>
    </w:rPr>
  </w:style>
  <w:style w:type="paragraph" w:customStyle="1" w:styleId="Default">
    <w:name w:val="Default"/>
    <w:rsid w:val="00AC1C73"/>
    <w:pPr>
      <w:autoSpaceDE w:val="0"/>
      <w:autoSpaceDN w:val="0"/>
      <w:adjustRightInd w:val="0"/>
      <w:spacing w:after="0" w:line="240" w:lineRule="auto"/>
    </w:pPr>
    <w:rPr>
      <w:rFonts w:ascii="Segoe UI" w:hAnsi="Segoe UI" w:cs="Segoe UI"/>
      <w:color w:val="000000"/>
      <w:sz w:val="24"/>
      <w:szCs w:val="24"/>
    </w:rPr>
  </w:style>
  <w:style w:type="paragraph" w:customStyle="1" w:styleId="Standard">
    <w:name w:val="Standard"/>
    <w:rsid w:val="00AA2318"/>
    <w:pPr>
      <w:suppressAutoHyphens/>
      <w:autoSpaceDN w:val="0"/>
      <w:spacing w:after="0" w:line="240" w:lineRule="auto"/>
      <w:textAlignment w:val="baseline"/>
    </w:pPr>
    <w:rPr>
      <w:rFonts w:ascii="Liberation Serif" w:eastAsia="Liberation Sans"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foru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xdocs.pm" TargetMode="External"/><Relationship Id="rId11" Type="http://schemas.openxmlformats.org/officeDocument/2006/relationships/hyperlink" Target="https://www.oreilly.com" TargetMode="External"/><Relationship Id="rId5" Type="http://schemas.openxmlformats.org/officeDocument/2006/relationships/hyperlink" Target="https://elixir-lang.org" TargetMode="External"/><Relationship Id="rId10" Type="http://schemas.openxmlformats.org/officeDocument/2006/relationships/hyperlink" Target="http://elixir-recipes.github.io" TargetMode="External"/><Relationship Id="rId4" Type="http://schemas.openxmlformats.org/officeDocument/2006/relationships/webSettings" Target="webSettings.xml"/><Relationship Id="rId9" Type="http://schemas.openxmlformats.org/officeDocument/2006/relationships/hyperlink" Target="https://thepugautomati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de Sistemas Distribuidos</dc:title>
  <dc:subject/>
  <dc:creator>Daniel Naval Alcalá;Pablo Orduna Lagarma</dc:creator>
  <cp:keywords/>
  <dc:description/>
  <cp:lastModifiedBy>Daniel Naval Alcalá</cp:lastModifiedBy>
  <cp:revision>20</cp:revision>
  <dcterms:created xsi:type="dcterms:W3CDTF">2018-10-24T22:41:00Z</dcterms:created>
  <dcterms:modified xsi:type="dcterms:W3CDTF">2018-11-08T11:49:00Z</dcterms:modified>
</cp:coreProperties>
</file>