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Top"/>
      <w:pPr>
        <w:pStyle w:val="Title"/>
        <w:spacing w:before="0" w:after="160" w:line="240" w:lineRule="auto"/>
      </w:pPr>
      <w:r>
        <w:t>AI Chinese Cloud 后台用户侧操作流程图文说明</w:t>
      </w:r>
      <w:bookmarkEnd w:id="1"/>
    </w:p>
    <w:p>
      <w:pPr>
        <w:spacing w:before="0" w:after="240" w:line="240" w:lineRule="auto"/>
        <w:jc w:val="left"/>
      </w:pPr>
      <w:r>
        <w:rPr>
          <w:rFonts w:ascii="Microsoft YaHei" w:hAnsi="Microsoft YaHei" w:eastAsia="Microsoft YaHei"/>
          <w:color w:val="6F6B80"/>
          <w:sz w:val="19"/>
        </w:rPr>
        <w:t>v1.0　2026-09-29　内部交付文档</w:t>
      </w:r>
    </w:p>
    <w:p>
      <w:pPr>
        <w:spacing w:before="0" w:after="200" w:line="324" w:lineRule="auto"/>
      </w:pPr>
      <w:r>
        <w:t>本文档面向产品、研发和交付评审，使用当前后台原型的真实界面截图，说明学生端和教师端的主要操作流程、页面跳转、弹窗以及关键业务分支。文档以管理员后台 /admin/ 为范围，手机学习端、教学管理端详细操作和独立题型页面不在本次截图范围内。</w:t>
      </w:r>
    </w:p>
    <w:p>
      <w:bookmarkStart w:id="24" w:name="TOC"/>
      <w:pPr>
        <w:pStyle w:val="Heading1"/>
      </w:pPr>
      <w:r>
        <w:t>目录</w:t>
      </w:r>
      <w:bookmarkEnd w:id="24"/>
    </w:p>
    <w:p>
      <w:pPr>
        <w:spacing w:before="0" w:after="24" w:line="240" w:lineRule="auto"/>
      </w:pPr>
      <w:hyperlink w:anchor="sec001">
        <w:r>
          <w:rPr>
            <w:rStyle w:val="Hyperlink"/>
          </w:rPr>
          <w:t>文档说明</w:t>
        </w:r>
      </w:hyperlink>
    </w:p>
    <w:p>
      <w:pPr>
        <w:spacing w:before="0" w:after="24" w:line="240" w:lineRule="auto"/>
      </w:pPr>
      <w:hyperlink w:anchor="sec002">
        <w:r>
          <w:rPr>
            <w:rStyle w:val="Hyperlink"/>
          </w:rPr>
          <w:t>阅读说明</w:t>
        </w:r>
      </w:hyperlink>
    </w:p>
    <w:p>
      <w:pPr>
        <w:spacing w:before="0" w:after="24" w:line="240" w:lineRule="auto"/>
      </w:pPr>
      <w:hyperlink w:anchor="sec003">
        <w:r>
          <w:rPr>
            <w:rStyle w:val="Hyperlink"/>
          </w:rPr>
          <w:t>学生端操作流程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04">
        <w:r>
          <w:rPr>
            <w:rStyle w:val="Hyperlink"/>
          </w:rPr>
          <w:t>S1 登录并进入首页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05">
        <w:r>
          <w:rPr>
            <w:rStyle w:val="Hyperlink"/>
          </w:rPr>
          <w:t>S2 浏览课程、预约和报名状态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06">
        <w:r>
          <w:rPr>
            <w:rStyle w:val="Hyperlink"/>
          </w:rPr>
          <w:t>S3 我的课表、课程日历和取消预约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07">
        <w:r>
          <w:rPr>
            <w:rStyle w:val="Hyperlink"/>
          </w:rPr>
          <w:t>S4 课节学习、答题和结果复盘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08">
        <w:r>
          <w:rPr>
            <w:rStyle w:val="Hyperlink"/>
          </w:rPr>
          <w:t>S5 成绩统计和消息中心</w:t>
        </w:r>
      </w:hyperlink>
    </w:p>
    <w:p>
      <w:pPr>
        <w:spacing w:before="0" w:after="24" w:line="240" w:lineRule="auto"/>
      </w:pPr>
      <w:hyperlink w:anchor="sec009">
        <w:r>
          <w:rPr>
            <w:rStyle w:val="Hyperlink"/>
          </w:rPr>
          <w:t>教师端操作流程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10">
        <w:r>
          <w:rPr>
            <w:rStyle w:val="Hyperlink"/>
          </w:rPr>
          <w:t>T1 工作台和课堂状态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11">
        <w:r>
          <w:rPr>
            <w:rStyle w:val="Hyperlink"/>
          </w:rPr>
          <w:t>T2 查看课表、课程日历和学生名单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12">
        <w:r>
          <w:rPr>
            <w:rStyle w:val="Hyperlink"/>
          </w:rPr>
          <w:t>T3 课堂设计中的材料引入与范围配置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13">
        <w:r>
          <w:rPr>
            <w:rStyle w:val="Hyperlink"/>
          </w:rPr>
          <w:t>T4 新建互动、预览并发布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14">
        <w:r>
          <w:rPr>
            <w:rStyle w:val="Hyperlink"/>
          </w:rPr>
          <w:t>T5 材料与互动库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15">
        <w:r>
          <w:rPr>
            <w:rStyle w:val="Hyperlink"/>
          </w:rPr>
          <w:t>T6 进行实时课堂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16">
        <w:r>
          <w:rPr>
            <w:rStyle w:val="Hyperlink"/>
          </w:rPr>
          <w:t>T7 课程结果复盘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17">
        <w:r>
          <w:rPr>
            <w:rStyle w:val="Hyperlink"/>
          </w:rPr>
          <w:t>T8 查看学生成绩</w:t>
        </w:r>
      </w:hyperlink>
    </w:p>
    <w:p>
      <w:pPr>
        <w:spacing w:before="0" w:after="24" w:line="240" w:lineRule="auto"/>
      </w:pPr>
      <w:r>
        <w:rPr>
          <w:sz w:val="18"/>
        </w:rPr>
        <w:t xml:space="preserve">  </w:t>
      </w:r>
      <w:hyperlink w:anchor="sec018">
        <w:r>
          <w:rPr>
            <w:rStyle w:val="Hyperlink"/>
          </w:rPr>
          <w:t>T9 提交调整申请并查看消息</w:t>
        </w:r>
      </w:hyperlink>
    </w:p>
    <w:p>
      <w:pPr>
        <w:spacing w:before="0" w:after="24" w:line="240" w:lineRule="auto"/>
      </w:pPr>
      <w:hyperlink w:anchor="sec019">
        <w:r>
          <w:rPr>
            <w:rStyle w:val="Hyperlink"/>
          </w:rPr>
          <w:t>状态与关键分支速查</w:t>
        </w:r>
      </w:hyperlink>
    </w:p>
    <w:p>
      <w:pPr>
        <w:spacing w:before="0" w:after="24" w:line="240" w:lineRule="auto"/>
      </w:pPr>
      <w:hyperlink w:anchor="sec020">
        <w:r>
          <w:rPr>
            <w:rStyle w:val="Hyperlink"/>
          </w:rPr>
          <w:t>当前原型边界</w:t>
        </w:r>
      </w:hyperlink>
    </w:p>
    <w:p>
      <w:pPr>
        <w:spacing w:before="0" w:after="24" w:line="240" w:lineRule="auto"/>
      </w:pPr>
      <w:hyperlink w:anchor="sec021">
        <w:r>
          <w:rPr>
            <w:rStyle w:val="Hyperlink"/>
          </w:rPr>
          <w:t>复核结论</w:t>
        </w:r>
      </w:hyperlink>
    </w:p>
    <w:p>
      <w:pPr>
        <w:spacing w:before="0" w:after="24" w:line="240" w:lineRule="auto"/>
      </w:pPr>
      <w:r>
        <w:rPr>
          <w:sz w:val="18"/>
        </w:rPr>
        <w:t/>
      </w:r>
    </w:p>
    <w:p>
      <w:bookmarkStart w:id="3" w:name="sec001"/>
      <w:pPr>
        <w:pStyle w:val="Heading1"/>
        <w:pageBreakBefore/>
        <w:spacing w:before="240" w:after="120" w:line="252" w:lineRule="auto"/>
      </w:pPr>
      <w:r>
        <w:t>文档说明</w:t>
      </w:r>
      <w:bookmarkEnd w:id="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800"/>
            <w:vAlign w:val="center"/>
            <w:shd w:fill="F4F2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6552FF"/>
                <w:sz w:val="18"/>
              </w:rPr>
              <w:t>目标读者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8"/>
              </w:rPr>
              <w:t>产品、研发、测试与交付评审人员</w:t>
            </w:r>
          </w:p>
        </w:tc>
      </w:tr>
      <w:tr>
        <w:tc>
          <w:tcPr>
            <w:tcW w:type="dxa" w:w="1800"/>
            <w:vAlign w:val="center"/>
            <w:shd w:fill="F4F2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6552FF"/>
                <w:sz w:val="18"/>
              </w:rPr>
              <w:t>文档目的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8"/>
              </w:rPr>
              <w:t>用真实界面截图说明学生端和教师端的主要操作路径</w:t>
            </w:r>
          </w:p>
        </w:tc>
      </w:tr>
      <w:tr>
        <w:tc>
          <w:tcPr>
            <w:tcW w:type="dxa" w:w="1800"/>
            <w:vAlign w:val="center"/>
            <w:shd w:fill="F4F2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6552FF"/>
                <w:sz w:val="18"/>
              </w:rPr>
              <w:t>演示账号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8"/>
              </w:rPr>
              <w:t>学生 Anisa；教师 Lina 老师</w:t>
            </w:r>
          </w:p>
        </w:tc>
      </w:tr>
      <w:tr>
        <w:tc>
          <w:tcPr>
            <w:tcW w:type="dxa" w:w="1800"/>
            <w:vAlign w:val="center"/>
            <w:shd w:fill="F4F2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6552FF"/>
                <w:sz w:val="18"/>
              </w:rPr>
              <w:t>截图范围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8"/>
              </w:rPr>
              <w:t>/admin/ 学生工作区和教师工作区</w:t>
            </w:r>
          </w:p>
        </w:tc>
      </w:tr>
      <w:tr>
        <w:tc>
          <w:tcPr>
            <w:tcW w:type="dxa" w:w="1800"/>
            <w:vAlign w:val="center"/>
            <w:shd w:fill="F4F2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6552FF"/>
                <w:sz w:val="18"/>
              </w:rPr>
              <w:t>不包含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8"/>
              </w:rPr>
              <w:t>手机学习端、18 类独立题型页面、教学管理端详细操作</w:t>
            </w:r>
          </w:p>
        </w:tc>
      </w:tr>
      <w:tr>
        <w:tc>
          <w:tcPr>
            <w:tcW w:type="dxa" w:w="1800"/>
            <w:vAlign w:val="center"/>
            <w:shd w:fill="F4F2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/>
                <w:color w:val="6552FF"/>
                <w:sz w:val="18"/>
              </w:rPr>
              <w:t>关联文档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8"/>
              </w:rPr>
              <w:t>docs/用例与角色流程图.md</w:t>
            </w:r>
          </w:p>
        </w:tc>
      </w:tr>
    </w:tbl>
    <w:p>
      <w:bookmarkStart w:id="4" w:name="sec002"/>
      <w:pPr>
        <w:pStyle w:val="Heading1"/>
        <w:spacing w:before="240" w:after="120" w:line="252" w:lineRule="auto"/>
      </w:pPr>
      <w:r>
        <w:t>阅读说明</w:t>
      </w:r>
      <w:bookmarkEnd w:id="4"/>
    </w:p>
    <w:p>
      <w:pPr>
        <w:pStyle w:val="ListBullet"/>
        <w:spacing w:before="0" w:after="40" w:line="288" w:lineRule="auto"/>
      </w:pPr>
      <w:r>
        <w:rPr>
          <w:rFonts w:ascii="Microsoft YaHei" w:hAnsi="Microsoft YaHei" w:eastAsia="Microsoft YaHei"/>
          <w:color w:val="252335"/>
          <w:sz w:val="19"/>
        </w:rPr>
        <w:t>截图隐藏了研发标注浮层，保留原型自带的角色切换和重置演示数据入口。</w:t>
      </w:r>
    </w:p>
    <w:p>
      <w:pPr>
        <w:pStyle w:val="ListBullet"/>
        <w:spacing w:before="0" w:after="40" w:line="288" w:lineRule="auto"/>
      </w:pPr>
      <w:r>
        <w:rPr>
          <w:rFonts w:ascii="Microsoft YaHei" w:hAnsi="Microsoft YaHei" w:eastAsia="Microsoft YaHei"/>
          <w:color w:val="252335"/>
          <w:sz w:val="19"/>
        </w:rPr>
        <w:t>截图上的紫色描边和数字表示当前步骤的操作焦点。</w:t>
      </w:r>
    </w:p>
    <w:p>
      <w:pPr>
        <w:pStyle w:val="ListBullet"/>
        <w:spacing w:before="0" w:after="40" w:line="288" w:lineRule="auto"/>
      </w:pPr>
      <w:r>
        <w:rPr>
          <w:rFonts w:ascii="Microsoft YaHei" w:hAnsi="Microsoft YaHei" w:eastAsia="Microsoft YaHei"/>
          <w:color w:val="252335"/>
          <w:sz w:val="19"/>
        </w:rPr>
        <w:t>每条流程使用独立浏览器上下文和重置后的演示数据。</w:t>
      </w:r>
    </w:p>
    <w:p>
      <w:pPr>
        <w:pStyle w:val="ListBullet"/>
        <w:spacing w:before="0" w:after="40" w:line="288" w:lineRule="auto"/>
      </w:pPr>
      <w:r>
        <w:rPr>
          <w:rFonts w:ascii="Microsoft YaHei" w:hAnsi="Microsoft YaHei" w:eastAsia="Microsoft YaHei"/>
          <w:color w:val="252335"/>
          <w:sz w:val="19"/>
        </w:rPr>
        <w:t>学生时间按 Asia/Jakarta 展示，教师时间按 Asia/Shanghai 展示。</w:t>
      </w:r>
    </w:p>
    <w:p>
      <w:bookmarkStart w:id="5" w:name="sec003"/>
      <w:pPr>
        <w:pStyle w:val="Heading1"/>
        <w:keepNext/>
        <w:spacing w:before="240" w:after="120" w:line="252" w:lineRule="auto"/>
      </w:pPr>
      <w:r>
        <w:t>学生端操作流程</w:t>
      </w:r>
      <w:bookmarkEnd w:id="5"/>
    </w:p>
    <w:p>
      <w:bookmarkStart w:id="6" w:name="sec004"/>
      <w:pPr>
        <w:pStyle w:val="Heading2"/>
        <w:keepNext/>
        <w:spacing w:before="200" w:after="120" w:line="252" w:lineRule="auto"/>
      </w:pPr>
      <w:r>
        <w:t>S1 登录并进入首页</w:t>
      </w:r>
      <w:bookmarkEnd w:id="6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学生账号已在演示数据中启用。截图使用 Anisa，简体中文界面，时区为 Asia/Jakarta。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在登录页选择“学生端”，点击“进入工作台”。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" name="Picture 1" descr="登录页选择学生身份" title="登录页选择学生身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-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S1-1　登录页选择学生身份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进入学生首页后，可以看到下一节课、学习进度、最近学习统计和今日学习任务。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" name="Picture 2" descr="学生首页与今日学习任务" title="学生首页与今日学习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-02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S1-2　学生首页与今日学习任务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学生进入专属工作区，侧栏展示首页、约课中心、我的课表、成绩统计和消息。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如果账号没有未来课程，首页主卡会显示“还没有即将开始的课堂”，并提供去约课入口。</w:t>
      </w:r>
    </w:p>
    <w:p>
      <w:r>
        <w:br w:type="page"/>
      </w:r>
    </w:p>
    <w:p>
      <w:bookmarkStart w:id="7" w:name="sec005"/>
      <w:pPr>
        <w:pStyle w:val="Heading2"/>
        <w:keepNext/>
        <w:spacing w:before="200" w:after="120" w:line="252" w:lineRule="auto"/>
      </w:pPr>
      <w:r>
        <w:t>S2 浏览课程、预约和报名状态</w:t>
      </w:r>
      <w:bookmarkEnd w:id="7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学生已登录，约课中心中有已发布的单次班和系列班。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进入约课中心，可按单次课堂、系列班、日期、课程目录、教师和关键词筛选课程。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" name="Picture 3" descr="约课中心筛选区域" title="约课中心筛选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01-booking-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S2-1　约课中心筛选区域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点击课程卡片上的“查看详情”，弹窗展示上课时间、时区、已预约人数、预约截止时间和预习材料。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" name="Picture 4" descr="课程详情弹窗" title="课程详情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02-session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S2-2　课程详情弹窗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切到系列班，点击“整套报名”，系统一次生成系列内全部课次预约，课程卡片显示已预约。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5" name="Picture 5" descr="系列班整套报名成功" title="系列班整套报名成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03-boo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S2-3　系列班整套报名成功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4. </w:t>
      </w:r>
      <w:r>
        <w:rPr>
          <w:rFonts w:ascii="Microsoft YaHei" w:hAnsi="Microsoft YaHei" w:eastAsia="Microsoft YaHei"/>
          <w:color w:val="252335"/>
          <w:sz w:val="20"/>
        </w:rPr>
        <w:t>满员课程的卡片按钮变为“加入候补”或“候补中”，学生可以从课程卡片进入候补状态。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6" name="Picture 6" descr="满员课程候补状态" title="满员课程候补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04-wait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S2-4　满员课程候补状态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5. </w:t>
      </w:r>
      <w:r>
        <w:rPr>
          <w:rFonts w:ascii="Microsoft YaHei" w:hAnsi="Microsoft YaHei" w:eastAsia="Microsoft YaHei"/>
          <w:color w:val="252335"/>
          <w:sz w:val="20"/>
        </w:rPr>
        <w:t>需要审核的单次班提交后显示“待审核”，报名提示同时说明审核通过后才加入班级。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7" name="Picture 7" descr="报名审核课提交后的待审核状态" title="报名审核课提交后的待审核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05-pending-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S2-5　报名审核课提交后的待审核状态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预约成功后课程出现在我的课表；候补和待审核状态都在约课中心持续可见。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普通预约、系列班整套报名、满员候补、需审核待定和重复报名拦截都在同一套卡片状态中体现。</w:t>
      </w:r>
    </w:p>
    <w:p>
      <w:r>
        <w:br w:type="page"/>
      </w:r>
    </w:p>
    <w:p>
      <w:bookmarkStart w:id="8" w:name="sec006"/>
      <w:pPr>
        <w:pStyle w:val="Heading2"/>
        <w:keepNext/>
        <w:spacing w:before="200" w:after="120" w:line="252" w:lineRule="auto"/>
      </w:pPr>
      <w:r>
        <w:t>S3 我的课表、课程日历和取消预约</w:t>
      </w:r>
      <w:bookmarkEnd w:id="8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学生已有即将开始或历史课程预约。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进入我的课表，可查看即将开始、历史课程、候补队列和课程日历入口。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8" name="Picture 8" descr="我的课表总览" title="我的课表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-01-schedu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S3-1　我的课表总览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打开课程日历，按日期查看当天课程；右侧列出选中日期的课次、教师和状态。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9" name="Picture 9" descr="课程日历与日期详情" title="课程日历与日期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-02-calend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S3-2　课程日历与日期详情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点击“课前预习”，在同一个弹窗内切换课件、材料和互动标签，课件可直接在弹窗内播放。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0" name="Picture 10" descr="课前内容统一弹窗" title="课前内容统一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-03-preview-cont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S3-3　课前内容统一弹窗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4. </w:t>
      </w:r>
      <w:r>
        <w:rPr>
          <w:rFonts w:ascii="Microsoft YaHei" w:hAnsi="Microsoft YaHei" w:eastAsia="Microsoft YaHei"/>
          <w:color w:val="252335"/>
          <w:sz w:val="20"/>
        </w:rPr>
        <w:t>点击“取消”并确认后，预约记录被移除，即将开始数量同步减少。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1" name="Picture 11" descr="取消预约后的课表状态" title="取消预约后的课表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-04-cancell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S3-4　取消预约后的课表状态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学生可在课表统一查看线上课程、进入课前或课后内容，并在截止时间前释放预约名额。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系列班取消时整套取消；超过自主取消截止时间时，界面仍可保留操作入口，但业务规则应由后端拦截并提示联系教学管理。</w:t>
      </w:r>
    </w:p>
    <w:p>
      <w:r>
        <w:br w:type="page"/>
      </w:r>
    </w:p>
    <w:p>
      <w:bookmarkStart w:id="9" w:name="sec007"/>
      <w:pPr>
        <w:pStyle w:val="Heading2"/>
        <w:keepNext/>
        <w:spacing w:before="200" w:after="120" w:line="252" w:lineRule="auto"/>
      </w:pPr>
      <w:r>
        <w:t>S4 课节学习、答题和结果复盘</w:t>
      </w:r>
      <w:bookmarkEnd w:id="9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课程已预约，且当前学习阶段在开放时间内。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进入课节学习页，查看课节介绍、教师、课堂时间、本课互动完成度和学习阶段。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2" name="Picture 12" descr="课节学习页与互动入口" title="课节学习页与互动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-01-les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S4-1　课节学习页与互动入口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点击“开始互动”，弹窗逐题展示题目、题型、进度和作答区域。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3" name="Picture 13" descr="互动答题弹窗" title="互动答题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-02-ques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S4-2　互动答题弹窗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提交答案后立即显示正确或错误反馈，并给出解释；切换下一题后继续作答。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4" name="Picture 14" descr="作答反馈" title="作答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-03-answer-feedb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S4-3　作答反馈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4. </w:t>
      </w:r>
      <w:r>
        <w:rPr>
          <w:rFonts w:ascii="Microsoft YaHei" w:hAnsi="Microsoft YaHei" w:eastAsia="Microsoft YaHei"/>
          <w:color w:val="252335"/>
          <w:sz w:val="20"/>
        </w:rPr>
        <w:t>完成全部题目后显示本次得分、用时、错题数量，并提供再练一次或返回课节。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5" name="Picture 15" descr="互动完成结果" title="互动完成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-04-resu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S4-4　互动完成结果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5. </w:t>
      </w:r>
      <w:r>
        <w:rPr>
          <w:rFonts w:ascii="Microsoft YaHei" w:hAnsi="Microsoft YaHei" w:eastAsia="Microsoft YaHei"/>
          <w:color w:val="252335"/>
          <w:sz w:val="20"/>
        </w:rPr>
        <w:t>返回课节页后，已完成互动显示完成状态，课节完成进度同步更新。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6" name="Picture 16" descr="返回课节后的完成状态" title="返回课节后的完成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-05-comple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S4-5　返回课节后的完成状态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学生完成互动后产生作答记录和最好成绩，教师端课程结果与学生成绩页会同步出现数据。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重复作答保留历史记录并按最好成绩统计；纯投票和语音占位题默认不计入成绩。</w:t>
      </w:r>
    </w:p>
    <w:p>
      <w:r>
        <w:br w:type="page"/>
      </w:r>
    </w:p>
    <w:p>
      <w:bookmarkStart w:id="10" w:name="sec008"/>
      <w:pPr>
        <w:pStyle w:val="Heading2"/>
        <w:keepNext/>
        <w:spacing w:before="200" w:after="120" w:line="252" w:lineRule="auto"/>
      </w:pPr>
      <w:r>
        <w:t>S5 成绩统计和消息中心</w:t>
      </w:r>
      <w:bookmarkEnd w:id="10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学生已有互动、作业或考试成绩。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进入成绩统计，按时间范围查看综合成绩、互动练习、作业和考试概况。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7" name="Picture 17" descr="学生成绩统计概览" title="学生成绩统计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-01-grades-summa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S5-1　学生成绩统计概览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向下查看成绩趋势、能力雷达、成绩构成和成绩明细，明细保留用时、来源与错题信息。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8" name="Picture 18" descr="学生成绩趋势与明细" title="学生成绩趋势与明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-02-grade-detail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S5-2　学生成绩趋势与明细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进入消息中心，查看预约、内容更新、候补和课堂提醒；点击“查看”会标记已读并打开对应页面。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9" name="Picture 19" descr="学生消息中心" title="学生消息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-03-messag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S5-3　学生消息中心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学生只看到自己的成绩和消息，并能从通知直接回到对应课表或课节。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待公布成绩会单独提示；没有有效成绩的类别不占综合成绩权重。</w:t>
      </w:r>
    </w:p>
    <w:p>
      <w:bookmarkStart w:id="11" w:name="sec009"/>
      <w:pPr>
        <w:pStyle w:val="Heading1"/>
        <w:keepNext/>
        <w:spacing w:before="240" w:after="120" w:line="252" w:lineRule="auto"/>
      </w:pPr>
      <w:r>
        <w:t>教师端操作流程</w:t>
      </w:r>
      <w:bookmarkEnd w:id="11"/>
    </w:p>
    <w:p>
      <w:bookmarkStart w:id="12" w:name="sec010"/>
      <w:pPr>
        <w:pStyle w:val="Heading2"/>
        <w:keepNext/>
        <w:spacing w:before="200" w:after="120" w:line="252" w:lineRule="auto"/>
      </w:pPr>
      <w:r>
        <w:t>T1 工作台和课堂状态</w:t>
      </w:r>
      <w:bookmarkEnd w:id="12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教师已登录，当前账号为 Lina 老师。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进入教师首页，有课状态下显示进行中课堂、在线人数、互动进度、今日排课和最近课程结果。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0" name="Picture 20" descr="教师工作台有课状态" title="教师工作台有课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1-dashboard-liv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T1-1　教师工作台有课状态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点击顶部“没课”切换演示视图，页面显示空闲状态和继续准备内容的提示。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1" name="Picture 21" descr="教师工作台没课状态" title="教师工作台没课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2-dashboard-emp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T1-2　教师工作台没课状态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教师从首页快速进入实时课堂、课表、课程结果和下一节课的名单或课堂设计。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“有课/没课”只改变演示视图，不会修改真实排课。</w:t>
      </w:r>
    </w:p>
    <w:p>
      <w:r>
        <w:br w:type="page"/>
      </w:r>
    </w:p>
    <w:p>
      <w:bookmarkStart w:id="13" w:name="sec011"/>
      <w:pPr>
        <w:pStyle w:val="Heading2"/>
        <w:keepNext/>
        <w:spacing w:before="200" w:after="120" w:line="252" w:lineRule="auto"/>
      </w:pPr>
      <w:r>
        <w:t>T2 查看课表、课程日历和学生名单</w:t>
      </w:r>
      <w:bookmarkEnd w:id="13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教师已有排课数据。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进入我的课表，按即将开始、历史课程和全部筛选课次，并查看预约人数与满班率。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2" name="Picture 22" descr="教师课表与统计" title="教师课表与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1-schedu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T2-1　教师课表与统计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打开课程日历，查看一个月的排课和选中日期的课次详情。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3" name="Picture 23" descr="教师课程日历" title="教师课程日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2-calen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T2-2　教师课程日历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点击“查看学生名单”，弹窗展示预约学生、剩余名额、候补人数和上课时间。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4" name="Picture 24" descr="预约名单弹窗" title="预约名单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3-ros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T2-3　预约名单弹窗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教师可以确认上课时间和名单情况，并从课次卡片继续进入课堂设计。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教师端名单只读，不展示学生联系方式；候补名单仅在存在候补学生时出现。</w:t>
      </w:r>
    </w:p>
    <w:p>
      <w:r>
        <w:br w:type="page"/>
      </w:r>
    </w:p>
    <w:p>
      <w:bookmarkStart w:id="14" w:name="sec012"/>
      <w:pPr>
        <w:pStyle w:val="Heading2"/>
        <w:keepNext/>
        <w:spacing w:before="200" w:after="120" w:line="252" w:lineRule="auto"/>
      </w:pPr>
      <w:r>
        <w:t>T3 课堂设计中的材料引入与范围配置</w:t>
      </w:r>
      <w:bookmarkEnd w:id="14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已进入具体课次的课堂设计页面。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课堂设计页按课前预习、课中互动、课后复习三个阶段组织材料与互动。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5" name="Picture 25" descr="课堂设计总览" title="课堂设计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1-design-overvie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T3-1　课堂设计总览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点击“从材料库引入”，在弹窗中搜索材料、切换“仅看课前材料/查看全部材料”，并勾选要引入的内容。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6" name="Picture 26" descr="从材料库引入材料" title="从材料库引入材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2-material-impor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T3-2　从材料库引入材料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点击已有材料行的“配置”，设置材料作用于仅本节课、该课节全部课次或指定课次。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7" name="Picture 27" descr="配置材料作用范围" title="配置材料作用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3-material-scop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T3-3　配置材料作用范围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材料被关联到指定课节的阶段，保存后学生会按配置范围看到内容。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不勾选具体课次时表示作用于该课节全部课次；指定课次后只影响勾选项。</w:t>
      </w:r>
    </w:p>
    <w:p>
      <w:r>
        <w:br w:type="page"/>
      </w:r>
    </w:p>
    <w:p>
      <w:bookmarkStart w:id="15" w:name="sec013"/>
      <w:pPr>
        <w:pStyle w:val="Heading2"/>
        <w:keepNext/>
        <w:spacing w:before="200" w:after="120" w:line="252" w:lineRule="auto"/>
      </w:pPr>
      <w:r>
        <w:t>T4 新建互动、预览并发布</w:t>
      </w:r>
      <w:bookmarkEnd w:id="15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已进入具体课次的课堂设计页面。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点击“新建互动”，弹窗选择所属课节、学习阶段，填写标题和发布说明，并配置是否计入成绩。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8" name="Picture 28" descr="新建互动编辑器" title="新建互动编辑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1-interaction-edito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T4-1　新建互动编辑器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确认内容后点击“保存并发布”，系统生成新的不可变版本并配置到当前课次。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0" name="Picture 30" descr="发布前确认" title="发布前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3-ready-to-publis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T4-2　发布前确认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发布后在课堂设计页的互动列表点“预览”，以学生视角检查题目、选项和反馈流程；预览不写入作答记录。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9" name="Picture 29" descr="学生端互动预览" title="学生端互动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2-student-previe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T4-3　学生端互动预览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4. </w:t>
      </w:r>
      <w:r>
        <w:rPr>
          <w:rFonts w:ascii="Microsoft YaHei" w:hAnsi="Microsoft YaHei" w:eastAsia="Microsoft YaHei"/>
          <w:color w:val="252335"/>
          <w:sz w:val="20"/>
        </w:rPr>
        <w:t>发布完成后返回课堂设计，新互动出现在对应阶段的互动设计列表中。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1" name="Picture 31" descr="互动发布后的课堂设计" title="互动发布后的课堂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4-publish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T4-4　互动发布后的课堂设计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学生端在对应阶段看到新互动；教师端可通过“编辑”继续生成新版本，历史版本保留。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可从模板库直接引入 756 套预制模板；投票和语音占位题默认不计入学生成绩。</w:t>
      </w:r>
    </w:p>
    <w:p>
      <w:r>
        <w:br w:type="page"/>
      </w:r>
    </w:p>
    <w:p>
      <w:bookmarkStart w:id="16" w:name="sec014"/>
      <w:pPr>
        <w:pStyle w:val="Heading2"/>
        <w:keepNext/>
        <w:spacing w:before="200" w:after="120" w:line="252" w:lineRule="auto"/>
      </w:pPr>
      <w:r>
        <w:t>T5 材料与互动库</w:t>
      </w:r>
      <w:bookmarkEnd w:id="16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教师已有可访问的课程材料和互动设计。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进入材料与互动库，课程材料标签支持按阶段、文件类型和关键词筛选。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2" name="Picture 32" descr="课程材料库" title="课程材料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5-01-material-librar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T5-1　课程材料库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切换到“我的互动设计”，按阶段和关键词查看自己准备过的互动，并可预览、配置或编辑。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3" name="Picture 33" descr="我的互动设计" title="我的互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5-02-interaction-librar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T5-2　我的互动设计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点击材料“查看”，弹窗展示文件类型、大小、已配置课节、预览内容和下载入口。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4" name="Picture 34" descr="材料详情弹窗" title="材料详情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5-03-material-detai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T5-3　材料详情弹窗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4. </w:t>
      </w:r>
      <w:r>
        <w:rPr>
          <w:rFonts w:ascii="Microsoft YaHei" w:hAnsi="Microsoft YaHei" w:eastAsia="Microsoft YaHei"/>
          <w:color w:val="252335"/>
          <w:sz w:val="20"/>
        </w:rPr>
        <w:t>点击“配置到课节”，选择课节、学习阶段和作用课次后保存，材料会加入学生端对应阶段。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5" name="Picture 35" descr="配置到课节弹窗" title="配置到课节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5-04-configure-less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T5-4　配置到课节弹窗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教师可集中管理材料与互动，并从资源库反向配置到具体课节。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预制互动模板不会被直接修改；从模板库引用时会复制成新的互动设计。</w:t>
      </w:r>
    </w:p>
    <w:p>
      <w:r>
        <w:br w:type="page"/>
      </w:r>
    </w:p>
    <w:p>
      <w:bookmarkStart w:id="17" w:name="sec015"/>
      <w:pPr>
        <w:pStyle w:val="Heading2"/>
        <w:keepNext/>
        <w:spacing w:before="200" w:after="120" w:line="252" w:lineRule="auto"/>
      </w:pPr>
      <w:r>
        <w:t>T6 进行实时课堂</w:t>
      </w:r>
      <w:bookmarkEnd w:id="17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存在进行中的课次，教师从工作台或课表进入实时课堂。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实时课堂首页展示课堂进度、在线学生、已完成互动、当前正确率和平均分。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6" name="Picture 36" descr="实时课堂总览" title="实时课堂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6-01-live-overview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T6-1　实时课堂总览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向下查看课堂课件和实时互动进度，互动按已完成、进行中、待开始分组，并显示排名。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7" name="Picture 37" descr="实时互动进度与排名" title="实时互动进度与排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6-02-live-boar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T6-2　实时互动进度与排名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点击“查看完整数据”，弹窗展示互动平均分、正确率以及学生排名列表。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8" name="Picture 38" descr="互动完整数据弹窗" title="互动完整数据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6-03-live-dat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T6-3　互动完整数据弹窗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4. </w:t>
      </w:r>
      <w:r>
        <w:rPr>
          <w:rFonts w:ascii="Microsoft YaHei" w:hAnsi="Microsoft YaHei" w:eastAsia="Microsoft YaHei"/>
          <w:color w:val="252335"/>
          <w:sz w:val="20"/>
        </w:rPr>
        <w:t>点击“查看课件”，打开当前课堂课件并保留本节课的页码进度。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9" name="Picture 39" descr="课堂课件预览" title="课堂课件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6-04-coursewar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T6-4　课堂课件预览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教师在课堂中查看课件、互动进度、学生排名和课堂动态，完成后可进入课程结果复盘。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原型中的实时课堂数据由演示数据模拟；同一时刻只展示一个进行中的主互动。</w:t>
      </w:r>
    </w:p>
    <w:p>
      <w:r>
        <w:br w:type="page"/>
      </w:r>
    </w:p>
    <w:p>
      <w:bookmarkStart w:id="18" w:name="sec016"/>
      <w:pPr>
        <w:pStyle w:val="Heading2"/>
        <w:keepNext/>
        <w:spacing w:before="200" w:after="120" w:line="252" w:lineRule="auto"/>
      </w:pPr>
      <w:r>
        <w:t>T7 课程结果复盘</w:t>
      </w:r>
      <w:bookmarkEnd w:id="18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所选课次已有材料触达或互动作答。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进入课程结果，默认按内容查看全班完成情况，列表按课前、课中、课后排列，并标出完成质量。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0" name="Picture 40" descr="按内容查看课程结果" title="按内容查看课程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7-01-results-conten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T7-1　按内容查看课程结果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点击“按学生看个人”，切换为每个学生的完成比例、累计用时和完成质量。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1" name="Picture 41" descr="按学生查看课程结果" title="按学生查看课程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7-02-results-studen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T7-2　按学生查看课程结果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点击学生行，弹窗展示该学生每一项材料或互动的完成状态、用时和完成时间。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2" name="Picture 42" descr="学生完成详情弹窗" title="学生完成详情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7-03-student-detai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T7-3　学生完成详情弹窗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教师可以定位低正确率、未完成内容或个别学生的薄弱环节，再回到课堂设计补内容。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没有作答或没有学生预约时显示对应空状态，不展示推测数据。</w:t>
      </w:r>
    </w:p>
    <w:p>
      <w:r>
        <w:br w:type="page"/>
      </w:r>
    </w:p>
    <w:p>
      <w:bookmarkStart w:id="19" w:name="sec017"/>
      <w:pPr>
        <w:pStyle w:val="Heading2"/>
        <w:keepNext/>
        <w:spacing w:before="200" w:after="120" w:line="252" w:lineRule="auto"/>
      </w:pPr>
      <w:r>
        <w:t>T8 查看学生成绩</w:t>
      </w:r>
      <w:bookmarkEnd w:id="19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教师所教学生已有互动、作业或考试成绩。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进入学生成绩，按时间范围、班级和关键词筛选，查看综合均分与分项均分。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3" name="Picture 43" descr="学生成绩总览" title="学生成绩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8-01-grade-overview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T8-1　学生成绩总览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切到考试并选择“内容维度”，点击“按题目查看”，弹窗展示每道题的正确率和作答人数。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4" name="Picture 44" descr="题目正确率弹窗" title="题目正确率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8-02-question-accurac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T8-2　题目正确率弹窗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3. </w:t>
      </w:r>
      <w:r>
        <w:rPr>
          <w:rFonts w:ascii="Microsoft YaHei" w:hAnsi="Microsoft YaHei" w:eastAsia="Microsoft YaHei"/>
          <w:color w:val="252335"/>
          <w:sz w:val="20"/>
        </w:rPr>
        <w:t>回到学生汇总并点击学生行，弹窗展示该学生综合成绩、分项成绩、趋势、雷达和成绩明细。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5" name="Picture 45" descr="学生成绩详情弹窗" title="学生成绩详情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8-03-student-grade-detai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T8-3　学生成绩详情弹窗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教师可以按学生或按内容分析成绩，但当前原型中正式作业和考试的录分入口仍在教学管理端。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同一互动在筛选区间取最好成绩；缺考按 0 分计入，没有有效成绩的类别不占权重。</w:t>
      </w:r>
    </w:p>
    <w:p>
      <w:r>
        <w:br w:type="page"/>
      </w:r>
    </w:p>
    <w:p>
      <w:bookmarkStart w:id="20" w:name="sec018"/>
      <w:pPr>
        <w:pStyle w:val="Heading2"/>
        <w:keepNext/>
        <w:spacing w:before="200" w:after="120" w:line="252" w:lineRule="auto"/>
      </w:pPr>
      <w:r>
        <w:t>T9 提交调整申请并查看消息</w:t>
      </w:r>
      <w:bookmarkEnd w:id="20"/>
    </w:p>
    <w:p>
      <w:pPr>
        <w:keepNext/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前置条件：</w:t>
      </w:r>
      <w:r>
        <w:rPr>
          <w:rFonts w:ascii="Microsoft YaHei" w:hAnsi="Microsoft YaHei" w:eastAsia="Microsoft YaHei"/>
          <w:color w:val="252335"/>
          <w:sz w:val="20"/>
        </w:rPr>
        <w:t>教师已有课次，并需要对课次提出改期、加课、取消或更换教师申请。</w:t>
      </w:r>
    </w:p>
    <w:p>
      <w:pPr>
        <w:keepNext/>
        <w:spacing w:before="80" w:after="80" w:line="264" w:lineRule="auto"/>
      </w:pPr>
      <w:r>
        <w:rPr>
          <w:rFonts w:ascii="Microsoft YaHei" w:hAnsi="Microsoft YaHei" w:eastAsia="Microsoft YaHei"/>
          <w:b/>
          <w:color w:val="6552FF"/>
          <w:sz w:val="21"/>
        </w:rPr>
        <w:t>操作步骤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1. </w:t>
      </w:r>
      <w:r>
        <w:rPr>
          <w:rFonts w:ascii="Microsoft YaHei" w:hAnsi="Microsoft YaHei" w:eastAsia="Microsoft YaHei"/>
          <w:color w:val="252335"/>
          <w:sz w:val="20"/>
        </w:rPr>
        <w:t>在“我的课表”点击“申请调整”，选择课次和申请类型，填写至少 6 个字的申请原因后提交。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6" name="Picture 46" descr="向教学管理申请调整" title="向教学管理申请调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9-01-change-reques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T9-1　向教学管理申请调整</w:t>
      </w:r>
    </w:p>
    <w:p>
      <w:pPr>
        <w:keepNext/>
        <w:spacing w:before="40" w:after="40" w:line="300" w:lineRule="auto"/>
        <w:ind w:left="259" w:hanging="259"/>
      </w:pPr>
      <w:r>
        <w:rPr>
          <w:rFonts w:ascii="Microsoft YaHei" w:hAnsi="Microsoft YaHei" w:eastAsia="Microsoft YaHei"/>
          <w:b/>
          <w:color w:val="6552FF"/>
          <w:sz w:val="20"/>
        </w:rPr>
        <w:t xml:space="preserve">2. </w:t>
      </w:r>
      <w:r>
        <w:rPr>
          <w:rFonts w:ascii="Microsoft YaHei" w:hAnsi="Microsoft YaHei" w:eastAsia="Microsoft YaHei"/>
          <w:color w:val="252335"/>
          <w:sz w:val="20"/>
        </w:rPr>
        <w:t>进入消息中心查看排课、名单和内容更新通知；教学管理处理完成后，结果会回到教师消息中心。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7" name="Picture 47" descr="教师消息中心" title="教师消息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9-02-message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Microsoft YaHei" w:hAnsi="Microsoft YaHei" w:eastAsia="Microsoft YaHei"/>
          <w:i/>
          <w:color w:val="6F6B80"/>
          <w:sz w:val="17"/>
        </w:rPr>
        <w:t>图 T9-2　教师消息中心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预期结果：</w:t>
      </w:r>
      <w:r>
        <w:rPr>
          <w:rFonts w:ascii="Microsoft YaHei" w:hAnsi="Microsoft YaHei" w:eastAsia="Microsoft YaHei"/>
          <w:color w:val="252335"/>
          <w:sz w:val="20"/>
        </w:rPr>
        <w:t>教师不直接修改时间、容量或名单，统一通过申请流程交给教学管理处理。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6552FF"/>
          <w:sz w:val="20"/>
        </w:rPr>
        <w:t>关键分支：</w:t>
      </w:r>
      <w:r>
        <w:rPr>
          <w:rFonts w:ascii="Microsoft YaHei" w:hAnsi="Microsoft YaHei" w:eastAsia="Microsoft YaHei"/>
          <w:color w:val="252335"/>
          <w:sz w:val="20"/>
        </w:rPr>
        <w:t>教学管理端的审批和结果处理不在本次截图范围，只作为该流程的后续依赖。</w:t>
      </w:r>
    </w:p>
    <w:p>
      <w:r>
        <w:br w:type="page"/>
      </w:r>
    </w:p>
    <w:p>
      <w:bookmarkStart w:id="21" w:name="sec019"/>
      <w:pPr>
        <w:pStyle w:val="Heading1"/>
        <w:spacing w:before="240" w:after="120" w:line="252" w:lineRule="auto"/>
      </w:pPr>
      <w:r>
        <w:t>状态与关键分支速查</w:t>
      </w:r>
      <w:bookmarkEnd w:id="2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shd w:fill="6552FF" w:val="clea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45"/>
            <w:shd w:fill="6552FF" w:val="clea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345"/>
            <w:shd w:fill="6552FF" w:val="clea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操作结果</w:t>
            </w:r>
          </w:p>
        </w:tc>
      </w:tr>
      <w:tr>
        <w:tc>
          <w:tcPr>
            <w:tcW w:type="dxa" w:w="3345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学生预约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已预约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课程进入我的课表，可进入已开放的学习阶段。</w:t>
            </w:r>
          </w:p>
        </w:tc>
      </w:tr>
      <w:tr>
        <w:tc>
          <w:tcPr>
            <w:tcW w:type="dxa" w:w="3345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学生预约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待审核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不占正式名额，审核通过后才加入班级。</w:t>
            </w:r>
          </w:p>
        </w:tc>
      </w:tr>
      <w:tr>
        <w:tc>
          <w:tcPr>
            <w:tcW w:type="dxa" w:w="3345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学生预约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候补中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按加入时间排队，释放名额后自动转正。</w:t>
            </w:r>
          </w:p>
        </w:tc>
      </w:tr>
      <w:tr>
        <w:tc>
          <w:tcPr>
            <w:tcW w:type="dxa" w:w="3345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学生预约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已取消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释放名额，并触发符合条件的候补转正。</w:t>
            </w:r>
          </w:p>
        </w:tc>
      </w:tr>
      <w:tr>
        <w:tc>
          <w:tcPr>
            <w:tcW w:type="dxa" w:w="3345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教师内容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已发布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生成新版本并配置到一课次或多课次；学生按阶段可见。</w:t>
            </w:r>
          </w:p>
        </w:tc>
      </w:tr>
      <w:tr>
        <w:tc>
          <w:tcPr>
            <w:tcW w:type="dxa" w:w="3345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教师内容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已移出课次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设计仍保留在资源库，但学生端当前课次不再出现。</w:t>
            </w:r>
          </w:p>
        </w:tc>
      </w:tr>
      <w:tr>
        <w:tc>
          <w:tcPr>
            <w:tcW w:type="dxa" w:w="3345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实时课堂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待开始 / 进行中 / 已完成</w:t>
            </w:r>
          </w:p>
        </w:tc>
        <w:tc>
          <w:tcPr>
            <w:tcW w:type="dxa" w:w="3345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教师按课堂节奏查看进度、排名、正确率和完整数据。</w:t>
            </w:r>
          </w:p>
        </w:tc>
      </w:tr>
    </w:tbl>
    <w:p/>
    <w:p>
      <w:bookmarkStart w:id="22" w:name="sec020"/>
      <w:pPr>
        <w:pStyle w:val="Heading1"/>
        <w:spacing w:before="240" w:after="120" w:line="252" w:lineRule="auto"/>
      </w:pPr>
      <w:r>
        <w:t>当前原型边界</w:t>
      </w:r>
      <w:bookmarkEnd w:id="2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shd w:fill="6552FF" w:val="clea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018"/>
            <w:shd w:fill="6552FF" w:val="clea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当前说明</w:t>
            </w:r>
          </w:p>
        </w:tc>
      </w:tr>
      <w:tr>
        <w:tc>
          <w:tcPr>
            <w:tcW w:type="dxa" w:w="5018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报名审核办理</w:t>
            </w:r>
          </w:p>
        </w:tc>
        <w:tc>
          <w:tcPr>
            <w:tcW w:type="dxa" w:w="5018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学生端已有“待审核”状态，教学管理端审核入口尚不在本次文档中展开。</w:t>
            </w:r>
          </w:p>
        </w:tc>
      </w:tr>
      <w:tr>
        <w:tc>
          <w:tcPr>
            <w:tcW w:type="dxa" w:w="5018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手机课中互动</w:t>
            </w:r>
          </w:p>
        </w:tc>
        <w:tc>
          <w:tcPr>
            <w:tcW w:type="dxa" w:w="5018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学生手机课堂页和 18 类独立题型页面不在 /admin/ 范围内，本图文只覆盖后台网页互动。</w:t>
            </w:r>
          </w:p>
        </w:tc>
      </w:tr>
      <w:tr>
        <w:tc>
          <w:tcPr>
            <w:tcW w:type="dxa" w:w="5018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实时课堂数据</w:t>
            </w:r>
          </w:p>
        </w:tc>
        <w:tc>
          <w:tcPr>
            <w:tcW w:type="dxa" w:w="5018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当前由演示数据模拟，接入真实作答流后界面流程不变。</w:t>
            </w:r>
          </w:p>
        </w:tc>
      </w:tr>
      <w:tr>
        <w:tc>
          <w:tcPr>
            <w:tcW w:type="dxa" w:w="5018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正式考核录分</w:t>
            </w:r>
          </w:p>
        </w:tc>
        <w:tc>
          <w:tcPr>
            <w:tcW w:type="dxa" w:w="5018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教师端当前以查看和分析为主，作业与考试成绩由教学管理端发布和录入。</w:t>
            </w:r>
          </w:p>
        </w:tc>
      </w:tr>
      <w:tr>
        <w:tc>
          <w:tcPr>
            <w:tcW w:type="dxa" w:w="5018"/>
            <w:shd w:fill="FAF9FF" w:val="clea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语音类互动</w:t>
            </w:r>
          </w:p>
        </w:tc>
        <w:tc>
          <w:tcPr>
            <w:tcW w:type="dxa" w:w="5018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color w:val="252335"/>
                <w:sz w:val="17"/>
              </w:rPr>
              <w:t>跟读、看图说话、开放问答当前为占位评分，后续接入录音和语音识别后需重截相关页面。</w:t>
            </w:r>
          </w:p>
        </w:tc>
      </w:tr>
    </w:tbl>
    <w:p/>
    <w:p>
      <w:bookmarkStart w:id="23" w:name="sec021"/>
      <w:pPr>
        <w:pStyle w:val="Heading1"/>
        <w:spacing w:before="240" w:after="120" w:line="252" w:lineRule="auto"/>
      </w:pPr>
      <w:r>
        <w:t>复核结论</w:t>
      </w:r>
      <w:bookmarkEnd w:id="23"/>
    </w:p>
    <w:p>
      <w:bookmarkStart w:id="2" w:name="Bottom"/>
      <w:pPr>
        <w:spacing w:before="0" w:after="120" w:line="324" w:lineRule="auto"/>
      </w:pPr>
      <w:r>
        <w:t>学生端已覆盖登录、约课、预约状态、课表、内容和成绩闭环；教师端已覆盖工作台、名单、课堂设计、内容发布、实时课堂、结果复盘、成绩查看和调整申请。教学管理端只作为前置数据、审核和录分依赖出现。</w:t>
      </w:r>
      <w:bookmarkEnd w:id="2"/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F6B80"/>
        <w:sz w:val="16"/>
      </w:rPr>
      <w:t xml:space="preserve">第 </w:t>
    </w:r>
    <w:r>
      <w:rPr>
        <w:rFonts w:ascii="Microsoft YaHei" w:hAnsi="Microsoft YaHei" w:eastAsia="Microsoft YaHei"/>
        <w:color w:val="6F6B80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F6B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F6B80"/>
        <w:sz w:val="16"/>
      </w:rPr>
      <w:t>AI Chinese Cloud 后台用户侧操作流程图文说明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2523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552F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233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23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01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Chinese Cloud 后台用户侧操作流程图文说明</dc:title>
  <dc:subject>后台学生端与教师端操作流程截图说明</dc:subject>
  <dc:creator>AI Chinese Cloud 产品交付</dc:creator>
  <cp:keywords>操作流程, 学生端, 教师端, 截图, 后台</cp:keywords>
  <dc:description>基于 2026-09-29 当前工作区演示数据生成，共 47 张界面截图。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