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D67C" w14:textId="74E42FF3" w:rsidR="00CB7368" w:rsidRDefault="00CF073C" w:rsidP="00CF073C">
      <w:pPr>
        <w:spacing w:after="0"/>
      </w:pPr>
      <w:r>
        <w:t>Nicole James</w:t>
      </w:r>
    </w:p>
    <w:p w14:paraId="1F8296AE" w14:textId="37C67FDD" w:rsidR="00CF073C" w:rsidRDefault="00CF073C" w:rsidP="00CF073C">
      <w:pPr>
        <w:spacing w:after="0"/>
      </w:pPr>
      <w:r>
        <w:t>ASEN-6062</w:t>
      </w:r>
    </w:p>
    <w:p w14:paraId="7C93B883" w14:textId="797884DA" w:rsidR="00CF073C" w:rsidRDefault="00CF073C" w:rsidP="00CF073C">
      <w:pPr>
        <w:spacing w:after="0"/>
      </w:pPr>
      <w:r>
        <w:t>Celestial Mechanics</w:t>
      </w:r>
    </w:p>
    <w:p w14:paraId="16B5E2FA" w14:textId="793B5E8D" w:rsidR="00CF073C" w:rsidRDefault="00CF073C" w:rsidP="00CF073C">
      <w:pPr>
        <w:spacing w:after="0"/>
      </w:pPr>
      <w:r>
        <w:t>Project Proposal</w:t>
      </w:r>
    </w:p>
    <w:p w14:paraId="20261FC9" w14:textId="77777777" w:rsidR="00CF073C" w:rsidRDefault="00CF073C" w:rsidP="00CF073C">
      <w:pPr>
        <w:spacing w:after="0"/>
      </w:pPr>
    </w:p>
    <w:p w14:paraId="0C5E6FAF" w14:textId="0AF00DDF" w:rsidR="00CF073C" w:rsidRDefault="00CF073C" w:rsidP="00CF073C">
      <w:pPr>
        <w:spacing w:after="0"/>
      </w:pPr>
      <w:r>
        <w:t>My project will show how we can use the CR3BP to design fuel efficient paths to the moon.</w:t>
      </w:r>
    </w:p>
    <w:p w14:paraId="5744FE1F" w14:textId="77777777" w:rsidR="00CF073C" w:rsidRDefault="00CF073C" w:rsidP="00CF073C">
      <w:pPr>
        <w:spacing w:after="0"/>
      </w:pPr>
    </w:p>
    <w:p w14:paraId="041638A9" w14:textId="27499EBC" w:rsidR="00CF073C" w:rsidRDefault="00CF073C" w:rsidP="00CF073C">
      <w:pPr>
        <w:spacing w:after="0"/>
      </w:pPr>
      <w:r>
        <w:t xml:space="preserve">I will look at trajectories that can reach the moon using ballistic capture mechanisms based on Lagrangian and Hamiltonian mechanics to minimize fuel requirements. I’ll then compare the low-energy paths to standard transfers (such a Hohmann) to highlight tradeoffs. </w:t>
      </w:r>
    </w:p>
    <w:p w14:paraId="58C279C6" w14:textId="326693CB" w:rsidR="00CF073C" w:rsidRDefault="00CF073C" w:rsidP="00CF073C">
      <w:pPr>
        <w:spacing w:after="0"/>
      </w:pPr>
    </w:p>
    <w:sectPr w:rsidR="00CF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03"/>
    <w:rsid w:val="009E1BC1"/>
    <w:rsid w:val="00C55B6A"/>
    <w:rsid w:val="00CB7368"/>
    <w:rsid w:val="00CD180F"/>
    <w:rsid w:val="00CF073C"/>
    <w:rsid w:val="00D5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E952"/>
  <w15:chartTrackingRefBased/>
  <w15:docId w15:val="{EA0EABFA-8948-4B39-9062-5C26F720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James</dc:creator>
  <cp:keywords/>
  <dc:description/>
  <cp:lastModifiedBy>Nicole James</cp:lastModifiedBy>
  <cp:revision>2</cp:revision>
  <dcterms:created xsi:type="dcterms:W3CDTF">2026-03-31T05:54:00Z</dcterms:created>
  <dcterms:modified xsi:type="dcterms:W3CDTF">2026-03-31T06:00:00Z</dcterms:modified>
</cp:coreProperties>
</file>