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780ECDED" w14:textId="5CAF25B9" w:rsidR="00C312EC" w:rsidRDefault="00C312EC">
      <w:pPr>
        <w:pStyle w:val="TOC1"/>
        <w:tabs>
          <w:tab w:val="left" w:pos="600"/>
          <w:tab w:val="right" w:leader="dot" w:pos="6908"/>
        </w:tabs>
        <w:rPr>
          <w:rFonts w:eastAsiaTheme="minorEastAsia" w:cstheme="minorBidi"/>
          <w:b w:val="0"/>
          <w:bCs w:val="0"/>
          <w:i w:val="0"/>
          <w:iCs w:val="0"/>
          <w:noProof/>
          <w:lang w:eastAsia="ja-JP"/>
        </w:rPr>
      </w:pPr>
      <w:r>
        <w:rPr>
          <w:b w:val="0"/>
          <w:bCs w:val="0"/>
          <w:i w:val="0"/>
          <w:iCs w:val="0"/>
        </w:rPr>
        <w:fldChar w:fldCharType="begin"/>
      </w:r>
      <w:r>
        <w:rPr>
          <w:b w:val="0"/>
          <w:bCs w:val="0"/>
          <w:i w:val="0"/>
          <w:iCs w:val="0"/>
        </w:rPr>
        <w:instrText xml:space="preserve"> TOC \o "1-2" \h \z \u </w:instrText>
      </w:r>
      <w:r>
        <w:rPr>
          <w:b w:val="0"/>
          <w:bCs w:val="0"/>
          <w:i w:val="0"/>
          <w:iCs w:val="0"/>
        </w:rPr>
        <w:fldChar w:fldCharType="separate"/>
      </w:r>
      <w:hyperlink w:anchor="_Toc19899082" w:history="1">
        <w:r w:rsidRPr="00BB5360">
          <w:rPr>
            <w:rStyle w:val="Hyperlink"/>
            <w:noProof/>
          </w:rPr>
          <w:t>1</w:t>
        </w:r>
        <w:r>
          <w:rPr>
            <w:rFonts w:eastAsiaTheme="minorEastAsia" w:cstheme="minorBidi"/>
            <w:b w:val="0"/>
            <w:bCs w:val="0"/>
            <w:i w:val="0"/>
            <w:iCs w:val="0"/>
            <w:noProof/>
            <w:lang w:eastAsia="ja-JP"/>
          </w:rPr>
          <w:tab/>
        </w:r>
        <w:r w:rsidRPr="00BB5360">
          <w:rPr>
            <w:rStyle w:val="Hyperlink"/>
            <w:noProof/>
          </w:rPr>
          <w:t>Introduction</w:t>
        </w:r>
        <w:r>
          <w:rPr>
            <w:noProof/>
            <w:webHidden/>
          </w:rPr>
          <w:tab/>
        </w:r>
        <w:r>
          <w:rPr>
            <w:noProof/>
            <w:webHidden/>
          </w:rPr>
          <w:fldChar w:fldCharType="begin"/>
        </w:r>
        <w:r>
          <w:rPr>
            <w:noProof/>
            <w:webHidden/>
          </w:rPr>
          <w:instrText xml:space="preserve"> PAGEREF _Toc19899082 \h </w:instrText>
        </w:r>
        <w:r>
          <w:rPr>
            <w:noProof/>
            <w:webHidden/>
          </w:rPr>
        </w:r>
        <w:r>
          <w:rPr>
            <w:noProof/>
            <w:webHidden/>
          </w:rPr>
          <w:fldChar w:fldCharType="separate"/>
        </w:r>
        <w:r>
          <w:rPr>
            <w:noProof/>
            <w:webHidden/>
          </w:rPr>
          <w:t>2</w:t>
        </w:r>
        <w:r>
          <w:rPr>
            <w:noProof/>
            <w:webHidden/>
          </w:rPr>
          <w:fldChar w:fldCharType="end"/>
        </w:r>
      </w:hyperlink>
    </w:p>
    <w:p w14:paraId="6AFEFBB9" w14:textId="12F3D947"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83" w:history="1">
        <w:r w:rsidRPr="00BB5360">
          <w:rPr>
            <w:rStyle w:val="Hyperlink"/>
            <w:noProof/>
          </w:rPr>
          <w:t>2</w:t>
        </w:r>
        <w:r>
          <w:rPr>
            <w:rFonts w:eastAsiaTheme="minorEastAsia" w:cstheme="minorBidi"/>
            <w:b w:val="0"/>
            <w:bCs w:val="0"/>
            <w:i w:val="0"/>
            <w:iCs w:val="0"/>
            <w:noProof/>
            <w:lang w:eastAsia="ja-JP"/>
          </w:rPr>
          <w:tab/>
        </w:r>
        <w:r w:rsidRPr="00BB5360">
          <w:rPr>
            <w:rStyle w:val="Hyperlink"/>
            <w:noProof/>
          </w:rPr>
          <w:t>The genelife model</w:t>
        </w:r>
        <w:r>
          <w:rPr>
            <w:noProof/>
            <w:webHidden/>
          </w:rPr>
          <w:tab/>
        </w:r>
        <w:r>
          <w:rPr>
            <w:noProof/>
            <w:webHidden/>
          </w:rPr>
          <w:fldChar w:fldCharType="begin"/>
        </w:r>
        <w:r>
          <w:rPr>
            <w:noProof/>
            <w:webHidden/>
          </w:rPr>
          <w:instrText xml:space="preserve"> PAGEREF _Toc19899083 \h </w:instrText>
        </w:r>
        <w:r>
          <w:rPr>
            <w:noProof/>
            <w:webHidden/>
          </w:rPr>
        </w:r>
        <w:r>
          <w:rPr>
            <w:noProof/>
            <w:webHidden/>
          </w:rPr>
          <w:fldChar w:fldCharType="separate"/>
        </w:r>
        <w:r>
          <w:rPr>
            <w:noProof/>
            <w:webHidden/>
          </w:rPr>
          <w:t>4</w:t>
        </w:r>
        <w:r>
          <w:rPr>
            <w:noProof/>
            <w:webHidden/>
          </w:rPr>
          <w:fldChar w:fldCharType="end"/>
        </w:r>
      </w:hyperlink>
    </w:p>
    <w:p w14:paraId="530BE782" w14:textId="27C70D2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4" w:history="1">
        <w:r w:rsidRPr="00BB5360">
          <w:rPr>
            <w:rStyle w:val="Hyperlink"/>
            <w:noProof/>
            <w:lang w:val="en-AU"/>
          </w:rPr>
          <w:t>2.1</w:t>
        </w:r>
        <w:r>
          <w:rPr>
            <w:rFonts w:eastAsiaTheme="minorEastAsia" w:cstheme="minorBidi"/>
            <w:b w:val="0"/>
            <w:bCs w:val="0"/>
            <w:noProof/>
            <w:sz w:val="24"/>
            <w:szCs w:val="24"/>
            <w:lang w:eastAsia="ja-JP"/>
          </w:rPr>
          <w:tab/>
        </w:r>
        <w:r w:rsidRPr="00BB5360">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_Toc19899084 \h </w:instrText>
        </w:r>
        <w:r>
          <w:rPr>
            <w:noProof/>
            <w:webHidden/>
          </w:rPr>
        </w:r>
        <w:r>
          <w:rPr>
            <w:noProof/>
            <w:webHidden/>
          </w:rPr>
          <w:fldChar w:fldCharType="separate"/>
        </w:r>
        <w:r>
          <w:rPr>
            <w:noProof/>
            <w:webHidden/>
          </w:rPr>
          <w:t>7</w:t>
        </w:r>
        <w:r>
          <w:rPr>
            <w:noProof/>
            <w:webHidden/>
          </w:rPr>
          <w:fldChar w:fldCharType="end"/>
        </w:r>
      </w:hyperlink>
    </w:p>
    <w:p w14:paraId="0ABD5772" w14:textId="3ACF64E4"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5" w:history="1">
        <w:r w:rsidRPr="00BB5360">
          <w:rPr>
            <w:rStyle w:val="Hyperlink"/>
            <w:noProof/>
            <w:lang w:val="en-AU"/>
          </w:rPr>
          <w:t>2.2</w:t>
        </w:r>
        <w:r>
          <w:rPr>
            <w:rFonts w:eastAsiaTheme="minorEastAsia" w:cstheme="minorBidi"/>
            <w:b w:val="0"/>
            <w:bCs w:val="0"/>
            <w:noProof/>
            <w:sz w:val="24"/>
            <w:szCs w:val="24"/>
            <w:lang w:eastAsia="ja-JP"/>
          </w:rPr>
          <w:tab/>
        </w:r>
        <w:r w:rsidRPr="00BB5360">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_Toc19899085 \h </w:instrText>
        </w:r>
        <w:r>
          <w:rPr>
            <w:noProof/>
            <w:webHidden/>
          </w:rPr>
        </w:r>
        <w:r>
          <w:rPr>
            <w:noProof/>
            <w:webHidden/>
          </w:rPr>
          <w:fldChar w:fldCharType="separate"/>
        </w:r>
        <w:r>
          <w:rPr>
            <w:noProof/>
            <w:webHidden/>
          </w:rPr>
          <w:t>11</w:t>
        </w:r>
        <w:r>
          <w:rPr>
            <w:noProof/>
            <w:webHidden/>
          </w:rPr>
          <w:fldChar w:fldCharType="end"/>
        </w:r>
      </w:hyperlink>
    </w:p>
    <w:p w14:paraId="1CD07580" w14:textId="3BE401EA"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6" w:history="1">
        <w:r w:rsidRPr="00BB5360">
          <w:rPr>
            <w:rStyle w:val="Hyperlink"/>
            <w:noProof/>
            <w:lang w:val="en-AU"/>
          </w:rPr>
          <w:t>2.3</w:t>
        </w:r>
        <w:r>
          <w:rPr>
            <w:rFonts w:eastAsiaTheme="minorEastAsia" w:cstheme="minorBidi"/>
            <w:b w:val="0"/>
            <w:bCs w:val="0"/>
            <w:noProof/>
            <w:sz w:val="24"/>
            <w:szCs w:val="24"/>
            <w:lang w:eastAsia="ja-JP"/>
          </w:rPr>
          <w:tab/>
        </w:r>
        <w:r w:rsidRPr="00BB5360">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_Toc19899086 \h </w:instrText>
        </w:r>
        <w:r>
          <w:rPr>
            <w:noProof/>
            <w:webHidden/>
          </w:rPr>
        </w:r>
        <w:r>
          <w:rPr>
            <w:noProof/>
            <w:webHidden/>
          </w:rPr>
          <w:fldChar w:fldCharType="separate"/>
        </w:r>
        <w:r>
          <w:rPr>
            <w:noProof/>
            <w:webHidden/>
          </w:rPr>
          <w:t>12</w:t>
        </w:r>
        <w:r>
          <w:rPr>
            <w:noProof/>
            <w:webHidden/>
          </w:rPr>
          <w:fldChar w:fldCharType="end"/>
        </w:r>
      </w:hyperlink>
    </w:p>
    <w:p w14:paraId="0438751D" w14:textId="3B805E9C"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7" w:history="1">
        <w:r w:rsidRPr="00BB5360">
          <w:rPr>
            <w:rStyle w:val="Hyperlink"/>
            <w:noProof/>
            <w:lang w:val="en-AU"/>
          </w:rPr>
          <w:t>2.4</w:t>
        </w:r>
        <w:r>
          <w:rPr>
            <w:rFonts w:eastAsiaTheme="minorEastAsia" w:cstheme="minorBidi"/>
            <w:b w:val="0"/>
            <w:bCs w:val="0"/>
            <w:noProof/>
            <w:sz w:val="24"/>
            <w:szCs w:val="24"/>
            <w:lang w:eastAsia="ja-JP"/>
          </w:rPr>
          <w:tab/>
        </w:r>
        <w:r w:rsidRPr="00BB5360">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_Toc19899087 \h </w:instrText>
        </w:r>
        <w:r>
          <w:rPr>
            <w:noProof/>
            <w:webHidden/>
          </w:rPr>
        </w:r>
        <w:r>
          <w:rPr>
            <w:noProof/>
            <w:webHidden/>
          </w:rPr>
          <w:fldChar w:fldCharType="separate"/>
        </w:r>
        <w:r>
          <w:rPr>
            <w:noProof/>
            <w:webHidden/>
          </w:rPr>
          <w:t>12</w:t>
        </w:r>
        <w:r>
          <w:rPr>
            <w:noProof/>
            <w:webHidden/>
          </w:rPr>
          <w:fldChar w:fldCharType="end"/>
        </w:r>
      </w:hyperlink>
    </w:p>
    <w:p w14:paraId="04F18333" w14:textId="524A6C45"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8" w:history="1">
        <w:r w:rsidRPr="00BB5360">
          <w:rPr>
            <w:rStyle w:val="Hyperlink"/>
            <w:noProof/>
            <w:lang w:val="en-AU"/>
          </w:rPr>
          <w:t>2.5</w:t>
        </w:r>
        <w:r>
          <w:rPr>
            <w:rFonts w:eastAsiaTheme="minorEastAsia" w:cstheme="minorBidi"/>
            <w:b w:val="0"/>
            <w:bCs w:val="0"/>
            <w:noProof/>
            <w:sz w:val="24"/>
            <w:szCs w:val="24"/>
            <w:lang w:eastAsia="ja-JP"/>
          </w:rPr>
          <w:tab/>
        </w:r>
        <w:r w:rsidRPr="00BB5360">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_Toc19899088 \h </w:instrText>
        </w:r>
        <w:r>
          <w:rPr>
            <w:noProof/>
            <w:webHidden/>
          </w:rPr>
        </w:r>
        <w:r>
          <w:rPr>
            <w:noProof/>
            <w:webHidden/>
          </w:rPr>
          <w:fldChar w:fldCharType="separate"/>
        </w:r>
        <w:r>
          <w:rPr>
            <w:noProof/>
            <w:webHidden/>
          </w:rPr>
          <w:t>12</w:t>
        </w:r>
        <w:r>
          <w:rPr>
            <w:noProof/>
            <w:webHidden/>
          </w:rPr>
          <w:fldChar w:fldCharType="end"/>
        </w:r>
      </w:hyperlink>
    </w:p>
    <w:p w14:paraId="4042EEB4" w14:textId="2FD90A3F"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89" w:history="1">
        <w:r w:rsidRPr="00BB5360">
          <w:rPr>
            <w:rStyle w:val="Hyperlink"/>
            <w:noProof/>
          </w:rPr>
          <w:t>3</w:t>
        </w:r>
        <w:r>
          <w:rPr>
            <w:rFonts w:eastAsiaTheme="minorEastAsia" w:cstheme="minorBidi"/>
            <w:b w:val="0"/>
            <w:bCs w:val="0"/>
            <w:i w:val="0"/>
            <w:iCs w:val="0"/>
            <w:noProof/>
            <w:lang w:eastAsia="ja-JP"/>
          </w:rPr>
          <w:tab/>
        </w:r>
        <w:r w:rsidRPr="00BB5360">
          <w:rPr>
            <w:rStyle w:val="Hyperlink"/>
            <w:noProof/>
          </w:rPr>
          <w:t>Analytical tools for spatial genetic computation</w:t>
        </w:r>
        <w:r>
          <w:rPr>
            <w:noProof/>
            <w:webHidden/>
          </w:rPr>
          <w:tab/>
        </w:r>
        <w:r>
          <w:rPr>
            <w:noProof/>
            <w:webHidden/>
          </w:rPr>
          <w:fldChar w:fldCharType="begin"/>
        </w:r>
        <w:r>
          <w:rPr>
            <w:noProof/>
            <w:webHidden/>
          </w:rPr>
          <w:instrText xml:space="preserve"> PAGEREF _Toc19899089 \h </w:instrText>
        </w:r>
        <w:r>
          <w:rPr>
            <w:noProof/>
            <w:webHidden/>
          </w:rPr>
        </w:r>
        <w:r>
          <w:rPr>
            <w:noProof/>
            <w:webHidden/>
          </w:rPr>
          <w:fldChar w:fldCharType="separate"/>
        </w:r>
        <w:r>
          <w:rPr>
            <w:noProof/>
            <w:webHidden/>
          </w:rPr>
          <w:t>12</w:t>
        </w:r>
        <w:r>
          <w:rPr>
            <w:noProof/>
            <w:webHidden/>
          </w:rPr>
          <w:fldChar w:fldCharType="end"/>
        </w:r>
      </w:hyperlink>
    </w:p>
    <w:p w14:paraId="62CC4B8D" w14:textId="0A0139FB"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0" w:history="1">
        <w:r w:rsidRPr="00BB5360">
          <w:rPr>
            <w:rStyle w:val="Hyperlink"/>
            <w:noProof/>
          </w:rPr>
          <w:t>3.1</w:t>
        </w:r>
        <w:r>
          <w:rPr>
            <w:rFonts w:eastAsiaTheme="minorEastAsia" w:cstheme="minorBidi"/>
            <w:b w:val="0"/>
            <w:bCs w:val="0"/>
            <w:noProof/>
            <w:sz w:val="24"/>
            <w:szCs w:val="24"/>
            <w:lang w:eastAsia="ja-JP"/>
          </w:rPr>
          <w:tab/>
        </w:r>
        <w:r w:rsidRPr="00BB5360">
          <w:rPr>
            <w:rStyle w:val="Hyperlink"/>
            <w:noProof/>
          </w:rPr>
          <w:t>Spatial visualization of cell array</w:t>
        </w:r>
        <w:r>
          <w:rPr>
            <w:noProof/>
            <w:webHidden/>
          </w:rPr>
          <w:tab/>
        </w:r>
        <w:r>
          <w:rPr>
            <w:noProof/>
            <w:webHidden/>
          </w:rPr>
          <w:fldChar w:fldCharType="begin"/>
        </w:r>
        <w:r>
          <w:rPr>
            <w:noProof/>
            <w:webHidden/>
          </w:rPr>
          <w:instrText xml:space="preserve"> PAGEREF _Toc19899090 \h </w:instrText>
        </w:r>
        <w:r>
          <w:rPr>
            <w:noProof/>
            <w:webHidden/>
          </w:rPr>
        </w:r>
        <w:r>
          <w:rPr>
            <w:noProof/>
            <w:webHidden/>
          </w:rPr>
          <w:fldChar w:fldCharType="separate"/>
        </w:r>
        <w:r>
          <w:rPr>
            <w:noProof/>
            <w:webHidden/>
          </w:rPr>
          <w:t>12</w:t>
        </w:r>
        <w:r>
          <w:rPr>
            <w:noProof/>
            <w:webHidden/>
          </w:rPr>
          <w:fldChar w:fldCharType="end"/>
        </w:r>
      </w:hyperlink>
    </w:p>
    <w:p w14:paraId="527B4A18" w14:textId="1E5AC19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1" w:history="1">
        <w:r w:rsidRPr="00BB5360">
          <w:rPr>
            <w:rStyle w:val="Hyperlink"/>
            <w:noProof/>
          </w:rPr>
          <w:t>3.2</w:t>
        </w:r>
        <w:r>
          <w:rPr>
            <w:rFonts w:eastAsiaTheme="minorEastAsia" w:cstheme="minorBidi"/>
            <w:b w:val="0"/>
            <w:bCs w:val="0"/>
            <w:noProof/>
            <w:sz w:val="24"/>
            <w:szCs w:val="24"/>
            <w:lang w:eastAsia="ja-JP"/>
          </w:rPr>
          <w:tab/>
        </w:r>
        <w:r w:rsidRPr="00BB5360">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_Toc19899091 \h </w:instrText>
        </w:r>
        <w:r>
          <w:rPr>
            <w:noProof/>
            <w:webHidden/>
          </w:rPr>
        </w:r>
        <w:r>
          <w:rPr>
            <w:noProof/>
            <w:webHidden/>
          </w:rPr>
          <w:fldChar w:fldCharType="separate"/>
        </w:r>
        <w:r>
          <w:rPr>
            <w:noProof/>
            <w:webHidden/>
          </w:rPr>
          <w:t>14</w:t>
        </w:r>
        <w:r>
          <w:rPr>
            <w:noProof/>
            <w:webHidden/>
          </w:rPr>
          <w:fldChar w:fldCharType="end"/>
        </w:r>
      </w:hyperlink>
    </w:p>
    <w:p w14:paraId="5ED66DCF" w14:textId="7B7B97A8"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2" w:history="1">
        <w:r w:rsidRPr="00BB5360">
          <w:rPr>
            <w:rStyle w:val="Hyperlink"/>
            <w:noProof/>
          </w:rPr>
          <w:t>3.3</w:t>
        </w:r>
        <w:r>
          <w:rPr>
            <w:rFonts w:eastAsiaTheme="minorEastAsia" w:cstheme="minorBidi"/>
            <w:b w:val="0"/>
            <w:bCs w:val="0"/>
            <w:noProof/>
            <w:sz w:val="24"/>
            <w:szCs w:val="24"/>
            <w:lang w:eastAsia="ja-JP"/>
          </w:rPr>
          <w:tab/>
        </w:r>
        <w:r w:rsidRPr="00BB5360">
          <w:rPr>
            <w:rStyle w:val="Hyperlink"/>
            <w:noProof/>
          </w:rPr>
          <w:t>Online activity statistics and populations over time. Norman.</w:t>
        </w:r>
        <w:r>
          <w:rPr>
            <w:noProof/>
            <w:webHidden/>
          </w:rPr>
          <w:tab/>
        </w:r>
        <w:r>
          <w:rPr>
            <w:noProof/>
            <w:webHidden/>
          </w:rPr>
          <w:fldChar w:fldCharType="begin"/>
        </w:r>
        <w:r>
          <w:rPr>
            <w:noProof/>
            <w:webHidden/>
          </w:rPr>
          <w:instrText xml:space="preserve"> PAGEREF _Toc19899092 \h </w:instrText>
        </w:r>
        <w:r>
          <w:rPr>
            <w:noProof/>
            <w:webHidden/>
          </w:rPr>
        </w:r>
        <w:r>
          <w:rPr>
            <w:noProof/>
            <w:webHidden/>
          </w:rPr>
          <w:fldChar w:fldCharType="separate"/>
        </w:r>
        <w:r>
          <w:rPr>
            <w:noProof/>
            <w:webHidden/>
          </w:rPr>
          <w:t>14</w:t>
        </w:r>
        <w:r>
          <w:rPr>
            <w:noProof/>
            <w:webHidden/>
          </w:rPr>
          <w:fldChar w:fldCharType="end"/>
        </w:r>
      </w:hyperlink>
    </w:p>
    <w:p w14:paraId="633F7809" w14:textId="740F6A72"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3" w:history="1">
        <w:r w:rsidRPr="00BB5360">
          <w:rPr>
            <w:rStyle w:val="Hyperlink"/>
            <w:noProof/>
          </w:rPr>
          <w:t>3.4</w:t>
        </w:r>
        <w:r>
          <w:rPr>
            <w:rFonts w:eastAsiaTheme="minorEastAsia" w:cstheme="minorBidi"/>
            <w:b w:val="0"/>
            <w:bCs w:val="0"/>
            <w:noProof/>
            <w:sz w:val="24"/>
            <w:szCs w:val="24"/>
            <w:lang w:eastAsia="ja-JP"/>
          </w:rPr>
          <w:tab/>
        </w:r>
        <w:r w:rsidRPr="00BB5360">
          <w:rPr>
            <w:rStyle w:val="Hyperlink"/>
            <w:noProof/>
          </w:rPr>
          <w:t>Online genealogies: structural and temporal, glo</w:t>
        </w:r>
        <w:r w:rsidRPr="00BB5360">
          <w:rPr>
            <w:rStyle w:val="Hyperlink"/>
            <w:noProof/>
          </w:rPr>
          <w:t>b</w:t>
        </w:r>
        <w:r w:rsidRPr="00BB5360">
          <w:rPr>
            <w:rStyle w:val="Hyperlink"/>
            <w:noProof/>
          </w:rPr>
          <w:t>al and clonal. John</w:t>
        </w:r>
        <w:r>
          <w:rPr>
            <w:noProof/>
            <w:webHidden/>
          </w:rPr>
          <w:tab/>
        </w:r>
        <w:r>
          <w:rPr>
            <w:noProof/>
            <w:webHidden/>
          </w:rPr>
          <w:fldChar w:fldCharType="begin"/>
        </w:r>
        <w:r>
          <w:rPr>
            <w:noProof/>
            <w:webHidden/>
          </w:rPr>
          <w:instrText xml:space="preserve"> PAGEREF _Toc19899093 \h </w:instrText>
        </w:r>
        <w:r>
          <w:rPr>
            <w:noProof/>
            <w:webHidden/>
          </w:rPr>
        </w:r>
        <w:r>
          <w:rPr>
            <w:noProof/>
            <w:webHidden/>
          </w:rPr>
          <w:fldChar w:fldCharType="separate"/>
        </w:r>
        <w:r>
          <w:rPr>
            <w:noProof/>
            <w:webHidden/>
          </w:rPr>
          <w:t>14</w:t>
        </w:r>
        <w:r>
          <w:rPr>
            <w:noProof/>
            <w:webHidden/>
          </w:rPr>
          <w:fldChar w:fldCharType="end"/>
        </w:r>
      </w:hyperlink>
    </w:p>
    <w:p w14:paraId="14ECE94F" w14:textId="41960F6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4" w:history="1">
        <w:r w:rsidRPr="00BB5360">
          <w:rPr>
            <w:rStyle w:val="Hyperlink"/>
            <w:noProof/>
          </w:rPr>
          <w:t>3.5</w:t>
        </w:r>
        <w:r>
          <w:rPr>
            <w:rFonts w:eastAsiaTheme="minorEastAsia" w:cstheme="minorBidi"/>
            <w:b w:val="0"/>
            <w:bCs w:val="0"/>
            <w:noProof/>
            <w:sz w:val="24"/>
            <w:szCs w:val="24"/>
            <w:lang w:eastAsia="ja-JP"/>
          </w:rPr>
          <w:tab/>
        </w:r>
        <w:r w:rsidRPr="00BB5360">
          <w:rPr>
            <w:rStyle w:val="Hyperlink"/>
            <w:noProof/>
          </w:rPr>
          <w:t>Other statistics over time.</w:t>
        </w:r>
        <w:r>
          <w:rPr>
            <w:noProof/>
            <w:webHidden/>
          </w:rPr>
          <w:tab/>
        </w:r>
        <w:r>
          <w:rPr>
            <w:noProof/>
            <w:webHidden/>
          </w:rPr>
          <w:fldChar w:fldCharType="begin"/>
        </w:r>
        <w:r>
          <w:rPr>
            <w:noProof/>
            <w:webHidden/>
          </w:rPr>
          <w:instrText xml:space="preserve"> PAGEREF _Toc19899094 \h </w:instrText>
        </w:r>
        <w:r>
          <w:rPr>
            <w:noProof/>
            <w:webHidden/>
          </w:rPr>
        </w:r>
        <w:r>
          <w:rPr>
            <w:noProof/>
            <w:webHidden/>
          </w:rPr>
          <w:fldChar w:fldCharType="separate"/>
        </w:r>
        <w:r>
          <w:rPr>
            <w:noProof/>
            <w:webHidden/>
          </w:rPr>
          <w:t>14</w:t>
        </w:r>
        <w:r>
          <w:rPr>
            <w:noProof/>
            <w:webHidden/>
          </w:rPr>
          <w:fldChar w:fldCharType="end"/>
        </w:r>
      </w:hyperlink>
    </w:p>
    <w:p w14:paraId="5FBF2EB9" w14:textId="0BAFAB00"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95" w:history="1">
        <w:r w:rsidRPr="00BB5360">
          <w:rPr>
            <w:rStyle w:val="Hyperlink"/>
            <w:noProof/>
          </w:rPr>
          <w:t>4</w:t>
        </w:r>
        <w:r>
          <w:rPr>
            <w:rFonts w:eastAsiaTheme="minorEastAsia" w:cstheme="minorBidi"/>
            <w:b w:val="0"/>
            <w:bCs w:val="0"/>
            <w:i w:val="0"/>
            <w:iCs w:val="0"/>
            <w:noProof/>
            <w:lang w:eastAsia="ja-JP"/>
          </w:rPr>
          <w:tab/>
        </w:r>
        <w:r w:rsidRPr="00BB5360">
          <w:rPr>
            <w:rStyle w:val="Hyperlink"/>
            <w:noProof/>
          </w:rPr>
          <w:t>Results</w:t>
        </w:r>
        <w:r>
          <w:rPr>
            <w:noProof/>
            <w:webHidden/>
          </w:rPr>
          <w:tab/>
        </w:r>
        <w:r>
          <w:rPr>
            <w:noProof/>
            <w:webHidden/>
          </w:rPr>
          <w:fldChar w:fldCharType="begin"/>
        </w:r>
        <w:r>
          <w:rPr>
            <w:noProof/>
            <w:webHidden/>
          </w:rPr>
          <w:instrText xml:space="preserve"> PAGEREF _Toc19899095 \h </w:instrText>
        </w:r>
        <w:r>
          <w:rPr>
            <w:noProof/>
            <w:webHidden/>
          </w:rPr>
        </w:r>
        <w:r>
          <w:rPr>
            <w:noProof/>
            <w:webHidden/>
          </w:rPr>
          <w:fldChar w:fldCharType="separate"/>
        </w:r>
        <w:r>
          <w:rPr>
            <w:noProof/>
            <w:webHidden/>
          </w:rPr>
          <w:t>15</w:t>
        </w:r>
        <w:r>
          <w:rPr>
            <w:noProof/>
            <w:webHidden/>
          </w:rPr>
          <w:fldChar w:fldCharType="end"/>
        </w:r>
      </w:hyperlink>
    </w:p>
    <w:p w14:paraId="447063CC" w14:textId="2016AD5C"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96" w:history="1">
        <w:r w:rsidRPr="00BB5360">
          <w:rPr>
            <w:rStyle w:val="Hyperlink"/>
            <w:noProof/>
          </w:rPr>
          <w:t>5</w:t>
        </w:r>
        <w:r>
          <w:rPr>
            <w:rFonts w:eastAsiaTheme="minorEastAsia" w:cstheme="minorBidi"/>
            <w:b w:val="0"/>
            <w:bCs w:val="0"/>
            <w:i w:val="0"/>
            <w:iCs w:val="0"/>
            <w:noProof/>
            <w:lang w:eastAsia="ja-JP"/>
          </w:rPr>
          <w:tab/>
        </w:r>
        <w:r w:rsidRPr="00BB5360">
          <w:rPr>
            <w:rStyle w:val="Hyperlink"/>
            <w:noProof/>
          </w:rPr>
          <w:t>Conclusions</w:t>
        </w:r>
        <w:r>
          <w:rPr>
            <w:noProof/>
            <w:webHidden/>
          </w:rPr>
          <w:tab/>
        </w:r>
        <w:r>
          <w:rPr>
            <w:noProof/>
            <w:webHidden/>
          </w:rPr>
          <w:fldChar w:fldCharType="begin"/>
        </w:r>
        <w:r>
          <w:rPr>
            <w:noProof/>
            <w:webHidden/>
          </w:rPr>
          <w:instrText xml:space="preserve"> PAGEREF _Toc19899096 \h </w:instrText>
        </w:r>
        <w:r>
          <w:rPr>
            <w:noProof/>
            <w:webHidden/>
          </w:rPr>
        </w:r>
        <w:r>
          <w:rPr>
            <w:noProof/>
            <w:webHidden/>
          </w:rPr>
          <w:fldChar w:fldCharType="separate"/>
        </w:r>
        <w:r>
          <w:rPr>
            <w:noProof/>
            <w:webHidden/>
          </w:rPr>
          <w:t>15</w:t>
        </w:r>
        <w:r>
          <w:rPr>
            <w:noProof/>
            <w:webHidden/>
          </w:rPr>
          <w:fldChar w:fldCharType="end"/>
        </w:r>
      </w:hyperlink>
    </w:p>
    <w:p w14:paraId="26B154DD" w14:textId="2544D514" w:rsidR="00C312EC" w:rsidRDefault="00C312EC">
      <w:pPr>
        <w:pStyle w:val="TOC2"/>
        <w:tabs>
          <w:tab w:val="right" w:leader="dot" w:pos="6908"/>
        </w:tabs>
        <w:rPr>
          <w:rFonts w:eastAsiaTheme="minorEastAsia" w:cstheme="minorBidi"/>
          <w:b w:val="0"/>
          <w:bCs w:val="0"/>
          <w:noProof/>
          <w:sz w:val="24"/>
          <w:szCs w:val="24"/>
          <w:lang w:eastAsia="ja-JP"/>
        </w:rPr>
      </w:pPr>
      <w:hyperlink w:anchor="_Toc19899097" w:history="1">
        <w:r w:rsidRPr="00BB5360">
          <w:rPr>
            <w:rStyle w:val="Hyperlink"/>
            <w:noProof/>
          </w:rPr>
          <w:t>References</w:t>
        </w:r>
        <w:r>
          <w:rPr>
            <w:noProof/>
            <w:webHidden/>
          </w:rPr>
          <w:tab/>
        </w:r>
        <w:r>
          <w:rPr>
            <w:noProof/>
            <w:webHidden/>
          </w:rPr>
          <w:fldChar w:fldCharType="begin"/>
        </w:r>
        <w:r>
          <w:rPr>
            <w:noProof/>
            <w:webHidden/>
          </w:rPr>
          <w:instrText xml:space="preserve"> PAGEREF _Toc19899097 \h </w:instrText>
        </w:r>
        <w:r>
          <w:rPr>
            <w:noProof/>
            <w:webHidden/>
          </w:rPr>
        </w:r>
        <w:r>
          <w:rPr>
            <w:noProof/>
            <w:webHidden/>
          </w:rPr>
          <w:fldChar w:fldCharType="separate"/>
        </w:r>
        <w:r>
          <w:rPr>
            <w:noProof/>
            <w:webHidden/>
          </w:rPr>
          <w:t>16</w:t>
        </w:r>
        <w:r>
          <w:rPr>
            <w:noProof/>
            <w:webHidden/>
          </w:rPr>
          <w:fldChar w:fldCharType="end"/>
        </w:r>
      </w:hyperlink>
    </w:p>
    <w:p w14:paraId="6AE72C2D" w14:textId="2309B382" w:rsidR="009D19CA" w:rsidRDefault="00C312EC" w:rsidP="009D19CA">
      <w:pPr>
        <w:pStyle w:val="p1a"/>
      </w:pPr>
      <w:r>
        <w:rPr>
          <w:b/>
          <w:bCs/>
          <w:i/>
          <w:iCs/>
        </w:rPr>
        <w:fldChar w:fldCharType="end"/>
      </w:r>
    </w:p>
    <w:p w14:paraId="3988444D" w14:textId="2865F7FB" w:rsidR="00C8652E" w:rsidRDefault="00190744" w:rsidP="00774AA9">
      <w:pPr>
        <w:pStyle w:val="heading1"/>
      </w:pPr>
      <w:bookmarkStart w:id="0" w:name="_Toc19899082"/>
      <w:r>
        <w:t>Introduction</w:t>
      </w:r>
      <w:bookmarkEnd w:id="0"/>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t>
      </w:r>
      <w:r w:rsidRPr="00315693">
        <w:lastRenderedPageBreak/>
        <w:t xml:space="preserve">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558E2B2" w:rsidR="00D13C4F" w:rsidRDefault="00D13C4F" w:rsidP="008E4810">
      <w:pPr>
        <w:rPr>
          <w:ins w:id="1" w:author="Norman Packard" w:date="2019-09-20T19:23:00Z"/>
        </w:rPr>
      </w:pPr>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t>
      </w:r>
      <w:moveToRangeStart w:id="2" w:author="Norman Packard" w:date="2019-09-20T22:44:00Z" w:name="move19911914"/>
      <w:moveTo w:id="3" w:author="Norman Packard" w:date="2019-09-20T22:44:00Z">
        <w:del w:id="4" w:author="Norman Packard" w:date="2019-09-20T22:45:00Z">
          <w:r w:rsidR="00EC3E27" w:rsidRPr="00315693" w:rsidDel="00EC3E27">
            <w:delText>The</w:delText>
          </w:r>
          <w:r w:rsidR="00EC3E27" w:rsidDel="00EC3E27">
            <w:delText xml:space="preserve"> </w:delText>
          </w:r>
          <w:r w:rsidR="00EC3E27" w:rsidRPr="00315693" w:rsidDel="00EC3E27">
            <w:delText>genome of a live cell can encode local departures from the GoL rule, making the system</w:delText>
          </w:r>
          <w:r w:rsidR="00EC3E27" w:rsidDel="00EC3E27">
            <w:delText xml:space="preserve"> a</w:delText>
          </w:r>
          <w:r w:rsidR="00EC3E27" w:rsidRPr="00315693" w:rsidDel="00EC3E27">
            <w:delText xml:space="preserve"> spatially inhomogeneous cellular automaton.</w:delText>
          </w:r>
        </w:del>
      </w:moveTo>
      <w:moveToRangeEnd w:id="2"/>
      <w:r w:rsidRPr="00315693">
        <w:t xml:space="preserve">We add genetics to </w:t>
      </w:r>
      <w:r w:rsidR="007304BF" w:rsidRPr="00315693">
        <w:t>GoL</w:t>
      </w:r>
      <w:r w:rsidR="007304BF">
        <w:t>-like binary CAs</w:t>
      </w:r>
      <w:r w:rsidR="007304BF" w:rsidRPr="00315693">
        <w:t xml:space="preserve"> </w:t>
      </w:r>
      <w:r w:rsidRPr="00315693">
        <w:t xml:space="preserve">by associating a genome with all live cells. </w:t>
      </w:r>
      <w:ins w:id="5" w:author="Norman Packard" w:date="2019-09-20T22:45:00Z">
        <w:r w:rsidR="00EC3E27" w:rsidRPr="00315693">
          <w:t>The</w:t>
        </w:r>
        <w:r w:rsidR="00EC3E27">
          <w:t xml:space="preserve"> </w:t>
        </w:r>
        <w:r w:rsidR="00EC3E27" w:rsidRPr="00315693">
          <w:t xml:space="preserve">genome of a live cell </w:t>
        </w:r>
        <w:del w:id="6" w:author="Norman Packard" w:date="2019-09-20T22:45:00Z">
          <w:r w:rsidR="00EC3E27" w:rsidRPr="00315693" w:rsidDel="00EC3E27">
            <w:delText xml:space="preserve">can </w:delText>
          </w:r>
        </w:del>
        <w:r w:rsidR="00EC3E27" w:rsidRPr="00315693">
          <w:t>encode</w:t>
        </w:r>
        <w:r w:rsidR="00EC3E27">
          <w:t>s</w:t>
        </w:r>
        <w:r w:rsidR="00EC3E27" w:rsidRPr="00315693">
          <w:t xml:space="preserve"> local departures from the </w:t>
        </w:r>
        <w:proofErr w:type="spellStart"/>
        <w:r w:rsidR="00EC3E27" w:rsidRPr="00315693">
          <w:t>GoL</w:t>
        </w:r>
        <w:proofErr w:type="spellEnd"/>
        <w:r w:rsidR="00EC3E27" w:rsidRPr="00315693">
          <w:t xml:space="preserve"> rule, making the system</w:t>
        </w:r>
        <w:r w:rsidR="00EC3E27">
          <w:t xml:space="preserve"> a</w:t>
        </w:r>
        <w:r w:rsidR="00EC3E27" w:rsidRPr="00315693">
          <w:t xml:space="preserve"> spatially inhomogeneous cellular automaton.</w:t>
        </w:r>
        <w:r w:rsidR="00EC3E27">
          <w:t xml:space="preserve">  </w:t>
        </w:r>
      </w:ins>
      <w:r w:rsidRPr="00315693">
        <w:t xml:space="preserve">Genetic inheritance is ensured by a newly born live cell’s genome being </w:t>
      </w:r>
      <w:r w:rsidR="007304BF">
        <w:t xml:space="preserve">moved from one or </w:t>
      </w:r>
      <w:r w:rsidRPr="00315693">
        <w:t xml:space="preserve">copied (potentially with mutation and recombination) from one or more of the live neighbor cells (there are three in the GoL) and being deleted when the cell dies. </w:t>
      </w:r>
      <w:r w:rsidRPr="00315693">
        <w:lastRenderedPageBreak/>
        <w:t>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moveFromRangeStart w:id="7" w:author="Norman Packard" w:date="2019-09-20T22:44:00Z" w:name="move19911914"/>
      <w:moveFrom w:id="8" w:author="Norman Packard" w:date="2019-09-20T22:44:00Z">
        <w:r w:rsidR="007304BF" w:rsidDel="00EC3E27">
          <w:t xml:space="preserve"> </w:t>
        </w:r>
        <w:r w:rsidRPr="00315693" w:rsidDel="00EC3E27">
          <w:t>The</w:t>
        </w:r>
        <w:r w:rsidR="007304BF" w:rsidDel="00EC3E27">
          <w:t xml:space="preserve"> </w:t>
        </w:r>
        <w:r w:rsidRPr="00315693" w:rsidDel="00EC3E27">
          <w:t>genome of a live cell can encode local departures from the GoL rule, making the system</w:t>
        </w:r>
        <w:r w:rsidR="007304BF" w:rsidDel="00EC3E27">
          <w:t xml:space="preserve"> a</w:t>
        </w:r>
        <w:r w:rsidRPr="00315693" w:rsidDel="00EC3E27">
          <w:t xml:space="preserve"> spatially inhomogeneous cellular automaton.</w:t>
        </w:r>
      </w:moveFrom>
      <w:moveFromRangeEnd w:id="7"/>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ins w:id="9" w:author="Norman Packard" w:date="2019-09-20T19:19:00Z">
        <w:r w:rsidR="00C312EC">
          <w:t xml:space="preserve">  One immediate result is that the addition of genetics to </w:t>
        </w:r>
      </w:ins>
      <w:ins w:id="10" w:author="Norman Packard" w:date="2019-09-20T19:20:00Z">
        <w:r w:rsidR="00C312EC">
          <w:t xml:space="preserve">the </w:t>
        </w:r>
        <w:proofErr w:type="spellStart"/>
        <w:r w:rsidR="00C312EC">
          <w:t>GoL</w:t>
        </w:r>
        <w:proofErr w:type="spellEnd"/>
        <w:r w:rsidR="00C312EC">
          <w:t xml:space="preserve"> alters long term </w:t>
        </w:r>
        <w:proofErr w:type="gramStart"/>
        <w:r w:rsidR="00C312EC">
          <w:t>dynamics</w:t>
        </w:r>
      </w:ins>
      <w:ins w:id="11" w:author="Norman Packard" w:date="2019-09-20T19:21:00Z">
        <w:r w:rsidR="00C312EC">
          <w:t>;  the</w:t>
        </w:r>
        <w:proofErr w:type="gramEnd"/>
        <w:r w:rsidR="00C312EC">
          <w:t xml:space="preserve"> long term dynamics of the </w:t>
        </w:r>
        <w:proofErr w:type="spellStart"/>
        <w:r w:rsidR="00C312EC">
          <w:t>GoL</w:t>
        </w:r>
        <w:proofErr w:type="spellEnd"/>
        <w:r w:rsidR="00C312EC">
          <w:t xml:space="preserve"> is a field of static patterns or patterns with low periodicity</w:t>
        </w:r>
      </w:ins>
      <w:ins w:id="12" w:author="Norman Packard" w:date="2019-09-20T19:22:00Z">
        <w:r w:rsidR="00C312EC">
          <w:t xml:space="preserve"> (blinkers).  Figure one illustrates such a state, compared with an example of </w:t>
        </w:r>
      </w:ins>
      <w:ins w:id="13" w:author="Norman Packard" w:date="2019-09-20T19:23:00Z">
        <w:r w:rsidR="00C312EC">
          <w:t xml:space="preserve">an evolving </w:t>
        </w:r>
        <w:proofErr w:type="spellStart"/>
        <w:r w:rsidR="00C312EC">
          <w:t>genelife</w:t>
        </w:r>
        <w:proofErr w:type="spellEnd"/>
        <w:r w:rsidR="00C312EC">
          <w:t xml:space="preserve"> population.</w:t>
        </w:r>
      </w:ins>
    </w:p>
    <w:p w14:paraId="688DF275" w14:textId="78B0A539" w:rsidR="00C312EC" w:rsidRDefault="00C312EC" w:rsidP="00C312EC">
      <w:pPr>
        <w:pStyle w:val="image"/>
        <w:rPr>
          <w:ins w:id="14" w:author="Norman Packard" w:date="2019-09-20T19:29:00Z"/>
        </w:rPr>
      </w:pPr>
      <w:ins w:id="15" w:author="Norman Packard" w:date="2019-09-20T19:26:00Z">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ins w:id="16" w:author="Norman Packard" w:date="2019-09-20T19:29:00Z">
        <w:r>
          <w:t xml:space="preserve">   </w:t>
        </w:r>
      </w:ins>
      <w:ins w:id="17" w:author="Norman Packard" w:date="2019-09-20T19:28:00Z">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p>
    <w:p w14:paraId="2BBF849A" w14:textId="6E3F5FF1" w:rsidR="00C312EC" w:rsidRPr="00C312EC" w:rsidRDefault="00C312EC" w:rsidP="00C312EC">
      <w:pPr>
        <w:pStyle w:val="figurecaption"/>
        <w:jc w:val="left"/>
        <w:pPrChange w:id="18" w:author="Norman Packard" w:date="2019-09-20T19:30:00Z">
          <w:pPr/>
        </w:pPrChange>
      </w:pPr>
      <w:ins w:id="19" w:author="Norman Packard" w:date="2019-09-20T19:29:00Z">
        <w:r>
          <w:rPr>
            <w:b/>
          </w:rPr>
          <w:t xml:space="preserve">Fig. </w:t>
        </w:r>
        <w:r>
          <w:rPr>
            <w:b/>
          </w:rPr>
          <w:fldChar w:fldCharType="begin"/>
        </w:r>
        <w:r>
          <w:rPr>
            <w:b/>
          </w:rPr>
          <w:instrText xml:space="preserve"> SEQ "Figure" \* MERGEFORMAT </w:instrText>
        </w:r>
      </w:ins>
      <w:r>
        <w:rPr>
          <w:b/>
        </w:rPr>
        <w:fldChar w:fldCharType="separate"/>
      </w:r>
      <w:ins w:id="20" w:author="Norman Packard" w:date="2019-09-20T19:29:00Z">
        <w:r>
          <w:rPr>
            <w:b/>
            <w:noProof/>
          </w:rPr>
          <w:t>1</w:t>
        </w:r>
        <w:r>
          <w:rPr>
            <w:b/>
          </w:rPr>
          <w:fldChar w:fldCharType="end"/>
        </w:r>
        <w:r>
          <w:rPr>
            <w:b/>
          </w:rPr>
          <w:t>.</w:t>
        </w:r>
        <w:r>
          <w:t xml:space="preserve">  </w:t>
        </w:r>
      </w:ins>
      <w:ins w:id="21" w:author="Norman Packard" w:date="2019-09-20T19:30:00Z">
        <w:r>
          <w:t xml:space="preserve">A comparison </w:t>
        </w:r>
      </w:ins>
      <w:ins w:id="22" w:author="Norman Packard" w:date="2019-09-20T19:33:00Z">
        <w:r>
          <w:t xml:space="preserve">of </w:t>
        </w:r>
      </w:ins>
      <w:ins w:id="23" w:author="Norman Packard" w:date="2019-09-20T19:30:00Z">
        <w:r>
          <w:t xml:space="preserve">the classic Game of Life </w:t>
        </w:r>
      </w:ins>
      <w:ins w:id="24" w:author="Norman Packard" w:date="2019-09-20T19:31:00Z">
        <w:r>
          <w:t xml:space="preserve">long time </w:t>
        </w:r>
      </w:ins>
      <w:ins w:id="25" w:author="Norman Packard" w:date="2019-09-20T19:30:00Z">
        <w:r>
          <w:t xml:space="preserve">dynamical state </w:t>
        </w:r>
      </w:ins>
      <w:ins w:id="26" w:author="Norman Packard" w:date="2019-09-20T19:32:00Z">
        <w:r>
          <w:t xml:space="preserve">after </w:t>
        </w:r>
        <w:proofErr w:type="gramStart"/>
        <w:r>
          <w:t>2000 time</w:t>
        </w:r>
        <w:proofErr w:type="gramEnd"/>
        <w:r>
          <w:t xml:space="preserve"> steps </w:t>
        </w:r>
      </w:ins>
      <w:ins w:id="27" w:author="Norman Packard" w:date="2019-09-20T19:30:00Z">
        <w:r>
          <w:t>(</w:t>
        </w:r>
      </w:ins>
      <w:ins w:id="28" w:author="Norman Packard" w:date="2019-09-20T19:33:00Z">
        <w:r>
          <w:t xml:space="preserve">on the left; </w:t>
        </w:r>
      </w:ins>
      <w:ins w:id="29" w:author="Norman Packard" w:date="2019-09-20T19:30:00Z">
        <w:r>
          <w:t>fixed patterns and simple local periodicity</w:t>
        </w:r>
      </w:ins>
      <w:ins w:id="30" w:author="Norman Packard" w:date="2019-09-20T19:31:00Z">
        <w:r>
          <w:t xml:space="preserve">) with an example of </w:t>
        </w:r>
      </w:ins>
      <w:ins w:id="31" w:author="Norman Packard" w:date="2019-09-20T19:32:00Z">
        <w:r>
          <w:t xml:space="preserve">an </w:t>
        </w:r>
      </w:ins>
      <w:ins w:id="32" w:author="Norman Packard" w:date="2019-09-20T19:31:00Z">
        <w:r>
          <w:t xml:space="preserve">evolving </w:t>
        </w:r>
        <w:proofErr w:type="spellStart"/>
        <w:r>
          <w:t>gen</w:t>
        </w:r>
      </w:ins>
      <w:ins w:id="33" w:author="Norman Packard" w:date="2019-09-20T19:33:00Z">
        <w:r>
          <w:t>e</w:t>
        </w:r>
      </w:ins>
      <w:ins w:id="34" w:author="Norman Packard" w:date="2019-09-20T19:31:00Z">
        <w:r>
          <w:t>life</w:t>
        </w:r>
        <w:proofErr w:type="spellEnd"/>
        <w:r>
          <w:t xml:space="preserve"> population</w:t>
        </w:r>
      </w:ins>
      <w:ins w:id="35" w:author="Norman Packard" w:date="2019-09-20T19:32:00Z">
        <w:r>
          <w:t xml:space="preserve"> after the same time (</w:t>
        </w:r>
      </w:ins>
      <w:ins w:id="36" w:author="Norman Packard" w:date="2019-09-20T19:34:00Z">
        <w:r>
          <w:t xml:space="preserve">on the right; </w:t>
        </w:r>
      </w:ins>
      <w:ins w:id="37" w:author="Norman Packard" w:date="2019-09-20T19:32:00Z">
        <w:r>
          <w:t>ongoing generation of novel patterns</w:t>
        </w:r>
      </w:ins>
      <w:ins w:id="38" w:author="Norman Packard" w:date="2019-09-20T19:33:00Z">
        <w:r>
          <w:t xml:space="preserve">).  </w:t>
        </w:r>
      </w:ins>
      <w:ins w:id="39" w:author="Norman Packard" w:date="2019-09-20T19:34:00Z">
        <w:r>
          <w:t xml:space="preserve">For the </w:t>
        </w:r>
        <w:proofErr w:type="spellStart"/>
        <w:r>
          <w:t>genelife</w:t>
        </w:r>
        <w:proofErr w:type="spellEnd"/>
        <w:r>
          <w:t xml:space="preserve"> population, different genomes are shown with different shades of grey (different colors online).</w:t>
        </w:r>
      </w:ins>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40" w:name="_Toc19899083"/>
      <w:r>
        <w:lastRenderedPageBreak/>
        <w:t>The genelife model</w:t>
      </w:r>
      <w:bookmarkEnd w:id="40"/>
    </w:p>
    <w:p w14:paraId="10E93799" w14:textId="0211A26B"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w:t>
      </w:r>
      <w:del w:id="41" w:author="Norman Packard" w:date="2019-09-20T22:48:00Z">
        <w:r w:rsidRPr="00315693" w:rsidDel="00EC3E27">
          <w:delText xml:space="preserve">also may </w:delText>
        </w:r>
      </w:del>
      <w:r w:rsidRPr="00315693">
        <w:t>encode</w:t>
      </w:r>
      <w:ins w:id="42" w:author="Norman Packard" w:date="2019-09-20T22:48:00Z">
        <w:r w:rsidR="00EC3E27">
          <w:t>s the</w:t>
        </w:r>
      </w:ins>
      <w:r w:rsidRPr="00315693">
        <w:t xml:space="preserve"> local </w:t>
      </w:r>
      <w:r w:rsidR="009475B5">
        <w:t>CA rule</w:t>
      </w:r>
      <w:ins w:id="43" w:author="Norman Packard" w:date="2019-09-20T22:48:00Z">
        <w:r w:rsidR="00EC3E27">
          <w:t xml:space="preserve"> governing that cell</w:t>
        </w:r>
      </w:ins>
      <w:del w:id="44" w:author="Norman Packard" w:date="2019-09-20T22:48:00Z">
        <w:r w:rsidR="009475B5" w:rsidDel="00EC3E27">
          <w:delText>s</w:delText>
        </w:r>
      </w:del>
      <w:r w:rsidR="009475B5">
        <w:t xml:space="preserve">, </w:t>
      </w:r>
      <w:del w:id="45" w:author="Norman Packard" w:date="2019-09-20T22:49:00Z">
        <w:r w:rsidRPr="00315693" w:rsidDel="00EC3E27">
          <w:delText>de</w:delText>
        </w:r>
        <w:r w:rsidDel="00EC3E27">
          <w:delText>viati</w:delText>
        </w:r>
        <w:r w:rsidR="009475B5" w:rsidDel="00EC3E27">
          <w:delText>ng</w:delText>
        </w:r>
        <w:r w:rsidRPr="00315693" w:rsidDel="00EC3E27">
          <w:delText xml:space="preserve"> </w:delText>
        </w:r>
      </w:del>
      <w:ins w:id="46" w:author="Norman Packard" w:date="2019-09-20T22:49:00Z">
        <w:r w:rsidR="00EC3E27">
          <w:t>and this rule may deviate</w:t>
        </w:r>
        <w:r w:rsidR="00EC3E27" w:rsidRPr="00315693">
          <w:t xml:space="preserve"> </w:t>
        </w:r>
      </w:ins>
      <w:r w:rsidRPr="00315693">
        <w:t xml:space="preserve">from the </w:t>
      </w:r>
      <w:proofErr w:type="spellStart"/>
      <w:r w:rsidRPr="00315693">
        <w:t>GoL</w:t>
      </w:r>
      <w:proofErr w:type="spellEnd"/>
      <w:r w:rsidRPr="00315693">
        <w:t xml:space="preserve"> </w:t>
      </w:r>
      <w:ins w:id="47" w:author="Norman Packard" w:date="2019-09-20T22:49:00Z">
        <w:r w:rsidR="00EC3E27">
          <w:t xml:space="preserve">local </w:t>
        </w:r>
      </w:ins>
      <w:r w:rsidRPr="00315693">
        <w:t>rule, making the system a spatially inhomogeneous cellular automaton.  The local state of a cell is described completely by the presence or absence of a genome (the live/</w:t>
      </w:r>
      <w:r w:rsidR="000516AC">
        <w:t>empty</w:t>
      </w:r>
      <w:r w:rsidRPr="00315693">
        <w:t xml:space="preserve"> (1/0) state in the GoL) and </w:t>
      </w:r>
      <w:del w:id="48" w:author="Norman Packard" w:date="2019-09-20T22:51:00Z">
        <w:r w:rsidRPr="00315693" w:rsidDel="00EC3E27">
          <w:delText xml:space="preserve">its </w:delText>
        </w:r>
      </w:del>
      <w:ins w:id="49" w:author="Norman Packard" w:date="2019-09-20T22:51:00Z">
        <w:r w:rsidR="00EC3E27">
          <w:t>the</w:t>
        </w:r>
        <w:r w:rsidR="00EC3E27" w:rsidRPr="00315693">
          <w:t xml:space="preserve"> </w:t>
        </w:r>
      </w:ins>
      <w:r w:rsidRPr="00315693">
        <w:t>64-bit sequence</w:t>
      </w:r>
      <w:ins w:id="50" w:author="Norman Packard" w:date="2019-09-20T22:51:00Z">
        <w:r w:rsidR="00EC3E27">
          <w:t xml:space="preserve"> comprising its genome</w:t>
        </w:r>
      </w:ins>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ins w:id="51" w:author="Norman Packard" w:date="2019-09-20T23:14:00Z">
        <w:r w:rsidR="00EC3E27">
          <w:t xml:space="preserve">  Our model could </w:t>
        </w:r>
      </w:ins>
      <w:ins w:id="52" w:author="Norman Packard" w:date="2019-09-20T23:15:00Z">
        <w:r w:rsidR="00EC3E27">
          <w:t>easily</w:t>
        </w:r>
      </w:ins>
      <w:ins w:id="53" w:author="Norman Packard" w:date="2019-09-20T23:14:00Z">
        <w:r w:rsidR="00EC3E27">
          <w:t xml:space="preserve"> be extended to include genomes for the 0 cells as well as the 1 </w:t>
        </w:r>
        <w:proofErr w:type="gramStart"/>
        <w:r w:rsidR="00EC3E27">
          <w:t>cells</w:t>
        </w:r>
        <w:proofErr w:type="gramEnd"/>
        <w:r w:rsidR="00EC3E27">
          <w:t>;</w:t>
        </w:r>
      </w:ins>
      <w:ins w:id="54" w:author="Norman Packard" w:date="2019-09-20T23:15:00Z">
        <w:r w:rsidR="00EC3E27">
          <w:t xml:space="preserve"> we cho</w:t>
        </w:r>
      </w:ins>
      <w:ins w:id="55" w:author="Norman Packard" w:date="2019-09-20T23:19:00Z">
        <w:r w:rsidR="00EC3E27">
          <w:t>o</w:t>
        </w:r>
      </w:ins>
      <w:ins w:id="56" w:author="Norman Packard" w:date="2019-09-20T23:15:00Z">
        <w:r w:rsidR="00EC3E27">
          <w:t xml:space="preserve">se to adhere to the </w:t>
        </w:r>
      </w:ins>
      <w:ins w:id="57" w:author="Norman Packard" w:date="2019-09-20T23:16:00Z">
        <w:r w:rsidR="00EC3E27">
          <w:t xml:space="preserve">commonly used </w:t>
        </w:r>
      </w:ins>
      <w:ins w:id="58" w:author="Norman Packard" w:date="2019-09-20T23:15:00Z">
        <w:r w:rsidR="00EC3E27">
          <w:t xml:space="preserve">bio-anthropomorphic analogy </w:t>
        </w:r>
      </w:ins>
      <w:ins w:id="59" w:author="Norman Packard" w:date="2019-09-20T23:16:00Z">
        <w:r w:rsidR="00EC3E27">
          <w:t>associating life only with the 1 cells.</w:t>
        </w:r>
      </w:ins>
    </w:p>
    <w:p w14:paraId="5E069251" w14:textId="67960A2F"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proofErr w:type="gramStart"/>
      <w:r w:rsidRPr="00315693">
        <w:rPr>
          <w:i/>
          <w:iCs/>
        </w:rPr>
        <w:t>c</w:t>
      </w:r>
      <w:r w:rsidRPr="00315693">
        <w:rPr>
          <w:i/>
          <w:iCs/>
          <w:vertAlign w:val="subscript"/>
        </w:rPr>
        <w:t>i,j</w:t>
      </w:r>
      <w:proofErr w:type="spellEnd"/>
      <w:proofErr w:type="gram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ins w:id="60" w:author="Norman Packard" w:date="2019-09-20T23:17:00Z">
        <w:r w:rsidR="00EC3E27">
          <w:t xml:space="preserve">exterior </w:t>
        </w:r>
      </w:ins>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7DD64588" w14:textId="0A1F3232" w:rsidR="006F1D24" w:rsidRPr="00315693" w:rsidRDefault="009475B5" w:rsidP="00EC3E27">
      <w:r>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w:t>
      </w:r>
      <w:r w:rsidR="006F1D24" w:rsidRPr="00315693">
        <w:lastRenderedPageBreak/>
        <w:t>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78AA64B6" w:rsidR="006F1D24" w:rsidDel="00EC3E27" w:rsidRDefault="006F1D24" w:rsidP="004625C0">
      <w:pPr>
        <w:pStyle w:val="numitem"/>
        <w:numPr>
          <w:ilvl w:val="0"/>
          <w:numId w:val="14"/>
        </w:numPr>
        <w:spacing w:before="120" w:after="120"/>
        <w:rPr>
          <w:del w:id="61" w:author="Norman Packard" w:date="2019-09-20T23:25:00Z"/>
        </w:rPr>
      </w:pPr>
      <w:r w:rsidRPr="00315693">
        <w:t xml:space="preserve">Semi-totalistic rules with </w:t>
      </w:r>
      <w:r w:rsidRPr="000516AC">
        <w:rPr>
          <w:i/>
          <w:iCs/>
        </w:rPr>
        <w:t>s</w:t>
      </w:r>
      <w:r w:rsidRPr="00315693">
        <w:t>=2,3 (gene dynamics with fixed homogeneous rules) (4</w:t>
      </w:r>
      <w:r w:rsidR="008E4810">
        <w:t>/4</w:t>
      </w:r>
      <w:r w:rsidRPr="00315693">
        <w:t>)</w:t>
      </w:r>
    </w:p>
    <w:p w14:paraId="3BE69680" w14:textId="77777777" w:rsidR="00EC3E27" w:rsidRPr="00315693" w:rsidRDefault="00EC3E27" w:rsidP="004625C0">
      <w:pPr>
        <w:pStyle w:val="numitem"/>
        <w:numPr>
          <w:ilvl w:val="0"/>
          <w:numId w:val="14"/>
        </w:numPr>
        <w:spacing w:before="120" w:after="120"/>
        <w:rPr>
          <w:ins w:id="62" w:author="Norman Packard" w:date="2019-09-20T23:25:00Z"/>
        </w:rPr>
      </w:pPr>
    </w:p>
    <w:p w14:paraId="5A363057" w14:textId="62327260" w:rsidR="006F1D24" w:rsidDel="00EC3E27" w:rsidRDefault="006F1D24" w:rsidP="004625C0">
      <w:pPr>
        <w:pStyle w:val="numitem"/>
        <w:numPr>
          <w:ilvl w:val="0"/>
          <w:numId w:val="14"/>
        </w:numPr>
        <w:spacing w:before="120" w:after="120"/>
        <w:rPr>
          <w:del w:id="63" w:author="Norman Packard" w:date="2019-09-20T23:26:00Z"/>
        </w:rPr>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445AB134" w14:textId="77777777" w:rsidR="00EC3E27" w:rsidRPr="00315693" w:rsidRDefault="00EC3E27" w:rsidP="004625C0">
      <w:pPr>
        <w:pStyle w:val="numitem"/>
        <w:numPr>
          <w:ilvl w:val="0"/>
          <w:numId w:val="14"/>
        </w:numPr>
        <w:spacing w:before="120" w:after="120"/>
        <w:rPr>
          <w:ins w:id="64" w:author="Norman Packard" w:date="2019-09-20T23:26:00Z"/>
        </w:rPr>
        <w:pPrChange w:id="65" w:author="Norman Packard" w:date="2019-09-20T23:25:00Z">
          <w:pPr>
            <w:pStyle w:val="numitem"/>
            <w:spacing w:before="120" w:after="120"/>
          </w:pPr>
        </w:pPrChange>
      </w:pPr>
    </w:p>
    <w:p w14:paraId="6BE97190" w14:textId="408E15BE" w:rsidR="006F1D24" w:rsidDel="00EC3E27" w:rsidRDefault="006F1D24" w:rsidP="004625C0">
      <w:pPr>
        <w:pStyle w:val="numitem"/>
        <w:numPr>
          <w:ilvl w:val="0"/>
          <w:numId w:val="14"/>
        </w:numPr>
        <w:spacing w:before="120" w:after="120"/>
        <w:rPr>
          <w:del w:id="66" w:author="Norman Packard" w:date="2019-09-20T23:26:00Z"/>
        </w:rPr>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25E4E4A7" w14:textId="77777777" w:rsidR="00EC3E27" w:rsidRPr="00315693" w:rsidRDefault="00EC3E27" w:rsidP="004625C0">
      <w:pPr>
        <w:pStyle w:val="numitem"/>
        <w:numPr>
          <w:ilvl w:val="0"/>
          <w:numId w:val="14"/>
        </w:numPr>
        <w:spacing w:before="120" w:after="120"/>
        <w:rPr>
          <w:ins w:id="67" w:author="Norman Packard" w:date="2019-09-20T23:26:00Z"/>
        </w:rPr>
        <w:pPrChange w:id="68" w:author="Norman Packard" w:date="2019-09-20T23:26:00Z">
          <w:pPr>
            <w:pStyle w:val="numitem"/>
            <w:spacing w:before="120" w:after="120"/>
          </w:pPr>
        </w:pPrChange>
      </w:pPr>
    </w:p>
    <w:p w14:paraId="75B69A18" w14:textId="07F5735E" w:rsidR="006F1D24" w:rsidDel="00EC3E27" w:rsidRDefault="000516AC" w:rsidP="004625C0">
      <w:pPr>
        <w:pStyle w:val="numitem"/>
        <w:numPr>
          <w:ilvl w:val="0"/>
          <w:numId w:val="14"/>
        </w:numPr>
        <w:spacing w:before="120" w:after="120"/>
        <w:rPr>
          <w:del w:id="69" w:author="Norman Packard" w:date="2019-09-20T23:26:00Z"/>
        </w:rPr>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E579258" w14:textId="77777777" w:rsidR="00EC3E27" w:rsidRPr="00315693" w:rsidRDefault="00EC3E27" w:rsidP="004625C0">
      <w:pPr>
        <w:pStyle w:val="numitem"/>
        <w:numPr>
          <w:ilvl w:val="0"/>
          <w:numId w:val="14"/>
        </w:numPr>
        <w:spacing w:before="120" w:after="120"/>
        <w:rPr>
          <w:ins w:id="70" w:author="Norman Packard" w:date="2019-09-20T23:26:00Z"/>
        </w:rPr>
        <w:pPrChange w:id="71" w:author="Norman Packard" w:date="2019-09-20T23:26:00Z">
          <w:pPr>
            <w:pStyle w:val="numitem"/>
            <w:spacing w:before="120" w:after="120"/>
          </w:pPr>
        </w:pPrChange>
      </w:pPr>
    </w:p>
    <w:p w14:paraId="7942836D" w14:textId="508042CB" w:rsidR="006F1D24" w:rsidDel="00EC3E27" w:rsidRDefault="008E4810" w:rsidP="004625C0">
      <w:pPr>
        <w:pStyle w:val="numitem"/>
        <w:numPr>
          <w:ilvl w:val="0"/>
          <w:numId w:val="14"/>
        </w:numPr>
        <w:spacing w:before="120" w:after="120"/>
        <w:rPr>
          <w:del w:id="72" w:author="Norman Packard" w:date="2019-09-20T23:26:00Z"/>
        </w:rPr>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638F36AB" w14:textId="77777777" w:rsidR="00EC3E27" w:rsidRPr="00315693" w:rsidRDefault="00EC3E27" w:rsidP="004625C0">
      <w:pPr>
        <w:pStyle w:val="numitem"/>
        <w:numPr>
          <w:ilvl w:val="0"/>
          <w:numId w:val="14"/>
        </w:numPr>
        <w:spacing w:before="120" w:after="120"/>
        <w:rPr>
          <w:ins w:id="73" w:author="Norman Packard" w:date="2019-09-20T23:26:00Z"/>
        </w:rPr>
        <w:pPrChange w:id="74" w:author="Norman Packard" w:date="2019-09-20T23:26:00Z">
          <w:pPr>
            <w:pStyle w:val="numitem"/>
            <w:spacing w:before="120" w:after="120"/>
          </w:pPr>
        </w:pPrChange>
      </w:pPr>
    </w:p>
    <w:p w14:paraId="07B8DE6B" w14:textId="3FBAE2DF" w:rsidR="006F1D24" w:rsidRPr="00315693" w:rsidRDefault="006F1D24" w:rsidP="004625C0">
      <w:pPr>
        <w:pStyle w:val="numitem"/>
        <w:numPr>
          <w:ilvl w:val="0"/>
          <w:numId w:val="14"/>
        </w:numPr>
        <w:spacing w:before="120" w:after="120"/>
        <w:pPrChange w:id="75" w:author="Norman Packard" w:date="2019-09-20T23:26:00Z">
          <w:pPr>
            <w:pStyle w:val="numitem"/>
            <w:spacing w:before="120" w:after="120"/>
          </w:pPr>
        </w:pPrChange>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5ABF7FD1" w:rsidR="006F1D24" w:rsidDel="00EC3E27" w:rsidRDefault="006F1D24" w:rsidP="004625C0">
      <w:pPr>
        <w:pStyle w:val="numitem"/>
        <w:numPr>
          <w:ilvl w:val="0"/>
          <w:numId w:val="28"/>
        </w:numPr>
        <w:spacing w:before="120" w:after="120"/>
        <w:rPr>
          <w:del w:id="76" w:author="Norman Packard" w:date="2019-09-20T23:26:00Z"/>
        </w:rPr>
      </w:pPr>
      <w:r w:rsidRPr="00315693">
        <w:t>a direct position-dependent encoding assigning specific genome bits (or possibly contiguous sets of bits for redundant encodings) at certain positions to specific LUT entries</w:t>
      </w:r>
    </w:p>
    <w:p w14:paraId="7F976457" w14:textId="77777777" w:rsidR="00EC3E27" w:rsidRPr="00315693" w:rsidRDefault="00EC3E27" w:rsidP="00EC3E27">
      <w:pPr>
        <w:pStyle w:val="numitem"/>
        <w:numPr>
          <w:ilvl w:val="0"/>
          <w:numId w:val="28"/>
        </w:numPr>
        <w:spacing w:before="120" w:after="120"/>
        <w:rPr>
          <w:ins w:id="77" w:author="Norman Packard" w:date="2019-09-20T23:26:00Z"/>
        </w:rPr>
        <w:pPrChange w:id="78" w:author="Norman Packard" w:date="2019-09-20T23:26:00Z">
          <w:pPr>
            <w:pStyle w:val="numitem"/>
            <w:numPr>
              <w:numId w:val="15"/>
            </w:numPr>
            <w:tabs>
              <w:tab w:val="num" w:pos="0"/>
            </w:tabs>
            <w:spacing w:before="120" w:after="120"/>
            <w:ind w:left="227" w:hanging="57"/>
          </w:pPr>
        </w:pPrChange>
      </w:pPr>
      <w:bookmarkStart w:id="79" w:name="_GoBack"/>
      <w:bookmarkEnd w:id="79"/>
    </w:p>
    <w:p w14:paraId="5F16374A" w14:textId="16E45F3E" w:rsidR="006F1D24" w:rsidRPr="00315693" w:rsidRDefault="006F1D24" w:rsidP="004625C0">
      <w:pPr>
        <w:pStyle w:val="numitem"/>
        <w:numPr>
          <w:ilvl w:val="0"/>
          <w:numId w:val="28"/>
        </w:numPr>
        <w:spacing w:before="120" w:after="120"/>
        <w:pPrChange w:id="80" w:author="Norman Packard" w:date="2019-09-20T23:26:00Z">
          <w:pPr>
            <w:pStyle w:val="numitem"/>
            <w:spacing w:before="120" w:after="120"/>
          </w:pPr>
        </w:pPrChange>
      </w:pPr>
      <w:proofErr w:type="spellStart"/>
      <w:r w:rsidRPr="00315693">
        <w:t>a</w:t>
      </w:r>
      <w:proofErr w:type="spellEnd"/>
      <w:r w:rsidRPr="00315693">
        <w:t xml:space="preserve">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lastRenderedPageBreak/>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81" w:name="_Toc19899084"/>
      <w:r w:rsidRPr="00095AD7">
        <w:rPr>
          <w:lang w:val="en-AU"/>
        </w:rPr>
        <w:t>Semi-totalistic rules involving only s=2,3</w:t>
      </w:r>
      <w:bookmarkEnd w:id="81"/>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 xml:space="preserve">=1296 possible rules. Most </w:t>
      </w:r>
      <w:r w:rsidRPr="00095AD7">
        <w:rPr>
          <w:lang w:val="en-AU"/>
        </w:rPr>
        <w:lastRenderedPageBreak/>
        <w:t>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2A869A02" w:rsidR="00095AD7" w:rsidRPr="00095AD7" w:rsidRDefault="00095AD7" w:rsidP="0097093C">
      <w:pPr>
        <w:pStyle w:val="tablecaption"/>
        <w:rPr>
          <w:lang w:val="en-AU"/>
        </w:rPr>
      </w:pPr>
      <w:r>
        <w:rPr>
          <w:b/>
        </w:rPr>
        <w:lastRenderedPageBreak/>
        <w:t xml:space="preserve">Table </w:t>
      </w:r>
      <w:r>
        <w:rPr>
          <w:b/>
        </w:rPr>
        <w:fldChar w:fldCharType="begin"/>
      </w:r>
      <w:r>
        <w:rPr>
          <w:b/>
        </w:rPr>
        <w:instrText xml:space="preserve"> SEQ "Table" \* MERGEFORMAT </w:instrText>
      </w:r>
      <w:r>
        <w:rPr>
          <w:b/>
        </w:rPr>
        <w:fldChar w:fldCharType="separate"/>
      </w:r>
      <w:r w:rsidR="00C312EC">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 xml:space="preserve">Secondly, selection models distinguish neutral selection, in which genetic differences do not influence the survival or birth outcome, and non-neutral selection. We </w:t>
      </w:r>
      <w:r w:rsidRPr="00095AD7">
        <w:rPr>
          <w:lang w:val="en-AU"/>
        </w:rPr>
        <w:lastRenderedPageBreak/>
        <w:t>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lastRenderedPageBreak/>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82" w:name="_Toc19899085"/>
      <w:r w:rsidRPr="00FE11E5">
        <w:rPr>
          <w:lang w:val="en-AU"/>
        </w:rPr>
        <w:t>Genetically encoded semi-totalistic birth and survival rules for s=1-8</w:t>
      </w:r>
      <w:bookmarkEnd w:id="82"/>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lastRenderedPageBreak/>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83" w:name="_Toc19899086"/>
      <w:r w:rsidRPr="00FE11E5">
        <w:rPr>
          <w:lang w:val="en-AU"/>
        </w:rPr>
        <w:t>Quarter-totalistic rules s=1-8, se=0-4 with distinct corner and edge counts (46)</w:t>
      </w:r>
      <w:bookmarkEnd w:id="83"/>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84" w:name="_Toc19899087"/>
      <w:r>
        <w:rPr>
          <w:lang w:val="en-AU"/>
        </w:rPr>
        <w:t>8</w:t>
      </w:r>
      <w:r w:rsidRPr="00FE11E5">
        <w:rPr>
          <w:lang w:val="en-AU"/>
        </w:rPr>
        <w:t>-rotation</w:t>
      </w:r>
      <w:r>
        <w:rPr>
          <w:lang w:val="en-AU"/>
        </w:rPr>
        <w:t>-</w:t>
      </w:r>
      <w:r w:rsidRPr="00FE11E5">
        <w:rPr>
          <w:lang w:val="en-AU"/>
        </w:rPr>
        <w:t>symmetric genetically encoded rules for s=2-6 (64 configs)</w:t>
      </w:r>
      <w:bookmarkEnd w:id="84"/>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85" w:name="_Toc19899088"/>
      <w:r>
        <w:rPr>
          <w:lang w:val="en-AU"/>
        </w:rPr>
        <w:t>Isotropic</w:t>
      </w:r>
      <w:r w:rsidRPr="00FE11E5">
        <w:rPr>
          <w:lang w:val="en-AU"/>
        </w:rPr>
        <w:t xml:space="preserve"> genetically encoded rules (4-rot’n,4-refl’n) for s=0-4 (64)</w:t>
      </w:r>
      <w:bookmarkEnd w:id="85"/>
    </w:p>
    <w:p w14:paraId="283FDDB7" w14:textId="1AD2C5B0" w:rsidR="00F4682F" w:rsidRDefault="00F4682F" w:rsidP="00F4682F">
      <w:pPr>
        <w:pStyle w:val="heading1"/>
      </w:pPr>
      <w:bookmarkStart w:id="86" w:name="_Toc19899089"/>
      <w:r>
        <w:t>Analytical tools for spatial genetic computation</w:t>
      </w:r>
      <w:bookmarkEnd w:id="86"/>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87" w:name="_Toc19899090"/>
      <w:r>
        <w:lastRenderedPageBreak/>
        <w:t>Spatial visualization</w:t>
      </w:r>
      <w:r w:rsidR="00FC2E9B">
        <w:t xml:space="preserve"> of cell array</w:t>
      </w:r>
      <w:bookmarkEnd w:id="87"/>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w:t>
      </w:r>
      <w:r w:rsidR="00214F1E">
        <w:lastRenderedPageBreak/>
        <w:t xml:space="preserve">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88" w:name="_Toc19899091"/>
      <w:r>
        <w:t>Time evolution traces of the dynamics of genes and patterns</w:t>
      </w:r>
      <w:bookmarkEnd w:id="88"/>
    </w:p>
    <w:p w14:paraId="1C44358B" w14:textId="6912A424" w:rsidR="00630EB2" w:rsidRDefault="003B7B1C" w:rsidP="003B7B1C">
      <w:pPr>
        <w:pStyle w:val="p1a"/>
      </w:pPr>
      <w:r>
        <w:t xml:space="preserve">The global temporal evolution of the model can be </w:t>
      </w:r>
    </w:p>
    <w:p w14:paraId="457B1B36" w14:textId="77777777" w:rsidR="009D19CA" w:rsidRDefault="00C447DC" w:rsidP="009D19CA">
      <w:pPr>
        <w:pStyle w:val="heading2"/>
      </w:pPr>
      <w:bookmarkStart w:id="89" w:name="_Toc19899092"/>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w:t>
      </w:r>
      <w:bookmarkEnd w:id="89"/>
      <w:r w:rsidR="003B7B1C">
        <w:t xml:space="preserve"> </w:t>
      </w:r>
    </w:p>
    <w:p w14:paraId="5A972DDA" w14:textId="77777777" w:rsidR="00A1289C" w:rsidRDefault="00A1289C" w:rsidP="009D19CA">
      <w:pPr>
        <w:pStyle w:val="p1a"/>
      </w:pPr>
    </w:p>
    <w:p w14:paraId="552FC783" w14:textId="17315504" w:rsidR="003B7B1C" w:rsidRDefault="003B7B1C" w:rsidP="009D19CA">
      <w:pPr>
        <w:pStyle w:val="p1a"/>
      </w:pPr>
      <w:r>
        <w:t>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90" w:name="_Toc19899093"/>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90"/>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91" w:name="_Toc19899094"/>
      <w:r w:rsidRPr="009D19CA">
        <w:rPr>
          <w:rStyle w:val="heading30"/>
          <w:b/>
        </w:rPr>
        <w:t>Other statistics over time</w:t>
      </w:r>
      <w:r w:rsidRPr="009D19CA">
        <w:rPr>
          <w:b w:val="0"/>
        </w:rPr>
        <w:t>.</w:t>
      </w:r>
      <w:bookmarkEnd w:id="91"/>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92" w:name="_Toc19899095"/>
      <w:r>
        <w:t>Results</w:t>
      </w:r>
      <w:bookmarkEnd w:id="92"/>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34AFDAAC" w14:textId="07455A06" w:rsidR="00C447DC" w:rsidRDefault="00C447DC" w:rsidP="00C447DC">
      <w:pPr>
        <w:pStyle w:val="figurecaption"/>
        <w:jc w:val="both"/>
      </w:pPr>
      <w:bookmarkStart w:id="93" w:name="_Ref467515387"/>
      <w:r>
        <w:rPr>
          <w:b/>
        </w:rPr>
        <w:t xml:space="preserve">Fig. </w:t>
      </w:r>
      <w:r>
        <w:rPr>
          <w:b/>
        </w:rPr>
        <w:fldChar w:fldCharType="begin"/>
      </w:r>
      <w:r>
        <w:rPr>
          <w:b/>
        </w:rPr>
        <w:instrText xml:space="preserve"> SEQ "Figure" \* MERGEFORMAT </w:instrText>
      </w:r>
      <w:r>
        <w:rPr>
          <w:b/>
        </w:rPr>
        <w:fldChar w:fldCharType="separate"/>
      </w:r>
      <w:r w:rsidR="00C312EC">
        <w:rPr>
          <w:b/>
          <w:noProof/>
        </w:rPr>
        <w:t>1</w:t>
      </w:r>
      <w:r>
        <w:rPr>
          <w:b/>
        </w:rPr>
        <w:fldChar w:fldCharType="end"/>
      </w:r>
      <w:bookmarkEnd w:id="9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94" w:name="_Toc19899096"/>
      <w:r>
        <w:lastRenderedPageBreak/>
        <w:t>Conclusions</w:t>
      </w:r>
      <w:bookmarkEnd w:id="94"/>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95" w:name="_Toc19899097"/>
      <w:r>
        <w:t>References</w:t>
      </w:r>
      <w:bookmarkEnd w:id="95"/>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96" w:name="_Ref467516178"/>
      <w:r>
        <w:t>Author, F.: Article title. Journal 2(5), 99–110 (2016).</w:t>
      </w:r>
      <w:bookmarkEnd w:id="96"/>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2"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3"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4"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5"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6"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E57BCC" w14:textId="77777777" w:rsidR="00693552" w:rsidRDefault="00693552">
      <w:pPr>
        <w:spacing w:line="240" w:lineRule="auto"/>
      </w:pPr>
      <w:r>
        <w:separator/>
      </w:r>
    </w:p>
  </w:endnote>
  <w:endnote w:type="continuationSeparator" w:id="0">
    <w:p w14:paraId="59870C88" w14:textId="77777777" w:rsidR="00693552" w:rsidRDefault="0069355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1B80685" w14:textId="77777777" w:rsidR="00693552" w:rsidRDefault="00693552" w:rsidP="006F1D24">
      <w:pPr>
        <w:spacing w:line="240" w:lineRule="auto"/>
        <w:ind w:firstLine="0"/>
      </w:pPr>
      <w:r>
        <w:separator/>
      </w:r>
    </w:p>
  </w:footnote>
  <w:footnote w:type="continuationSeparator" w:id="0">
    <w:p w14:paraId="53AA4D4C" w14:textId="77777777" w:rsidR="00693552" w:rsidRPr="00080DE2" w:rsidRDefault="00693552"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2" w15:restartNumberingAfterBreak="0">
    <w:nsid w:val="1AA44AE7"/>
    <w:multiLevelType w:val="multilevel"/>
    <w:tmpl w:val="72E65396"/>
    <w:numStyleLink w:val="arabnumitem"/>
  </w:abstractNum>
  <w:abstractNum w:abstractNumId="3" w15:restartNumberingAfterBreak="0">
    <w:nsid w:val="1DD522C4"/>
    <w:multiLevelType w:val="multilevel"/>
    <w:tmpl w:val="72E65396"/>
    <w:numStyleLink w:val="arabnumitem"/>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0343264"/>
    <w:multiLevelType w:val="multilevel"/>
    <w:tmpl w:val="72E65396"/>
    <w:numStyleLink w:val="arabnumitem"/>
  </w:abstractNum>
  <w:abstractNum w:abstractNumId="6" w15:restartNumberingAfterBreak="0">
    <w:nsid w:val="355A06A3"/>
    <w:multiLevelType w:val="multilevel"/>
    <w:tmpl w:val="72E65396"/>
    <w:numStyleLink w:val="arabnumitem"/>
  </w:abstractNum>
  <w:abstractNum w:abstractNumId="7"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196142E"/>
    <w:multiLevelType w:val="multilevel"/>
    <w:tmpl w:val="72E65396"/>
    <w:numStyleLink w:val="arabnumitem"/>
  </w:abstractNum>
  <w:abstractNum w:abstractNumId="11"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14"/>
  </w:num>
  <w:num w:numId="4">
    <w:abstractNumId w:val="14"/>
  </w:num>
  <w:num w:numId="5">
    <w:abstractNumId w:val="16"/>
  </w:num>
  <w:num w:numId="6">
    <w:abstractNumId w:val="16"/>
  </w:num>
  <w:num w:numId="7">
    <w:abstractNumId w:val="15"/>
  </w:num>
  <w:num w:numId="8">
    <w:abstractNumId w:val="18"/>
  </w:num>
  <w:num w:numId="9">
    <w:abstractNumId w:val="18"/>
  </w:num>
  <w:num w:numId="10">
    <w:abstractNumId w:val="12"/>
  </w:num>
  <w:num w:numId="11">
    <w:abstractNumId w:val="17"/>
  </w:num>
  <w:num w:numId="12">
    <w:abstractNumId w:val="13"/>
  </w:num>
  <w:num w:numId="13">
    <w:abstractNumId w:val="7"/>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6"/>
  </w:num>
  <w:num w:numId="16">
    <w:abstractNumId w:val="9"/>
  </w:num>
  <w:num w:numId="17">
    <w:abstractNumId w:val="8"/>
  </w:num>
  <w:num w:numId="18">
    <w:abstractNumId w:val="11"/>
  </w:num>
  <w:num w:numId="19">
    <w:abstractNumId w:val="1"/>
  </w:num>
  <w:num w:numId="2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6"/>
  </w:num>
  <w:num w:numId="23">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5"/>
  </w:num>
  <w:num w:numId="25">
    <w:abstractNumId w:val="3"/>
  </w:num>
  <w:num w:numId="26">
    <w:abstractNumId w:val="10"/>
  </w:num>
  <w:num w:numId="27">
    <w:abstractNumId w:val="2"/>
  </w:num>
  <w:num w:numId="28">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92D19"/>
    <w:rsid w:val="004C687F"/>
    <w:rsid w:val="004D2F4D"/>
    <w:rsid w:val="00547112"/>
    <w:rsid w:val="00550C9D"/>
    <w:rsid w:val="00583D9D"/>
    <w:rsid w:val="005A2A94"/>
    <w:rsid w:val="006137D0"/>
    <w:rsid w:val="006139E2"/>
    <w:rsid w:val="00630EB2"/>
    <w:rsid w:val="0063595B"/>
    <w:rsid w:val="00693552"/>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1289C"/>
    <w:rsid w:val="00A4462D"/>
    <w:rsid w:val="00A50E88"/>
    <w:rsid w:val="00AE7A04"/>
    <w:rsid w:val="00AF33E8"/>
    <w:rsid w:val="00AF6A79"/>
    <w:rsid w:val="00B53818"/>
    <w:rsid w:val="00B865DF"/>
    <w:rsid w:val="00B92295"/>
    <w:rsid w:val="00BA44E2"/>
    <w:rsid w:val="00C01483"/>
    <w:rsid w:val="00C027F8"/>
    <w:rsid w:val="00C14FB3"/>
    <w:rsid w:val="00C312EC"/>
    <w:rsid w:val="00C41E0B"/>
    <w:rsid w:val="00C447DC"/>
    <w:rsid w:val="00C52CD1"/>
    <w:rsid w:val="00C8652E"/>
    <w:rsid w:val="00CC7866"/>
    <w:rsid w:val="00D07B1E"/>
    <w:rsid w:val="00D13C4F"/>
    <w:rsid w:val="00D25BE1"/>
    <w:rsid w:val="00D515E5"/>
    <w:rsid w:val="00D63850"/>
    <w:rsid w:val="00D972CB"/>
    <w:rsid w:val="00DC71CD"/>
    <w:rsid w:val="00E37C1E"/>
    <w:rsid w:val="00E51C60"/>
    <w:rsid w:val="00E52D78"/>
    <w:rsid w:val="00E87560"/>
    <w:rsid w:val="00EC3E27"/>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spacing w:before="120"/>
      <w:ind w:left="200"/>
      <w:jc w:val="left"/>
    </w:pPr>
    <w:rPr>
      <w:rFonts w:asciiTheme="minorHAnsi" w:hAnsiTheme="minorHAnsi" w:cstheme="minorHAnsi"/>
      <w:b/>
      <w:bCs/>
      <w:sz w:val="22"/>
      <w:szCs w:val="22"/>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rPr>
  </w:style>
  <w:style w:type="paragraph" w:styleId="TOC4">
    <w:name w:val="toc 4"/>
    <w:basedOn w:val="Normal"/>
    <w:next w:val="Normal"/>
    <w:autoRedefine/>
    <w:unhideWhenUsed/>
    <w:rsid w:val="009D19CA"/>
    <w:pPr>
      <w:ind w:left="600"/>
      <w:jc w:val="left"/>
    </w:pPr>
    <w:rPr>
      <w:rFonts w:asciiTheme="minorHAnsi" w:hAnsiTheme="minorHAnsi" w:cstheme="minorHAnsi"/>
    </w:rPr>
  </w:style>
  <w:style w:type="paragraph" w:styleId="TOC5">
    <w:name w:val="toc 5"/>
    <w:basedOn w:val="Normal"/>
    <w:next w:val="Normal"/>
    <w:autoRedefine/>
    <w:unhideWhenUsed/>
    <w:rsid w:val="009D19CA"/>
    <w:pPr>
      <w:ind w:left="800"/>
      <w:jc w:val="left"/>
    </w:pPr>
    <w:rPr>
      <w:rFonts w:asciiTheme="minorHAnsi" w:hAnsiTheme="minorHAnsi" w:cstheme="minorHAnsi"/>
    </w:rPr>
  </w:style>
  <w:style w:type="paragraph" w:styleId="TOC6">
    <w:name w:val="toc 6"/>
    <w:basedOn w:val="Normal"/>
    <w:next w:val="Normal"/>
    <w:autoRedefine/>
    <w:unhideWhenUsed/>
    <w:rsid w:val="009D19CA"/>
    <w:pPr>
      <w:ind w:left="1000"/>
      <w:jc w:val="left"/>
    </w:pPr>
    <w:rPr>
      <w:rFonts w:asciiTheme="minorHAnsi" w:hAnsiTheme="minorHAnsi" w:cstheme="minorHAnsi"/>
    </w:rPr>
  </w:style>
  <w:style w:type="paragraph" w:styleId="TOC7">
    <w:name w:val="toc 7"/>
    <w:basedOn w:val="Normal"/>
    <w:next w:val="Normal"/>
    <w:autoRedefine/>
    <w:unhideWhenUsed/>
    <w:rsid w:val="009D19CA"/>
    <w:pPr>
      <w:ind w:left="1200"/>
      <w:jc w:val="left"/>
    </w:pPr>
    <w:rPr>
      <w:rFonts w:asciiTheme="minorHAnsi" w:hAnsiTheme="minorHAnsi" w:cstheme="minorHAnsi"/>
    </w:rPr>
  </w:style>
  <w:style w:type="paragraph" w:styleId="TOC8">
    <w:name w:val="toc 8"/>
    <w:basedOn w:val="Normal"/>
    <w:next w:val="Normal"/>
    <w:autoRedefine/>
    <w:unhideWhenUsed/>
    <w:rsid w:val="009D19CA"/>
    <w:pPr>
      <w:ind w:left="1400"/>
      <w:jc w:val="left"/>
    </w:pPr>
    <w:rPr>
      <w:rFonts w:asciiTheme="minorHAnsi" w:hAnsiTheme="minorHAnsi" w:cstheme="minorHAnsi"/>
    </w:rPr>
  </w:style>
  <w:style w:type="paragraph" w:styleId="TOC9">
    <w:name w:val="toc 9"/>
    <w:basedOn w:val="Normal"/>
    <w:next w:val="Normal"/>
    <w:autoRedefine/>
    <w:unhideWhenUsed/>
    <w:rsid w:val="009D19CA"/>
    <w:pPr>
      <w:ind w:left="1600"/>
      <w:jc w:val="left"/>
    </w:pPr>
    <w:rPr>
      <w:rFonts w:asciiTheme="minorHAnsi" w:hAnsiTheme="minorHAnsi" w:cstheme="minorHAnsi"/>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rendell-attic.org/gol/tm.htm"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springer.com/lncs"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github.com/a5kin/evolife"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1.xml"/><Relationship Id="rId5" Type="http://schemas.openxmlformats.org/officeDocument/2006/relationships/settings" Target="settings.xml"/><Relationship Id="rId15" Type="http://schemas.openxmlformats.org/officeDocument/2006/relationships/hyperlink" Target="https://github.com/ShprAlex/SproutLife/wiki" TargetMode="Externa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conwaylife.com/wiki/LifeWiki"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9C4ABA-5B14-D546-980A-A648D2256A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TotalTime>
  <Pages>18</Pages>
  <Words>8948</Words>
  <Characters>51008</Characters>
  <Application>Microsoft Office Word</Application>
  <DocSecurity>0</DocSecurity>
  <Lines>425</Lines>
  <Paragraphs>119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59837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5</cp:revision>
  <dcterms:created xsi:type="dcterms:W3CDTF">2019-09-19T05:55:00Z</dcterms:created>
  <dcterms:modified xsi:type="dcterms:W3CDTF">2019-09-21T06:27:00Z</dcterms:modified>
</cp:coreProperties>
</file>