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B4C385A" w14:textId="120B4A9E" w:rsidR="009D19CA" w:rsidRDefault="009D19CA">
      <w:pPr>
        <w:pStyle w:val="TOC1"/>
        <w:tabs>
          <w:tab w:val="left" w:pos="600"/>
          <w:tab w:val="right" w:leader="underscore" w:pos="6908"/>
        </w:tabs>
        <w:rPr>
          <w:rFonts w:eastAsiaTheme="minorEastAsia" w:cstheme="minorBidi"/>
          <w:b w:val="0"/>
          <w:bCs w:val="0"/>
          <w:i w:val="0"/>
          <w:iCs w:val="0"/>
          <w:noProof/>
          <w:lang w:eastAsia="ja-JP"/>
        </w:rPr>
      </w:pPr>
      <w:r>
        <w:fldChar w:fldCharType="begin"/>
      </w:r>
      <w:r>
        <w:instrText xml:space="preserve"> TOC \o "1-2" \h \z \u </w:instrText>
      </w:r>
      <w:r>
        <w:fldChar w:fldCharType="separate"/>
      </w:r>
      <w:hyperlink w:anchor="_Toc19739385" w:history="1">
        <w:r w:rsidRPr="002A4BDF">
          <w:rPr>
            <w:rStyle w:val="Hyperlink"/>
            <w:noProof/>
          </w:rPr>
          <w:t>1</w:t>
        </w:r>
        <w:r>
          <w:rPr>
            <w:rFonts w:eastAsiaTheme="minorEastAsia" w:cstheme="minorBidi"/>
            <w:b w:val="0"/>
            <w:bCs w:val="0"/>
            <w:i w:val="0"/>
            <w:iCs w:val="0"/>
            <w:noProof/>
            <w:lang w:eastAsia="ja-JP"/>
          </w:rPr>
          <w:tab/>
        </w:r>
        <w:r w:rsidRPr="002A4BDF">
          <w:rPr>
            <w:rStyle w:val="Hyperlink"/>
            <w:noProof/>
          </w:rPr>
          <w:t>Introduction</w:t>
        </w:r>
        <w:r>
          <w:rPr>
            <w:noProof/>
            <w:webHidden/>
          </w:rPr>
          <w:tab/>
        </w:r>
        <w:r>
          <w:rPr>
            <w:noProof/>
            <w:webHidden/>
          </w:rPr>
          <w:fldChar w:fldCharType="begin"/>
        </w:r>
        <w:r>
          <w:rPr>
            <w:noProof/>
            <w:webHidden/>
          </w:rPr>
          <w:instrText xml:space="preserve"> PAGEREF _Toc19739385 \h </w:instrText>
        </w:r>
        <w:r>
          <w:rPr>
            <w:noProof/>
            <w:webHidden/>
          </w:rPr>
        </w:r>
        <w:r>
          <w:rPr>
            <w:noProof/>
            <w:webHidden/>
          </w:rPr>
          <w:fldChar w:fldCharType="separate"/>
        </w:r>
        <w:r>
          <w:rPr>
            <w:noProof/>
            <w:webHidden/>
          </w:rPr>
          <w:t>2</w:t>
        </w:r>
        <w:r>
          <w:rPr>
            <w:noProof/>
            <w:webHidden/>
          </w:rPr>
          <w:fldChar w:fldCharType="end"/>
        </w:r>
      </w:hyperlink>
    </w:p>
    <w:p w14:paraId="761AA58A" w14:textId="2B2DD6E3"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86" w:history="1">
        <w:r w:rsidRPr="002A4BDF">
          <w:rPr>
            <w:rStyle w:val="Hyperlink"/>
            <w:noProof/>
          </w:rPr>
          <w:t>2</w:t>
        </w:r>
        <w:r>
          <w:rPr>
            <w:rFonts w:eastAsiaTheme="minorEastAsia" w:cstheme="minorBidi"/>
            <w:b w:val="0"/>
            <w:bCs w:val="0"/>
            <w:i w:val="0"/>
            <w:iCs w:val="0"/>
            <w:noProof/>
            <w:lang w:eastAsia="ja-JP"/>
          </w:rPr>
          <w:tab/>
        </w:r>
        <w:r w:rsidRPr="002A4BDF">
          <w:rPr>
            <w:rStyle w:val="Hyperlink"/>
            <w:noProof/>
          </w:rPr>
          <w:t>The genelife model</w:t>
        </w:r>
        <w:r>
          <w:rPr>
            <w:noProof/>
            <w:webHidden/>
          </w:rPr>
          <w:tab/>
        </w:r>
        <w:r>
          <w:rPr>
            <w:noProof/>
            <w:webHidden/>
          </w:rPr>
          <w:fldChar w:fldCharType="begin"/>
        </w:r>
        <w:r>
          <w:rPr>
            <w:noProof/>
            <w:webHidden/>
          </w:rPr>
          <w:instrText xml:space="preserve"> PAGEREF _Toc19739386 \h </w:instrText>
        </w:r>
        <w:r>
          <w:rPr>
            <w:noProof/>
            <w:webHidden/>
          </w:rPr>
        </w:r>
        <w:r>
          <w:rPr>
            <w:noProof/>
            <w:webHidden/>
          </w:rPr>
          <w:fldChar w:fldCharType="separate"/>
        </w:r>
        <w:r>
          <w:rPr>
            <w:noProof/>
            <w:webHidden/>
          </w:rPr>
          <w:t>4</w:t>
        </w:r>
        <w:r>
          <w:rPr>
            <w:noProof/>
            <w:webHidden/>
          </w:rPr>
          <w:fldChar w:fldCharType="end"/>
        </w:r>
      </w:hyperlink>
    </w:p>
    <w:p w14:paraId="774D9EF5" w14:textId="2B43C1CA"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7" w:history="1">
        <w:r w:rsidRPr="002A4BDF">
          <w:rPr>
            <w:rStyle w:val="Hyperlink"/>
            <w:noProof/>
            <w:lang w:val="en-AU"/>
          </w:rPr>
          <w:t>2.1</w:t>
        </w:r>
        <w:r>
          <w:rPr>
            <w:rFonts w:eastAsiaTheme="minorEastAsia" w:cstheme="minorBidi"/>
            <w:b w:val="0"/>
            <w:bCs w:val="0"/>
            <w:noProof/>
            <w:sz w:val="24"/>
            <w:szCs w:val="24"/>
            <w:lang w:eastAsia="ja-JP"/>
          </w:rPr>
          <w:tab/>
        </w:r>
        <w:r w:rsidRPr="002A4BDF">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_Toc19739387 \h </w:instrText>
        </w:r>
        <w:r>
          <w:rPr>
            <w:noProof/>
            <w:webHidden/>
          </w:rPr>
        </w:r>
        <w:r>
          <w:rPr>
            <w:noProof/>
            <w:webHidden/>
          </w:rPr>
          <w:fldChar w:fldCharType="separate"/>
        </w:r>
        <w:r>
          <w:rPr>
            <w:noProof/>
            <w:webHidden/>
          </w:rPr>
          <w:t>7</w:t>
        </w:r>
        <w:r>
          <w:rPr>
            <w:noProof/>
            <w:webHidden/>
          </w:rPr>
          <w:fldChar w:fldCharType="end"/>
        </w:r>
      </w:hyperlink>
    </w:p>
    <w:p w14:paraId="77D818B5" w14:textId="4D561A77"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8" w:history="1">
        <w:r w:rsidRPr="002A4BDF">
          <w:rPr>
            <w:rStyle w:val="Hyperlink"/>
            <w:noProof/>
            <w:lang w:val="en-AU"/>
          </w:rPr>
          <w:t>2.2</w:t>
        </w:r>
        <w:r>
          <w:rPr>
            <w:rFonts w:eastAsiaTheme="minorEastAsia" w:cstheme="minorBidi"/>
            <w:b w:val="0"/>
            <w:bCs w:val="0"/>
            <w:noProof/>
            <w:sz w:val="24"/>
            <w:szCs w:val="24"/>
            <w:lang w:eastAsia="ja-JP"/>
          </w:rPr>
          <w:tab/>
        </w:r>
        <w:r w:rsidRPr="002A4BDF">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_Toc19739388 \h </w:instrText>
        </w:r>
        <w:r>
          <w:rPr>
            <w:noProof/>
            <w:webHidden/>
          </w:rPr>
        </w:r>
        <w:r>
          <w:rPr>
            <w:noProof/>
            <w:webHidden/>
          </w:rPr>
          <w:fldChar w:fldCharType="separate"/>
        </w:r>
        <w:r>
          <w:rPr>
            <w:noProof/>
            <w:webHidden/>
          </w:rPr>
          <w:t>11</w:t>
        </w:r>
        <w:r>
          <w:rPr>
            <w:noProof/>
            <w:webHidden/>
          </w:rPr>
          <w:fldChar w:fldCharType="end"/>
        </w:r>
      </w:hyperlink>
    </w:p>
    <w:p w14:paraId="3838D3C3" w14:textId="7BAC304D"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9" w:history="1">
        <w:r w:rsidRPr="002A4BDF">
          <w:rPr>
            <w:rStyle w:val="Hyperlink"/>
            <w:noProof/>
            <w:lang w:val="en-AU"/>
          </w:rPr>
          <w:t>2.3</w:t>
        </w:r>
        <w:r>
          <w:rPr>
            <w:rFonts w:eastAsiaTheme="minorEastAsia" w:cstheme="minorBidi"/>
            <w:b w:val="0"/>
            <w:bCs w:val="0"/>
            <w:noProof/>
            <w:sz w:val="24"/>
            <w:szCs w:val="24"/>
            <w:lang w:eastAsia="ja-JP"/>
          </w:rPr>
          <w:tab/>
        </w:r>
        <w:r w:rsidRPr="002A4BDF">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_Toc19739389 \h </w:instrText>
        </w:r>
        <w:r>
          <w:rPr>
            <w:noProof/>
            <w:webHidden/>
          </w:rPr>
        </w:r>
        <w:r>
          <w:rPr>
            <w:noProof/>
            <w:webHidden/>
          </w:rPr>
          <w:fldChar w:fldCharType="separate"/>
        </w:r>
        <w:r>
          <w:rPr>
            <w:noProof/>
            <w:webHidden/>
          </w:rPr>
          <w:t>12</w:t>
        </w:r>
        <w:r>
          <w:rPr>
            <w:noProof/>
            <w:webHidden/>
          </w:rPr>
          <w:fldChar w:fldCharType="end"/>
        </w:r>
      </w:hyperlink>
    </w:p>
    <w:p w14:paraId="7720AAFD" w14:textId="6C1FC846"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0" w:history="1">
        <w:r w:rsidRPr="002A4BDF">
          <w:rPr>
            <w:rStyle w:val="Hyperlink"/>
            <w:noProof/>
            <w:lang w:val="en-AU"/>
          </w:rPr>
          <w:t>2.4</w:t>
        </w:r>
        <w:r>
          <w:rPr>
            <w:rFonts w:eastAsiaTheme="minorEastAsia" w:cstheme="minorBidi"/>
            <w:b w:val="0"/>
            <w:bCs w:val="0"/>
            <w:noProof/>
            <w:sz w:val="24"/>
            <w:szCs w:val="24"/>
            <w:lang w:eastAsia="ja-JP"/>
          </w:rPr>
          <w:tab/>
        </w:r>
        <w:r w:rsidRPr="002A4BDF">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_Toc19739390 \h </w:instrText>
        </w:r>
        <w:r>
          <w:rPr>
            <w:noProof/>
            <w:webHidden/>
          </w:rPr>
        </w:r>
        <w:r>
          <w:rPr>
            <w:noProof/>
            <w:webHidden/>
          </w:rPr>
          <w:fldChar w:fldCharType="separate"/>
        </w:r>
        <w:r>
          <w:rPr>
            <w:noProof/>
            <w:webHidden/>
          </w:rPr>
          <w:t>12</w:t>
        </w:r>
        <w:r>
          <w:rPr>
            <w:noProof/>
            <w:webHidden/>
          </w:rPr>
          <w:fldChar w:fldCharType="end"/>
        </w:r>
      </w:hyperlink>
    </w:p>
    <w:p w14:paraId="3B4CB33B" w14:textId="223FEEA5"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1" w:history="1">
        <w:r w:rsidRPr="002A4BDF">
          <w:rPr>
            <w:rStyle w:val="Hyperlink"/>
            <w:noProof/>
            <w:lang w:val="en-AU"/>
          </w:rPr>
          <w:t>2.5</w:t>
        </w:r>
        <w:r>
          <w:rPr>
            <w:rFonts w:eastAsiaTheme="minorEastAsia" w:cstheme="minorBidi"/>
            <w:b w:val="0"/>
            <w:bCs w:val="0"/>
            <w:noProof/>
            <w:sz w:val="24"/>
            <w:szCs w:val="24"/>
            <w:lang w:eastAsia="ja-JP"/>
          </w:rPr>
          <w:tab/>
        </w:r>
        <w:r w:rsidRPr="002A4BDF">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_Toc19739391 \h </w:instrText>
        </w:r>
        <w:r>
          <w:rPr>
            <w:noProof/>
            <w:webHidden/>
          </w:rPr>
        </w:r>
        <w:r>
          <w:rPr>
            <w:noProof/>
            <w:webHidden/>
          </w:rPr>
          <w:fldChar w:fldCharType="separate"/>
        </w:r>
        <w:r>
          <w:rPr>
            <w:noProof/>
            <w:webHidden/>
          </w:rPr>
          <w:t>12</w:t>
        </w:r>
        <w:r>
          <w:rPr>
            <w:noProof/>
            <w:webHidden/>
          </w:rPr>
          <w:fldChar w:fldCharType="end"/>
        </w:r>
      </w:hyperlink>
    </w:p>
    <w:p w14:paraId="0884BA13" w14:textId="38240B08"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2" w:history="1">
        <w:r w:rsidRPr="002A4BDF">
          <w:rPr>
            <w:rStyle w:val="Hyperlink"/>
            <w:noProof/>
          </w:rPr>
          <w:t>3</w:t>
        </w:r>
        <w:r>
          <w:rPr>
            <w:rFonts w:eastAsiaTheme="minorEastAsia" w:cstheme="minorBidi"/>
            <w:b w:val="0"/>
            <w:bCs w:val="0"/>
            <w:i w:val="0"/>
            <w:iCs w:val="0"/>
            <w:noProof/>
            <w:lang w:eastAsia="ja-JP"/>
          </w:rPr>
          <w:tab/>
        </w:r>
        <w:r w:rsidRPr="002A4BDF">
          <w:rPr>
            <w:rStyle w:val="Hyperlink"/>
            <w:noProof/>
          </w:rPr>
          <w:t>Analytical tools for spatial genetic computation</w:t>
        </w:r>
        <w:r>
          <w:rPr>
            <w:noProof/>
            <w:webHidden/>
          </w:rPr>
          <w:tab/>
        </w:r>
        <w:r>
          <w:rPr>
            <w:noProof/>
            <w:webHidden/>
          </w:rPr>
          <w:fldChar w:fldCharType="begin"/>
        </w:r>
        <w:r>
          <w:rPr>
            <w:noProof/>
            <w:webHidden/>
          </w:rPr>
          <w:instrText xml:space="preserve"> PAGEREF _Toc19739392 \h </w:instrText>
        </w:r>
        <w:r>
          <w:rPr>
            <w:noProof/>
            <w:webHidden/>
          </w:rPr>
        </w:r>
        <w:r>
          <w:rPr>
            <w:noProof/>
            <w:webHidden/>
          </w:rPr>
          <w:fldChar w:fldCharType="separate"/>
        </w:r>
        <w:r>
          <w:rPr>
            <w:noProof/>
            <w:webHidden/>
          </w:rPr>
          <w:t>12</w:t>
        </w:r>
        <w:r>
          <w:rPr>
            <w:noProof/>
            <w:webHidden/>
          </w:rPr>
          <w:fldChar w:fldCharType="end"/>
        </w:r>
      </w:hyperlink>
    </w:p>
    <w:p w14:paraId="66E323FF" w14:textId="6D6502B1"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3" w:history="1">
        <w:r w:rsidRPr="002A4BDF">
          <w:rPr>
            <w:rStyle w:val="Hyperlink"/>
            <w:noProof/>
          </w:rPr>
          <w:t>3.1</w:t>
        </w:r>
        <w:r>
          <w:rPr>
            <w:rFonts w:eastAsiaTheme="minorEastAsia" w:cstheme="minorBidi"/>
            <w:b w:val="0"/>
            <w:bCs w:val="0"/>
            <w:noProof/>
            <w:sz w:val="24"/>
            <w:szCs w:val="24"/>
            <w:lang w:eastAsia="ja-JP"/>
          </w:rPr>
          <w:tab/>
        </w:r>
        <w:r w:rsidRPr="002A4BDF">
          <w:rPr>
            <w:rStyle w:val="Hyperlink"/>
            <w:noProof/>
          </w:rPr>
          <w:t>Spatial visualization of cell array</w:t>
        </w:r>
        <w:r>
          <w:rPr>
            <w:noProof/>
            <w:webHidden/>
          </w:rPr>
          <w:tab/>
        </w:r>
        <w:r>
          <w:rPr>
            <w:noProof/>
            <w:webHidden/>
          </w:rPr>
          <w:fldChar w:fldCharType="begin"/>
        </w:r>
        <w:r>
          <w:rPr>
            <w:noProof/>
            <w:webHidden/>
          </w:rPr>
          <w:instrText xml:space="preserve"> PAGEREF _Toc19739393 \h </w:instrText>
        </w:r>
        <w:r>
          <w:rPr>
            <w:noProof/>
            <w:webHidden/>
          </w:rPr>
        </w:r>
        <w:r>
          <w:rPr>
            <w:noProof/>
            <w:webHidden/>
          </w:rPr>
          <w:fldChar w:fldCharType="separate"/>
        </w:r>
        <w:r>
          <w:rPr>
            <w:noProof/>
            <w:webHidden/>
          </w:rPr>
          <w:t>12</w:t>
        </w:r>
        <w:r>
          <w:rPr>
            <w:noProof/>
            <w:webHidden/>
          </w:rPr>
          <w:fldChar w:fldCharType="end"/>
        </w:r>
      </w:hyperlink>
    </w:p>
    <w:p w14:paraId="32E8D736" w14:textId="3E976DBD"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4" w:history="1">
        <w:r w:rsidRPr="002A4BDF">
          <w:rPr>
            <w:rStyle w:val="Hyperlink"/>
            <w:noProof/>
          </w:rPr>
          <w:t>3.2</w:t>
        </w:r>
        <w:r>
          <w:rPr>
            <w:rFonts w:eastAsiaTheme="minorEastAsia" w:cstheme="minorBidi"/>
            <w:b w:val="0"/>
            <w:bCs w:val="0"/>
            <w:noProof/>
            <w:sz w:val="24"/>
            <w:szCs w:val="24"/>
            <w:lang w:eastAsia="ja-JP"/>
          </w:rPr>
          <w:tab/>
        </w:r>
        <w:r w:rsidRPr="002A4BDF">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_Toc19739394 \h </w:instrText>
        </w:r>
        <w:r>
          <w:rPr>
            <w:noProof/>
            <w:webHidden/>
          </w:rPr>
        </w:r>
        <w:r>
          <w:rPr>
            <w:noProof/>
            <w:webHidden/>
          </w:rPr>
          <w:fldChar w:fldCharType="separate"/>
        </w:r>
        <w:r>
          <w:rPr>
            <w:noProof/>
            <w:webHidden/>
          </w:rPr>
          <w:t>14</w:t>
        </w:r>
        <w:r>
          <w:rPr>
            <w:noProof/>
            <w:webHidden/>
          </w:rPr>
          <w:fldChar w:fldCharType="end"/>
        </w:r>
      </w:hyperlink>
    </w:p>
    <w:p w14:paraId="299509D6" w14:textId="493DADBC"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5" w:history="1">
        <w:r w:rsidRPr="002A4BDF">
          <w:rPr>
            <w:rStyle w:val="Hyperlink"/>
            <w:noProof/>
          </w:rPr>
          <w:t>3.3</w:t>
        </w:r>
        <w:r>
          <w:rPr>
            <w:rFonts w:eastAsiaTheme="minorEastAsia" w:cstheme="minorBidi"/>
            <w:b w:val="0"/>
            <w:bCs w:val="0"/>
            <w:noProof/>
            <w:sz w:val="24"/>
            <w:szCs w:val="24"/>
            <w:lang w:eastAsia="ja-JP"/>
          </w:rPr>
          <w:tab/>
        </w:r>
        <w:r w:rsidRPr="002A4BDF">
          <w:rPr>
            <w:rStyle w:val="Hyperlink"/>
            <w:noProof/>
          </w:rPr>
          <w:t>Online activity statistics and populations over ti</w:t>
        </w:r>
        <w:r w:rsidRPr="002A4BDF">
          <w:rPr>
            <w:rStyle w:val="Hyperlink"/>
            <w:noProof/>
          </w:rPr>
          <w:t>m</w:t>
        </w:r>
        <w:r w:rsidRPr="002A4BDF">
          <w:rPr>
            <w:rStyle w:val="Hyperlink"/>
            <w:noProof/>
          </w:rPr>
          <w:t>e. Norman. Advantage of activities (briefly, + references).</w:t>
        </w:r>
        <w:r>
          <w:rPr>
            <w:noProof/>
            <w:webHidden/>
          </w:rPr>
          <w:tab/>
        </w:r>
        <w:r>
          <w:rPr>
            <w:noProof/>
            <w:webHidden/>
          </w:rPr>
          <w:fldChar w:fldCharType="begin"/>
        </w:r>
        <w:r>
          <w:rPr>
            <w:noProof/>
            <w:webHidden/>
          </w:rPr>
          <w:instrText xml:space="preserve"> PAGEREF _Toc19739395 \h </w:instrText>
        </w:r>
        <w:r>
          <w:rPr>
            <w:noProof/>
            <w:webHidden/>
          </w:rPr>
        </w:r>
        <w:r>
          <w:rPr>
            <w:noProof/>
            <w:webHidden/>
          </w:rPr>
          <w:fldChar w:fldCharType="separate"/>
        </w:r>
        <w:r>
          <w:rPr>
            <w:noProof/>
            <w:webHidden/>
          </w:rPr>
          <w:t>14</w:t>
        </w:r>
        <w:r>
          <w:rPr>
            <w:noProof/>
            <w:webHidden/>
          </w:rPr>
          <w:fldChar w:fldCharType="end"/>
        </w:r>
      </w:hyperlink>
    </w:p>
    <w:p w14:paraId="55A71AB3" w14:textId="71EB4A8B"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6" w:history="1">
        <w:r w:rsidRPr="002A4BDF">
          <w:rPr>
            <w:rStyle w:val="Hyperlink"/>
            <w:noProof/>
          </w:rPr>
          <w:t>3.4</w:t>
        </w:r>
        <w:r>
          <w:rPr>
            <w:rFonts w:eastAsiaTheme="minorEastAsia" w:cstheme="minorBidi"/>
            <w:b w:val="0"/>
            <w:bCs w:val="0"/>
            <w:noProof/>
            <w:sz w:val="24"/>
            <w:szCs w:val="24"/>
            <w:lang w:eastAsia="ja-JP"/>
          </w:rPr>
          <w:tab/>
        </w:r>
        <w:r w:rsidRPr="002A4BDF">
          <w:rPr>
            <w:rStyle w:val="Hyperlink"/>
            <w:noProof/>
          </w:rPr>
          <w:t>Online genealogies: structural and temporal, global and clonal. John</w:t>
        </w:r>
        <w:r>
          <w:rPr>
            <w:noProof/>
            <w:webHidden/>
          </w:rPr>
          <w:tab/>
        </w:r>
        <w:r>
          <w:rPr>
            <w:noProof/>
            <w:webHidden/>
          </w:rPr>
          <w:fldChar w:fldCharType="begin"/>
        </w:r>
        <w:r>
          <w:rPr>
            <w:noProof/>
            <w:webHidden/>
          </w:rPr>
          <w:instrText xml:space="preserve"> PAGEREF _Toc19739396 \h </w:instrText>
        </w:r>
        <w:r>
          <w:rPr>
            <w:noProof/>
            <w:webHidden/>
          </w:rPr>
        </w:r>
        <w:r>
          <w:rPr>
            <w:noProof/>
            <w:webHidden/>
          </w:rPr>
          <w:fldChar w:fldCharType="separate"/>
        </w:r>
        <w:r>
          <w:rPr>
            <w:noProof/>
            <w:webHidden/>
          </w:rPr>
          <w:t>14</w:t>
        </w:r>
        <w:r>
          <w:rPr>
            <w:noProof/>
            <w:webHidden/>
          </w:rPr>
          <w:fldChar w:fldCharType="end"/>
        </w:r>
      </w:hyperlink>
    </w:p>
    <w:p w14:paraId="06B83B91" w14:textId="0403A9E9"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7" w:history="1">
        <w:r w:rsidRPr="002A4BDF">
          <w:rPr>
            <w:rStyle w:val="Hyperlink"/>
            <w:noProof/>
          </w:rPr>
          <w:t>3.5</w:t>
        </w:r>
        <w:r>
          <w:rPr>
            <w:rFonts w:eastAsiaTheme="minorEastAsia" w:cstheme="minorBidi"/>
            <w:b w:val="0"/>
            <w:bCs w:val="0"/>
            <w:noProof/>
            <w:sz w:val="24"/>
            <w:szCs w:val="24"/>
            <w:lang w:eastAsia="ja-JP"/>
          </w:rPr>
          <w:tab/>
        </w:r>
        <w:r w:rsidRPr="002A4BDF">
          <w:rPr>
            <w:rStyle w:val="Hyperlink"/>
            <w:noProof/>
          </w:rPr>
          <w:t>Other statistics over time.</w:t>
        </w:r>
        <w:r>
          <w:rPr>
            <w:noProof/>
            <w:webHidden/>
          </w:rPr>
          <w:tab/>
        </w:r>
        <w:r>
          <w:rPr>
            <w:noProof/>
            <w:webHidden/>
          </w:rPr>
          <w:fldChar w:fldCharType="begin"/>
        </w:r>
        <w:r>
          <w:rPr>
            <w:noProof/>
            <w:webHidden/>
          </w:rPr>
          <w:instrText xml:space="preserve"> PAGEREF _Toc19739397 \h </w:instrText>
        </w:r>
        <w:r>
          <w:rPr>
            <w:noProof/>
            <w:webHidden/>
          </w:rPr>
        </w:r>
        <w:r>
          <w:rPr>
            <w:noProof/>
            <w:webHidden/>
          </w:rPr>
          <w:fldChar w:fldCharType="separate"/>
        </w:r>
        <w:r>
          <w:rPr>
            <w:noProof/>
            <w:webHidden/>
          </w:rPr>
          <w:t>14</w:t>
        </w:r>
        <w:r>
          <w:rPr>
            <w:noProof/>
            <w:webHidden/>
          </w:rPr>
          <w:fldChar w:fldCharType="end"/>
        </w:r>
      </w:hyperlink>
    </w:p>
    <w:p w14:paraId="64D1EAC9" w14:textId="758807C7"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8" w:history="1">
        <w:r w:rsidRPr="002A4BDF">
          <w:rPr>
            <w:rStyle w:val="Hyperlink"/>
            <w:noProof/>
          </w:rPr>
          <w:t>4</w:t>
        </w:r>
        <w:r>
          <w:rPr>
            <w:rFonts w:eastAsiaTheme="minorEastAsia" w:cstheme="minorBidi"/>
            <w:b w:val="0"/>
            <w:bCs w:val="0"/>
            <w:i w:val="0"/>
            <w:iCs w:val="0"/>
            <w:noProof/>
            <w:lang w:eastAsia="ja-JP"/>
          </w:rPr>
          <w:tab/>
        </w:r>
        <w:r w:rsidRPr="002A4BDF">
          <w:rPr>
            <w:rStyle w:val="Hyperlink"/>
            <w:noProof/>
          </w:rPr>
          <w:t>Results</w:t>
        </w:r>
        <w:r>
          <w:rPr>
            <w:noProof/>
            <w:webHidden/>
          </w:rPr>
          <w:tab/>
        </w:r>
        <w:r>
          <w:rPr>
            <w:noProof/>
            <w:webHidden/>
          </w:rPr>
          <w:fldChar w:fldCharType="begin"/>
        </w:r>
        <w:r>
          <w:rPr>
            <w:noProof/>
            <w:webHidden/>
          </w:rPr>
          <w:instrText xml:space="preserve"> PAGEREF _Toc19739398 \h </w:instrText>
        </w:r>
        <w:r>
          <w:rPr>
            <w:noProof/>
            <w:webHidden/>
          </w:rPr>
        </w:r>
        <w:r>
          <w:rPr>
            <w:noProof/>
            <w:webHidden/>
          </w:rPr>
          <w:fldChar w:fldCharType="separate"/>
        </w:r>
        <w:r>
          <w:rPr>
            <w:noProof/>
            <w:webHidden/>
          </w:rPr>
          <w:t>15</w:t>
        </w:r>
        <w:r>
          <w:rPr>
            <w:noProof/>
            <w:webHidden/>
          </w:rPr>
          <w:fldChar w:fldCharType="end"/>
        </w:r>
      </w:hyperlink>
    </w:p>
    <w:p w14:paraId="64291B4D" w14:textId="6BAFB30D"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9" w:history="1">
        <w:r w:rsidRPr="002A4BDF">
          <w:rPr>
            <w:rStyle w:val="Hyperlink"/>
            <w:noProof/>
          </w:rPr>
          <w:t>5</w:t>
        </w:r>
        <w:r>
          <w:rPr>
            <w:rFonts w:eastAsiaTheme="minorEastAsia" w:cstheme="minorBidi"/>
            <w:b w:val="0"/>
            <w:bCs w:val="0"/>
            <w:i w:val="0"/>
            <w:iCs w:val="0"/>
            <w:noProof/>
            <w:lang w:eastAsia="ja-JP"/>
          </w:rPr>
          <w:tab/>
        </w:r>
        <w:r w:rsidRPr="002A4BDF">
          <w:rPr>
            <w:rStyle w:val="Hyperlink"/>
            <w:noProof/>
          </w:rPr>
          <w:t>Conclusions</w:t>
        </w:r>
        <w:r>
          <w:rPr>
            <w:noProof/>
            <w:webHidden/>
          </w:rPr>
          <w:tab/>
        </w:r>
        <w:r>
          <w:rPr>
            <w:noProof/>
            <w:webHidden/>
          </w:rPr>
          <w:fldChar w:fldCharType="begin"/>
        </w:r>
        <w:r>
          <w:rPr>
            <w:noProof/>
            <w:webHidden/>
          </w:rPr>
          <w:instrText xml:space="preserve"> PAGEREF _Toc19739399 \h </w:instrText>
        </w:r>
        <w:r>
          <w:rPr>
            <w:noProof/>
            <w:webHidden/>
          </w:rPr>
        </w:r>
        <w:r>
          <w:rPr>
            <w:noProof/>
            <w:webHidden/>
          </w:rPr>
          <w:fldChar w:fldCharType="separate"/>
        </w:r>
        <w:r>
          <w:rPr>
            <w:noProof/>
            <w:webHidden/>
          </w:rPr>
          <w:t>15</w:t>
        </w:r>
        <w:r>
          <w:rPr>
            <w:noProof/>
            <w:webHidden/>
          </w:rPr>
          <w:fldChar w:fldCharType="end"/>
        </w:r>
      </w:hyperlink>
    </w:p>
    <w:p w14:paraId="18094399" w14:textId="7D2D0882" w:rsidR="009D19CA" w:rsidRDefault="009D19CA">
      <w:pPr>
        <w:pStyle w:val="TOC2"/>
        <w:tabs>
          <w:tab w:val="right" w:leader="underscore" w:pos="6908"/>
        </w:tabs>
        <w:rPr>
          <w:rFonts w:eastAsiaTheme="minorEastAsia" w:cstheme="minorBidi"/>
          <w:b w:val="0"/>
          <w:bCs w:val="0"/>
          <w:noProof/>
          <w:sz w:val="24"/>
          <w:szCs w:val="24"/>
          <w:lang w:eastAsia="ja-JP"/>
        </w:rPr>
      </w:pPr>
      <w:hyperlink w:anchor="_Toc19739400" w:history="1">
        <w:r w:rsidRPr="002A4BDF">
          <w:rPr>
            <w:rStyle w:val="Hyperlink"/>
            <w:noProof/>
          </w:rPr>
          <w:t>References</w:t>
        </w:r>
        <w:r>
          <w:rPr>
            <w:noProof/>
            <w:webHidden/>
          </w:rPr>
          <w:tab/>
        </w:r>
        <w:r>
          <w:rPr>
            <w:noProof/>
            <w:webHidden/>
          </w:rPr>
          <w:fldChar w:fldCharType="begin"/>
        </w:r>
        <w:r>
          <w:rPr>
            <w:noProof/>
            <w:webHidden/>
          </w:rPr>
          <w:instrText xml:space="preserve"> PAGEREF _Toc19739400 \h </w:instrText>
        </w:r>
        <w:r>
          <w:rPr>
            <w:noProof/>
            <w:webHidden/>
          </w:rPr>
        </w:r>
        <w:r>
          <w:rPr>
            <w:noProof/>
            <w:webHidden/>
          </w:rPr>
          <w:fldChar w:fldCharType="separate"/>
        </w:r>
        <w:r>
          <w:rPr>
            <w:noProof/>
            <w:webHidden/>
          </w:rPr>
          <w:t>16</w:t>
        </w:r>
        <w:r>
          <w:rPr>
            <w:noProof/>
            <w:webHidden/>
          </w:rPr>
          <w:fldChar w:fldCharType="end"/>
        </w:r>
      </w:hyperlink>
    </w:p>
    <w:p w14:paraId="6AE72C2D" w14:textId="7F808244" w:rsidR="009D19CA" w:rsidRDefault="009D19CA" w:rsidP="009D19CA">
      <w:pPr>
        <w:pStyle w:val="p1a"/>
      </w:pPr>
      <w:r>
        <w:rPr>
          <w:rFonts w:asciiTheme="minorHAnsi" w:hAnsiTheme="minorHAnsi" w:cstheme="minorHAnsi"/>
          <w:sz w:val="24"/>
          <w:szCs w:val="24"/>
        </w:rPr>
        <w:fldChar w:fldCharType="end"/>
      </w:r>
    </w:p>
    <w:p w14:paraId="3988444D" w14:textId="2865F7FB" w:rsidR="00C8652E" w:rsidRDefault="00190744" w:rsidP="00774AA9">
      <w:pPr>
        <w:pStyle w:val="heading1"/>
      </w:pPr>
      <w:bookmarkStart w:id="0" w:name="_Toc19739385"/>
      <w:r>
        <w:t>Introduction</w:t>
      </w:r>
      <w:bookmarkEnd w:id="0"/>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t>
      </w:r>
      <w:r w:rsidRPr="00315693">
        <w:lastRenderedPageBreak/>
        <w:t xml:space="preserve">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D36597C" w:rsidR="00D13C4F" w:rsidRPr="00315693"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Genetic inheritance is ensured by a newly born live cell’s genome being </w:t>
      </w:r>
      <w:r w:rsidR="007304BF">
        <w:t xml:space="preserve">moved from one or </w:t>
      </w:r>
      <w:r w:rsidRPr="00315693">
        <w:t xml:space="preserve">copied (potentially with mutation and recombination) from one or more of the live neighbor cells (there are three in the GoL) and being deleted when the cell dies. In this article we focus on the simplest case of </w:t>
      </w:r>
      <w:r w:rsidRPr="00315693">
        <w:lastRenderedPageBreak/>
        <w:t>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007304BF">
        <w:t xml:space="preserve"> </w:t>
      </w:r>
      <w:r w:rsidRPr="00315693">
        <w:t>The</w:t>
      </w:r>
      <w:r w:rsidR="007304BF">
        <w:t xml:space="preserve"> </w:t>
      </w:r>
      <w:r w:rsidRPr="00315693">
        <w:t>genome of a live cell can encode local departures from the GoL rule, making the system</w:t>
      </w:r>
      <w:r w:rsidR="007304BF">
        <w:t xml:space="preserve"> a</w:t>
      </w:r>
      <w:r w:rsidRPr="00315693">
        <w:t xml:space="preserve"> spatially inhomogeneous cellular automaton.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1" w:name="_Toc19739386"/>
      <w:r>
        <w:t>The genelife model</w:t>
      </w:r>
      <w:bookmarkEnd w:id="1"/>
    </w:p>
    <w:p w14:paraId="10E93799" w14:textId="6B8B6150"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0516AC">
        <w:t>empty</w:t>
      </w:r>
      <w:r w:rsidRPr="00315693">
        <w:t xml:space="preserve"> (1/0) state in the GoL) and its 64-bit sequence.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p>
    <w:p w14:paraId="5E069251" w14:textId="1123165D"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lastRenderedPageBreak/>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4934063C" w:rsidR="006F1D24"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5A363057" w14:textId="60B2746A" w:rsidR="006F1D24" w:rsidRPr="00315693" w:rsidRDefault="006F1D24" w:rsidP="004625C0">
      <w:pPr>
        <w:pStyle w:val="numitem"/>
        <w:spacing w:before="120" w:after="120"/>
      </w:pPr>
      <w:r w:rsidRPr="00315693">
        <w:t xml:space="preserve">Semi-totalistic rules </w:t>
      </w:r>
      <w:r w:rsidRPr="000516AC">
        <w:rPr>
          <w:i/>
          <w:iCs/>
        </w:rPr>
        <w:t>s</w:t>
      </w:r>
      <w:r w:rsidRPr="00315693">
        <w:t xml:space="preserve">=1-8 with LUTs for </w:t>
      </w:r>
      <w:r w:rsidR="008E4810">
        <w:t>1-states</w:t>
      </w:r>
      <w:r w:rsidRPr="00315693">
        <w:t xml:space="preserve"> determined by genes (16</w:t>
      </w:r>
      <w:r w:rsidR="008E4810">
        <w:t>/18</w:t>
      </w:r>
      <w:r w:rsidRPr="00315693">
        <w:t>)</w:t>
      </w:r>
    </w:p>
    <w:p w14:paraId="6BE97190" w14:textId="350850CF" w:rsidR="006F1D24" w:rsidRPr="00315693" w:rsidRDefault="006F1D24" w:rsidP="004625C0">
      <w:pPr>
        <w:pStyle w:val="numitem"/>
        <w:spacing w:before="120" w:after="120"/>
      </w:pPr>
      <w:r w:rsidRPr="00315693">
        <w:t xml:space="preserve">Quarter-totalistic rules </w:t>
      </w:r>
      <w:r w:rsidRPr="000516AC">
        <w:rPr>
          <w:i/>
          <w:iCs/>
        </w:rPr>
        <w:t>s</w:t>
      </w:r>
      <w:r w:rsidRPr="00315693">
        <w:t>=1-</w:t>
      </w:r>
      <w:r w:rsidR="00A50E88">
        <w:t>7</w:t>
      </w:r>
      <w:r w:rsidRPr="00315693">
        <w:t xml:space="preserve">, </w:t>
      </w:r>
      <w:r w:rsidRPr="000516AC">
        <w:rPr>
          <w:i/>
          <w:iCs/>
        </w:rPr>
        <w:t>se</w:t>
      </w:r>
      <w:r w:rsidRPr="00315693">
        <w:t>=0-4 with distinct corner and edge counts (46</w:t>
      </w:r>
      <w:r w:rsidR="008E4810">
        <w:t>/50</w:t>
      </w:r>
      <w:r w:rsidRPr="00315693">
        <w:t>)</w:t>
      </w:r>
    </w:p>
    <w:p w14:paraId="75B69A18" w14:textId="13DE3110" w:rsidR="006F1D24" w:rsidRPr="00315693" w:rsidRDefault="000516AC" w:rsidP="004625C0">
      <w:pPr>
        <w:pStyle w:val="numitem"/>
        <w:spacing w:before="120" w:after="120"/>
      </w:pPr>
      <w:r>
        <w:t>Octa</w:t>
      </w:r>
      <w:r w:rsidR="008E4810">
        <w:t>vian</w:t>
      </w:r>
      <w:r w:rsidR="006F1D24" w:rsidRPr="00315693">
        <w:t xml:space="preserve">-rotation symmetric rules for </w:t>
      </w:r>
      <w:r w:rsidR="006F1D24" w:rsidRPr="000516AC">
        <w:rPr>
          <w:i/>
          <w:iCs/>
        </w:rPr>
        <w:t>s</w:t>
      </w:r>
      <w:r w:rsidR="006F1D24" w:rsidRPr="00315693">
        <w:t>=2-6</w:t>
      </w:r>
      <w:r w:rsidR="008E4810">
        <w:t xml:space="preserve">, </w:t>
      </w:r>
      <w:proofErr w:type="spellStart"/>
      <w:r w:rsidR="008E4810" w:rsidRPr="008E4810">
        <w:rPr>
          <w:i/>
          <w:iCs/>
        </w:rPr>
        <w:t>crot</w:t>
      </w:r>
      <w:proofErr w:type="spellEnd"/>
      <w:r w:rsidR="008E4810">
        <w:t>=0-9</w:t>
      </w:r>
      <w:r w:rsidR="006F1D24" w:rsidRPr="00315693">
        <w:t xml:space="preserve"> (64</w:t>
      </w:r>
      <w:r w:rsidR="008E4810">
        <w:t>/68</w:t>
      </w:r>
      <w:r w:rsidR="006F1D24" w:rsidRPr="00315693">
        <w:t>)</w:t>
      </w:r>
    </w:p>
    <w:p w14:paraId="7942836D" w14:textId="4E0CE1DE" w:rsidR="006F1D24" w:rsidRPr="00315693" w:rsidRDefault="008E4810" w:rsidP="004625C0">
      <w:pPr>
        <w:pStyle w:val="numitem"/>
        <w:spacing w:before="120" w:after="120"/>
      </w:pPr>
      <w:r>
        <w:t xml:space="preserve">Isotropic </w:t>
      </w:r>
      <w:r w:rsidR="006F1D24" w:rsidRPr="00315693">
        <w:t xml:space="preserve">rules </w:t>
      </w:r>
      <w:r>
        <w:t xml:space="preserve">in 2D </w:t>
      </w:r>
      <w:r w:rsidR="006F1D24" w:rsidRPr="00315693">
        <w:t xml:space="preserve">(4-rot’n,4-refl’n) for </w:t>
      </w:r>
      <w:r w:rsidR="006F1D24" w:rsidRPr="000516AC">
        <w:rPr>
          <w:i/>
          <w:iCs/>
        </w:rPr>
        <w:t>s</w:t>
      </w:r>
      <w:r w:rsidR="006F1D24" w:rsidRPr="00315693">
        <w:t>=0-4</w:t>
      </w:r>
      <w:r>
        <w:t xml:space="preserve">, </w:t>
      </w:r>
      <w:proofErr w:type="spellStart"/>
      <w:r w:rsidRPr="008E4810">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4625C0">
      <w:pPr>
        <w:pStyle w:val="numitem"/>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w:t>
      </w:r>
      <w:r w:rsidR="006F1D24" w:rsidRPr="00315693">
        <w:lastRenderedPageBreak/>
        <w:t xml:space="preserve">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77777777" w:rsidR="006F1D24" w:rsidRPr="00315693" w:rsidRDefault="006F1D24" w:rsidP="004625C0">
      <w:pPr>
        <w:pStyle w:val="numitem"/>
        <w:numPr>
          <w:ilvl w:val="0"/>
          <w:numId w:val="15"/>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4625C0">
      <w:pPr>
        <w:pStyle w:val="numitem"/>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lastRenderedPageBreak/>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2" w:name="_Toc19739387"/>
      <w:r w:rsidRPr="00095AD7">
        <w:rPr>
          <w:lang w:val="en-AU"/>
        </w:rPr>
        <w:t>Semi-totalistic rules involving only s=2,3</w:t>
      </w:r>
      <w:bookmarkEnd w:id="2"/>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 xml:space="preserve">=16 cases are different, in contrast with the case in survival, where there are only 3x3=9 cases. Even if birth is enforced, the </w:t>
      </w:r>
      <w:r w:rsidRPr="00095AD7">
        <w:rPr>
          <w:lang w:val="en-AU"/>
        </w:rPr>
        <w:lastRenderedPageBreak/>
        <w:t>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3210E2DC"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9D19CA">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w:t>
      </w:r>
      <w:r w:rsidRPr="00095AD7">
        <w:rPr>
          <w:lang w:val="en-AU"/>
        </w:rPr>
        <w:lastRenderedPageBreak/>
        <w:t xml:space="preserve">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w:t>
      </w:r>
      <w:r w:rsidRPr="00095AD7">
        <w:rPr>
          <w:lang w:val="en-AU"/>
        </w:rPr>
        <w:lastRenderedPageBreak/>
        <w:t xml:space="preserve">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lastRenderedPageBreak/>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3" w:name="_Toc19739388"/>
      <w:r w:rsidRPr="00FE11E5">
        <w:rPr>
          <w:lang w:val="en-AU"/>
        </w:rPr>
        <w:t>Genetically encoded semi-totalistic birth and survival rules for s=1-8</w:t>
      </w:r>
      <w:bookmarkEnd w:id="3"/>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4" w:name="_Toc19739389"/>
      <w:r w:rsidRPr="00FE11E5">
        <w:rPr>
          <w:lang w:val="en-AU"/>
        </w:rPr>
        <w:lastRenderedPageBreak/>
        <w:t>Quarter-totalistic rules s=1-8, se=0-4 with distinct corner and edge counts (46)</w:t>
      </w:r>
      <w:bookmarkEnd w:id="4"/>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5" w:name="_Toc19739390"/>
      <w:r>
        <w:rPr>
          <w:lang w:val="en-AU"/>
        </w:rPr>
        <w:t>8</w:t>
      </w:r>
      <w:r w:rsidRPr="00FE11E5">
        <w:rPr>
          <w:lang w:val="en-AU"/>
        </w:rPr>
        <w:t>-rotation</w:t>
      </w:r>
      <w:r>
        <w:rPr>
          <w:lang w:val="en-AU"/>
        </w:rPr>
        <w:t>-</w:t>
      </w:r>
      <w:r w:rsidRPr="00FE11E5">
        <w:rPr>
          <w:lang w:val="en-AU"/>
        </w:rPr>
        <w:t>symmetric genetically encoded rules for s=2-6 (64 configs)</w:t>
      </w:r>
      <w:bookmarkEnd w:id="5"/>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6" w:name="_Toc19739391"/>
      <w:r>
        <w:rPr>
          <w:lang w:val="en-AU"/>
        </w:rPr>
        <w:t>Isotropic</w:t>
      </w:r>
      <w:r w:rsidRPr="00FE11E5">
        <w:rPr>
          <w:lang w:val="en-AU"/>
        </w:rPr>
        <w:t xml:space="preserve"> genetically encoded rules (4-rot’n,4-refl’n) for s=0-4 (64)</w:t>
      </w:r>
      <w:bookmarkEnd w:id="6"/>
    </w:p>
    <w:p w14:paraId="283FDDB7" w14:textId="1AD2C5B0" w:rsidR="00F4682F" w:rsidRDefault="00F4682F" w:rsidP="00F4682F">
      <w:pPr>
        <w:pStyle w:val="heading1"/>
      </w:pPr>
      <w:bookmarkStart w:id="7" w:name="_Toc19739392"/>
      <w:r>
        <w:t>Analytical tools for spatial genetic computation</w:t>
      </w:r>
      <w:bookmarkEnd w:id="7"/>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8" w:name="_Toc19739393"/>
      <w:r>
        <w:t>Spatial visualization</w:t>
      </w:r>
      <w:r w:rsidR="00FC2E9B">
        <w:t xml:space="preserve"> of cell array</w:t>
      </w:r>
      <w:bookmarkEnd w:id="8"/>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 xml:space="preserve">survival of its inheritable </w:t>
      </w:r>
      <w:r w:rsidR="000329BA">
        <w:lastRenderedPageBreak/>
        <w:t>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w:t>
      </w:r>
      <w:r w:rsidR="00630EB2">
        <w:lastRenderedPageBreak/>
        <w:t xml:space="preserve">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9" w:name="_Toc19739394"/>
      <w:r>
        <w:t>Time evolution traces of the dynamics of genes and patterns</w:t>
      </w:r>
      <w:bookmarkEnd w:id="9"/>
    </w:p>
    <w:p w14:paraId="1C44358B" w14:textId="6912A424" w:rsidR="00630EB2" w:rsidRDefault="003B7B1C" w:rsidP="003B7B1C">
      <w:pPr>
        <w:pStyle w:val="p1a"/>
      </w:pPr>
      <w:r>
        <w:t xml:space="preserve">The global temporal evolution of the model can be </w:t>
      </w:r>
    </w:p>
    <w:p w14:paraId="457B1B36" w14:textId="77777777" w:rsidR="009D19CA" w:rsidRDefault="00C447DC" w:rsidP="009D19CA">
      <w:pPr>
        <w:pStyle w:val="heading2"/>
      </w:pPr>
      <w:bookmarkStart w:id="10" w:name="_Toc19739395"/>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 xml:space="preserve">Norman. </w:t>
      </w:r>
    </w:p>
    <w:p w14:paraId="552FC783" w14:textId="43AC5664" w:rsidR="003B7B1C" w:rsidRDefault="003B7B1C" w:rsidP="009D19CA">
      <w:pPr>
        <w:pStyle w:val="p1a"/>
      </w:pPr>
      <w:bookmarkStart w:id="11" w:name="_GoBack"/>
      <w:bookmarkEnd w:id="11"/>
      <w:r>
        <w:t>Advantage of activities (briefly, + references).</w:t>
      </w:r>
      <w:bookmarkEnd w:id="10"/>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12" w:name="_Toc19739396"/>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12"/>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13" w:name="_Toc19739397"/>
      <w:r w:rsidRPr="009D19CA">
        <w:rPr>
          <w:rStyle w:val="heading30"/>
          <w:b/>
        </w:rPr>
        <w:t>Other statistics over time</w:t>
      </w:r>
      <w:r w:rsidRPr="009D19CA">
        <w:rPr>
          <w:b w:val="0"/>
        </w:rPr>
        <w:t>.</w:t>
      </w:r>
      <w:bookmarkEnd w:id="13"/>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14" w:name="_Toc19739398"/>
      <w:r>
        <w:lastRenderedPageBreak/>
        <w:t>Results</w:t>
      </w:r>
      <w:bookmarkEnd w:id="14"/>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29302933" w:rsidR="00C447DC" w:rsidRDefault="00C447DC" w:rsidP="00C447DC">
      <w:pPr>
        <w:pStyle w:val="figurecaption"/>
        <w:jc w:val="both"/>
      </w:pPr>
      <w:bookmarkStart w:id="15" w:name="_Ref467515387"/>
      <w:r>
        <w:rPr>
          <w:b/>
        </w:rPr>
        <w:t xml:space="preserve">Fig. </w:t>
      </w:r>
      <w:r>
        <w:rPr>
          <w:b/>
        </w:rPr>
        <w:fldChar w:fldCharType="begin"/>
      </w:r>
      <w:r>
        <w:rPr>
          <w:b/>
        </w:rPr>
        <w:instrText xml:space="preserve"> SEQ "Figure" \* MERGEFORMAT </w:instrText>
      </w:r>
      <w:r>
        <w:rPr>
          <w:b/>
        </w:rPr>
        <w:fldChar w:fldCharType="separate"/>
      </w:r>
      <w:r w:rsidR="009D19CA">
        <w:rPr>
          <w:b/>
          <w:noProof/>
        </w:rPr>
        <w:t>1</w:t>
      </w:r>
      <w:r>
        <w:rPr>
          <w:b/>
        </w:rPr>
        <w:fldChar w:fldCharType="end"/>
      </w:r>
      <w:bookmarkEnd w:id="1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16" w:name="_Toc19739399"/>
      <w:r>
        <w:t>Conclusions</w:t>
      </w:r>
      <w:bookmarkEnd w:id="16"/>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17" w:name="_Toc19739400"/>
      <w:r>
        <w:t>References</w:t>
      </w:r>
      <w:bookmarkEnd w:id="17"/>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18" w:name="_Ref467516178"/>
      <w:r>
        <w:t>Author, F.: Article title. Journal 2(5), 99–110 (2016).</w:t>
      </w:r>
      <w:bookmarkEnd w:id="18"/>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1"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2"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3"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4"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CC29A77" w14:textId="77777777" w:rsidR="00E3652F" w:rsidRDefault="00E3652F">
      <w:pPr>
        <w:spacing w:line="240" w:lineRule="auto"/>
      </w:pPr>
      <w:r>
        <w:separator/>
      </w:r>
    </w:p>
  </w:endnote>
  <w:endnote w:type="continuationSeparator" w:id="0">
    <w:p w14:paraId="47F434FF" w14:textId="77777777" w:rsidR="00E3652F" w:rsidRDefault="00E365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8398B5" w14:textId="77777777" w:rsidR="00E3652F" w:rsidRDefault="00E3652F" w:rsidP="006F1D24">
      <w:pPr>
        <w:spacing w:line="240" w:lineRule="auto"/>
        <w:ind w:firstLine="0"/>
      </w:pPr>
      <w:r>
        <w:separator/>
      </w:r>
    </w:p>
  </w:footnote>
  <w:footnote w:type="continuationSeparator" w:id="0">
    <w:p w14:paraId="6AFECA5C" w14:textId="77777777" w:rsidR="00E3652F" w:rsidRPr="00080DE2" w:rsidRDefault="00E3652F"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1" w15:restartNumberingAfterBreak="0">
    <w:nsid w:val="1AA44AE7"/>
    <w:multiLevelType w:val="multilevel"/>
    <w:tmpl w:val="72E65396"/>
    <w:numStyleLink w:val="arabnumitem"/>
  </w:abstractNum>
  <w:abstractNum w:abstractNumId="2" w15:restartNumberingAfterBreak="0">
    <w:nsid w:val="1DD522C4"/>
    <w:multiLevelType w:val="multilevel"/>
    <w:tmpl w:val="72E65396"/>
    <w:numStyleLink w:val="arabnumitem"/>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0343264"/>
    <w:multiLevelType w:val="multilevel"/>
    <w:tmpl w:val="72E65396"/>
    <w:numStyleLink w:val="arabnumitem"/>
  </w:abstractNum>
  <w:abstractNum w:abstractNumId="5" w15:restartNumberingAfterBreak="0">
    <w:nsid w:val="355A06A3"/>
    <w:multiLevelType w:val="multilevel"/>
    <w:tmpl w:val="72E65396"/>
    <w:numStyleLink w:val="arabnumitem"/>
  </w:abstractNum>
  <w:abstractNum w:abstractNumId="6"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196142E"/>
    <w:multiLevelType w:val="multilevel"/>
    <w:tmpl w:val="72E65396"/>
    <w:numStyleLink w:val="arabnumitem"/>
  </w:abstractNum>
  <w:abstractNum w:abstractNumId="10"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3"/>
  </w:num>
  <w:num w:numId="4">
    <w:abstractNumId w:val="13"/>
  </w:num>
  <w:num w:numId="5">
    <w:abstractNumId w:val="15"/>
  </w:num>
  <w:num w:numId="6">
    <w:abstractNumId w:val="15"/>
  </w:num>
  <w:num w:numId="7">
    <w:abstractNumId w:val="14"/>
  </w:num>
  <w:num w:numId="8">
    <w:abstractNumId w:val="17"/>
  </w:num>
  <w:num w:numId="9">
    <w:abstractNumId w:val="17"/>
  </w:num>
  <w:num w:numId="10">
    <w:abstractNumId w:val="11"/>
  </w:num>
  <w:num w:numId="11">
    <w:abstractNumId w:val="16"/>
  </w:num>
  <w:num w:numId="12">
    <w:abstractNumId w:val="12"/>
  </w:num>
  <w:num w:numId="13">
    <w:abstractNumId w:val="6"/>
  </w:num>
  <w:num w:numId="1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5"/>
  </w:num>
  <w:num w:numId="16">
    <w:abstractNumId w:val="8"/>
  </w:num>
  <w:num w:numId="17">
    <w:abstractNumId w:val="7"/>
  </w:num>
  <w:num w:numId="18">
    <w:abstractNumId w:val="10"/>
  </w:num>
  <w:num w:numId="19">
    <w:abstractNumId w:val="0"/>
  </w:num>
  <w:num w:numId="2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5"/>
  </w:num>
  <w:num w:numId="23">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4"/>
  </w:num>
  <w:num w:numId="25">
    <w:abstractNumId w:val="2"/>
  </w:num>
  <w:num w:numId="26">
    <w:abstractNumId w:val="9"/>
  </w:num>
  <w:num w:numId="2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92D19"/>
    <w:rsid w:val="004C687F"/>
    <w:rsid w:val="004D2F4D"/>
    <w:rsid w:val="00547112"/>
    <w:rsid w:val="00550C9D"/>
    <w:rsid w:val="00583D9D"/>
    <w:rsid w:val="005A2A94"/>
    <w:rsid w:val="006137D0"/>
    <w:rsid w:val="006139E2"/>
    <w:rsid w:val="00630EB2"/>
    <w:rsid w:val="0063595B"/>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4462D"/>
    <w:rsid w:val="00A50E88"/>
    <w:rsid w:val="00AE7A04"/>
    <w:rsid w:val="00AF33E8"/>
    <w:rsid w:val="00AF6A79"/>
    <w:rsid w:val="00B53818"/>
    <w:rsid w:val="00B865DF"/>
    <w:rsid w:val="00B92295"/>
    <w:rsid w:val="00BA44E2"/>
    <w:rsid w:val="00C01483"/>
    <w:rsid w:val="00C027F8"/>
    <w:rsid w:val="00C14FB3"/>
    <w:rsid w:val="00C41E0B"/>
    <w:rsid w:val="00C447DC"/>
    <w:rsid w:val="00C52CD1"/>
    <w:rsid w:val="00C8652E"/>
    <w:rsid w:val="00CC7866"/>
    <w:rsid w:val="00D07B1E"/>
    <w:rsid w:val="00D13C4F"/>
    <w:rsid w:val="00D25BE1"/>
    <w:rsid w:val="00D515E5"/>
    <w:rsid w:val="00D63850"/>
    <w:rsid w:val="00D972CB"/>
    <w:rsid w:val="00DC71CD"/>
    <w:rsid w:val="00E3652F"/>
    <w:rsid w:val="00E37C1E"/>
    <w:rsid w:val="00E52D78"/>
    <w:rsid w:val="00E87560"/>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spacing w:before="120"/>
      <w:ind w:left="200"/>
      <w:jc w:val="left"/>
    </w:pPr>
    <w:rPr>
      <w:rFonts w:asciiTheme="minorHAnsi" w:hAnsiTheme="minorHAnsi" w:cstheme="minorHAnsi"/>
      <w:b/>
      <w:bCs/>
      <w:sz w:val="22"/>
      <w:szCs w:val="22"/>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rPr>
  </w:style>
  <w:style w:type="paragraph" w:styleId="TOC4">
    <w:name w:val="toc 4"/>
    <w:basedOn w:val="Normal"/>
    <w:next w:val="Normal"/>
    <w:autoRedefine/>
    <w:unhideWhenUsed/>
    <w:rsid w:val="009D19CA"/>
    <w:pPr>
      <w:ind w:left="600"/>
      <w:jc w:val="left"/>
    </w:pPr>
    <w:rPr>
      <w:rFonts w:asciiTheme="minorHAnsi" w:hAnsiTheme="minorHAnsi" w:cstheme="minorHAnsi"/>
    </w:rPr>
  </w:style>
  <w:style w:type="paragraph" w:styleId="TOC5">
    <w:name w:val="toc 5"/>
    <w:basedOn w:val="Normal"/>
    <w:next w:val="Normal"/>
    <w:autoRedefine/>
    <w:unhideWhenUsed/>
    <w:rsid w:val="009D19CA"/>
    <w:pPr>
      <w:ind w:left="800"/>
      <w:jc w:val="left"/>
    </w:pPr>
    <w:rPr>
      <w:rFonts w:asciiTheme="minorHAnsi" w:hAnsiTheme="minorHAnsi" w:cstheme="minorHAnsi"/>
    </w:rPr>
  </w:style>
  <w:style w:type="paragraph" w:styleId="TOC6">
    <w:name w:val="toc 6"/>
    <w:basedOn w:val="Normal"/>
    <w:next w:val="Normal"/>
    <w:autoRedefine/>
    <w:unhideWhenUsed/>
    <w:rsid w:val="009D19CA"/>
    <w:pPr>
      <w:ind w:left="1000"/>
      <w:jc w:val="left"/>
    </w:pPr>
    <w:rPr>
      <w:rFonts w:asciiTheme="minorHAnsi" w:hAnsiTheme="minorHAnsi" w:cstheme="minorHAnsi"/>
    </w:rPr>
  </w:style>
  <w:style w:type="paragraph" w:styleId="TOC7">
    <w:name w:val="toc 7"/>
    <w:basedOn w:val="Normal"/>
    <w:next w:val="Normal"/>
    <w:autoRedefine/>
    <w:unhideWhenUsed/>
    <w:rsid w:val="009D19CA"/>
    <w:pPr>
      <w:ind w:left="1200"/>
      <w:jc w:val="left"/>
    </w:pPr>
    <w:rPr>
      <w:rFonts w:asciiTheme="minorHAnsi" w:hAnsiTheme="minorHAnsi" w:cstheme="minorHAnsi"/>
    </w:rPr>
  </w:style>
  <w:style w:type="paragraph" w:styleId="TOC8">
    <w:name w:val="toc 8"/>
    <w:basedOn w:val="Normal"/>
    <w:next w:val="Normal"/>
    <w:autoRedefine/>
    <w:unhideWhenUsed/>
    <w:rsid w:val="009D19CA"/>
    <w:pPr>
      <w:ind w:left="1400"/>
      <w:jc w:val="left"/>
    </w:pPr>
    <w:rPr>
      <w:rFonts w:asciiTheme="minorHAnsi" w:hAnsiTheme="minorHAnsi" w:cstheme="minorHAnsi"/>
    </w:rPr>
  </w:style>
  <w:style w:type="paragraph" w:styleId="TOC9">
    <w:name w:val="toc 9"/>
    <w:basedOn w:val="Normal"/>
    <w:next w:val="Normal"/>
    <w:autoRedefine/>
    <w:unhideWhenUsed/>
    <w:rsid w:val="009D19CA"/>
    <w:pPr>
      <w:ind w:left="1600"/>
      <w:jc w:val="left"/>
    </w:pPr>
    <w:rPr>
      <w:rFonts w:asciiTheme="minorHAnsi" w:hAnsiTheme="minorHAnsi" w:cstheme="minorHAns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ShprAlex/SproutLife/wiki"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conwaylife.com/wiki/LifeWiki"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github.com/a5kin/evolif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04825E-5A68-F24D-8890-54CE43EFB6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756</TotalTime>
  <Pages>17</Pages>
  <Words>8759</Words>
  <Characters>49931</Characters>
  <Application>Microsoft Office Word</Application>
  <DocSecurity>0</DocSecurity>
  <Lines>416</Lines>
  <Paragraphs>117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58573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39</cp:revision>
  <dcterms:created xsi:type="dcterms:W3CDTF">2019-09-08T14:26:00Z</dcterms:created>
  <dcterms:modified xsi:type="dcterms:W3CDTF">2019-09-19T05:50:00Z</dcterms:modified>
</cp:coreProperties>
</file>