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дисковими пристроями: переглядати структуру носіїв, створювати таблицю розділів і розділи, форматувати їх у різні файлові системи, монтувати вручну та автоматично, а також діагностувати стан носія й файлової системи.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віртуальна машина з Ubuntu 22.04+ і</w:t>
      </w:r>
      <w:r>
        <w:t xml:space="preserve"> </w:t>
      </w:r>
      <w:r>
        <w:rPr>
          <w:b/>
          <w:bCs/>
        </w:rPr>
        <w:t xml:space="preserve">додатковим</w:t>
      </w:r>
      <w:r>
        <w:t xml:space="preserve"> </w:t>
      </w:r>
      <w:r>
        <w:t xml:space="preserve">віртуальним диском на 2-5 ГБ;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за потреби — Windows із оснасткою «Керування дисками».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Усі операції розмітки й форматування знищують дані на носії. Працювати дозволено ВИКЛЮЧНО з додатковим віртуальним диском (зазвичай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/dev/sdb</w:t>
      </w:r>
      <w:r>
        <w:rPr>
          <w:b/>
          <w:bCs/>
        </w:rPr>
        <w:t xml:space="preserve">), який не містить системи. Перед кожною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fdisk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mkfs</w:t>
      </w:r>
      <w:r>
        <w:rPr>
          <w:b/>
          <w:bCs/>
        </w:rPr>
        <w:t xml:space="preserve"> </w:t>
      </w:r>
      <w:r>
        <w:rPr>
          <w:b/>
          <w:bCs/>
        </w:rPr>
        <w:t xml:space="preserve">чи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перевіряйте ім’я пристрою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Помилка в одній літері імені диска знищує систему.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к-система-бачить-накопичувачі"/>
    <w:p>
      <w:pPr>
        <w:pStyle w:val="Heading3"/>
      </w:pPr>
      <w:r>
        <w:t xml:space="preserve">1 Як система бачить накопичувачі</w:t>
      </w:r>
    </w:p>
    <w:p>
      <w:pPr>
        <w:pStyle w:val="FirstParagraph"/>
      </w:pPr>
      <w:r>
        <w:t xml:space="preserve">Блоковий пристрій у Linux — це файл у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що надає доступ до носія</w:t>
      </w:r>
      <w:r>
        <w:t xml:space="preserve"> </w:t>
      </w:r>
      <w:r>
        <w:t xml:space="preserve">блоками сталого розміру.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NAME,TYPE,SIZE,FSTYPE,MOUNTPOINT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TYPE  SIZE FSTYPE 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disk   25G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part  512M vfat  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├─sda2 part   15G ext4  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└─sda3 part  9.5G ext4   /home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disk    3G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Диск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порожній: у нього немає ні таблиці розділів, ні файлової системи.</w:t>
      </w:r>
      <w:r>
        <w:t xml:space="preserve"> </w:t>
      </w:r>
      <w:r>
        <w:t xml:space="preserve">Саме з ним ми й працюватимемо.</w:t>
      </w:r>
    </w:p>
    <w:p>
      <w:pPr>
        <w:pStyle w:val="TableCaption"/>
      </w:pPr>
      <w:r>
        <w:t xml:space="preserve">Таблиця 1 — Імена блокових пристроїв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Ім’я</w:t>
            </w:r>
          </w:p>
        </w:tc>
        <w:tc>
          <w:tcPr/>
          <w:p>
            <w:pPr>
              <w:pStyle w:val="Compact"/>
            </w:pPr>
            <w:r>
              <w:t xml:space="preserve">Що означає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</w:p>
        </w:tc>
        <w:tc>
          <w:tcPr/>
          <w:p>
            <w:pPr>
              <w:pStyle w:val="Compact"/>
            </w:pPr>
            <w:r>
              <w:t xml:space="preserve">перший диск із інтерфейсом SATA або SCSI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</w:p>
        </w:tc>
        <w:tc>
          <w:tcPr/>
          <w:p>
            <w:pPr>
              <w:pStyle w:val="Compact"/>
            </w:pPr>
            <w:r>
              <w:t xml:space="preserve">перший розділ другого такого диска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/dev/nvme0n1</w:t>
            </w:r>
          </w:p>
        </w:tc>
        <w:tc>
          <w:tcPr/>
          <w:p>
            <w:pPr>
              <w:pStyle w:val="Compact"/>
            </w:pPr>
            <w:r>
              <w:t xml:space="preserve">перший простір імен першого накопичувача NVMe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/dev/nvme0n1p2</w:t>
            </w:r>
          </w:p>
        </w:tc>
        <w:tc>
          <w:tcPr/>
          <w:p>
            <w:pPr>
              <w:pStyle w:val="Compact"/>
            </w:pPr>
            <w:r>
              <w:t xml:space="preserve">другий розділ цього накопичувача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</w:p>
        </w:tc>
        <w:tc>
          <w:tcPr/>
          <w:p>
            <w:pPr>
              <w:pStyle w:val="Compact"/>
            </w:pPr>
            <w:r>
              <w:t xml:space="preserve">оптичний привід</w:t>
            </w:r>
          </w:p>
        </w:tc>
      </w:tr>
    </w:tbl>
    <w:bookmarkEnd w:id="9"/>
    <w:bookmarkStart w:id="10" w:name="таблиця-розділів"/>
    <w:p>
      <w:pPr>
        <w:pStyle w:val="Heading3"/>
      </w:pPr>
      <w:r>
        <w:t xml:space="preserve">2 Таблиця розділів</w:t>
      </w:r>
    </w:p>
    <w:p>
      <w:pPr>
        <w:pStyle w:val="FirstParagraph"/>
      </w:pPr>
      <w:r>
        <w:t xml:space="preserve">Таблиця розділів описує, з якого сектора починається кожен розділ і якого він</w:t>
      </w:r>
      <w:r>
        <w:t xml:space="preserve"> </w:t>
      </w:r>
      <w:r>
        <w:t xml:space="preserve">розміру. Два формати — MBR і GPT — розглянуто в лабораторній роботі з</w:t>
      </w:r>
      <w:r>
        <w:t xml:space="preserve"> </w:t>
      </w:r>
      <w:r>
        <w:t xml:space="preserve">інсталяції; тут ми створюємо GPT як сучасний стандарт.</w:t>
      </w:r>
    </w:p>
    <w:bookmarkEnd w:id="10"/>
    <w:bookmarkStart w:id="11" w:name="файлова-система"/>
    <w:p>
      <w:pPr>
        <w:pStyle w:val="Heading3"/>
      </w:pPr>
      <w:r>
        <w:t xml:space="preserve">3 Файлова система</w:t>
      </w:r>
    </w:p>
    <w:p>
      <w:pPr>
        <w:pStyle w:val="FirstParagraph"/>
      </w:pPr>
      <w:r>
        <w:t xml:space="preserve">Розділ сам по собі — лише проміжок секторів. Щоб у ньому можна було зберігати</w:t>
      </w:r>
      <w:r>
        <w:t xml:space="preserve"> </w:t>
      </w:r>
      <w:r>
        <w:t xml:space="preserve">файли, потрібна файлова система: структури, які описують каталоги, права,</w:t>
      </w:r>
      <w:r>
        <w:t xml:space="preserve"> </w:t>
      </w:r>
      <w:r>
        <w:t xml:space="preserve">розташування даних.</w:t>
      </w:r>
    </w:p>
    <w:p>
      <w:pPr>
        <w:pStyle w:val="TableCaption"/>
      </w:pPr>
      <w:r>
        <w:t xml:space="preserve">Таблиця 2 — Утиліти створення файлових систем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mkfs.ext4</w:t>
            </w:r>
          </w:p>
        </w:tc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основний вибір для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mkfs.xfs</w:t>
            </w:r>
          </w:p>
        </w:tc>
        <w:tc>
          <w:tcPr/>
          <w:p>
            <w:pPr>
              <w:pStyle w:val="Compact"/>
            </w:pPr>
            <w:r>
              <w:t xml:space="preserve">XFS</w:t>
            </w:r>
          </w:p>
        </w:tc>
        <w:tc>
          <w:tcPr/>
          <w:p>
            <w:pPr>
              <w:pStyle w:val="Compact"/>
            </w:pPr>
            <w:r>
              <w:t xml:space="preserve">великі файли, сервери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mkfs.btrfs</w:t>
            </w:r>
          </w:p>
        </w:tc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знімки стану, стиснення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mkfs.vfat</w:t>
            </w:r>
          </w:p>
        </w:tc>
        <w:tc>
          <w:tcPr/>
          <w:p>
            <w:pPr>
              <w:pStyle w:val="Compact"/>
            </w:pPr>
            <w:r>
              <w:t xml:space="preserve">FAT32</w:t>
            </w:r>
          </w:p>
        </w:tc>
        <w:tc>
          <w:tcPr/>
          <w:p>
            <w:pPr>
              <w:pStyle w:val="Compact"/>
            </w:pPr>
            <w:r>
              <w:t xml:space="preserve">змінні носії, розділ EFI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mkfs.ntfs</w:t>
            </w:r>
          </w:p>
        </w:tc>
        <w:tc>
          <w:tcPr/>
          <w:p>
            <w:pPr>
              <w:pStyle w:val="Compact"/>
            </w:pPr>
            <w:r>
              <w:t xml:space="preserve">NTFS</w:t>
            </w:r>
          </w:p>
        </w:tc>
        <w:tc>
          <w:tcPr/>
          <w:p>
            <w:pPr>
              <w:pStyle w:val="Compact"/>
            </w:pPr>
            <w:r>
              <w:t xml:space="preserve">обмін із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mkswap</w:t>
            </w:r>
          </w:p>
        </w:tc>
        <w:tc>
          <w:tcPr/>
          <w:p>
            <w:pPr>
              <w:pStyle w:val="Compact"/>
            </w:pPr>
            <w:r>
              <w:t xml:space="preserve">підкачка</w:t>
            </w:r>
          </w:p>
        </w:tc>
        <w:tc>
          <w:tcPr/>
          <w:p>
            <w:pPr>
              <w:pStyle w:val="Compact"/>
            </w:pPr>
            <w:r>
              <w:t xml:space="preserve">розділ підкачки</w:t>
            </w:r>
          </w:p>
        </w:tc>
      </w:tr>
    </w:tbl>
    <w:bookmarkEnd w:id="11"/>
    <w:bookmarkStart w:id="12" w:name="монтування"/>
    <w:p>
      <w:pPr>
        <w:pStyle w:val="Heading3"/>
      </w:pPr>
      <w:r>
        <w:t xml:space="preserve">4 Монтування</w:t>
      </w:r>
    </w:p>
    <w:p>
      <w:pPr>
        <w:pStyle w:val="FirstParagraph"/>
      </w:pPr>
      <w:r>
        <w:t xml:space="preserve">Монтування приєднує файлову систему розділу до каталогу наявного дерева.</w:t>
      </w:r>
      <w:r>
        <w:t xml:space="preserve"> </w:t>
      </w:r>
      <w:r>
        <w:t xml:space="preserve">Точка монтування — звичайний каталог; після монтування його попередній вміст</w:t>
      </w:r>
      <w:r>
        <w:t xml:space="preserve"> </w:t>
      </w:r>
      <w:r>
        <w:t xml:space="preserve">стає недоступним, доки розділ не відмонтують.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до монтування                  після монтування /dev/sdb1 у /mnt/data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/mnt/data (порожній)           /mnt/data → вміст файлової системи 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автоматичне-монтування"/>
    <w:p>
      <w:pPr>
        <w:pStyle w:val="Heading3"/>
      </w:pPr>
      <w:r>
        <w:t xml:space="preserve">5 Автоматичне монтування</w:t>
      </w:r>
    </w:p>
    <w:p>
      <w:pPr>
        <w:pStyle w:val="FirstParagraph"/>
      </w:pPr>
      <w:r>
        <w:t xml:space="preserve">Щоб розділ монтувався під час завантаження, його описують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  <w:r>
        <w:t xml:space="preserve"> </w:t>
      </w:r>
      <w:r>
        <w:t xml:space="preserve">Пристрій указують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, а</w:t>
      </w:r>
      <w:r>
        <w:t xml:space="preserve"> </w:t>
      </w:r>
      <w:r>
        <w:rPr>
          <w:b/>
          <w:bCs/>
        </w:rPr>
        <w:t xml:space="preserve">UUID</w:t>
      </w:r>
      <w:r>
        <w:t xml:space="preserve">: імена залежать від порядку</w:t>
      </w:r>
      <w:r>
        <w:t xml:space="preserve"> </w:t>
      </w:r>
      <w:r>
        <w:t xml:space="preserve">виявлення дисків і можуть змінитися після додавання нового носія.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UUID=1f2e3d4c-...  /mnt/data  ext4  defaults,nofail  0 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пристрій        точка      тип   параметри       dump fsck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критично важливий у навчальних роботах: без нього система з</w:t>
      </w:r>
      <w:r>
        <w:t xml:space="preserve"> </w:t>
      </w:r>
      <w:r>
        <w:t xml:space="preserve">помилковим записом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не завантажиться.</w:t>
      </w:r>
    </w:p>
    <w:bookmarkEnd w:id="13"/>
    <w:bookmarkEnd w:id="14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огляд-наявних-пристроїв"/>
    <w:p>
      <w:pPr>
        <w:pStyle w:val="Heading3"/>
      </w:pPr>
      <w:r>
        <w:t xml:space="preserve">Крок 1. Огляд наявних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NAME,TYPE,SIZE,FSTYPE,MOUNTPOINT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fdisk -l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 для порожнього диска: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Disk /dev/sdb: 3 GiB, 3221225472 bytes, 6291456 sectors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Units: sectors of 1 * 512 = 512 bytes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Sector size (logical/physical): 512 bytes / 512 bytes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Рядка</w:t>
      </w:r>
      <w:r>
        <w:t xml:space="preserve"> </w:t>
      </w:r>
      <w:r>
        <w:rPr>
          <w:rStyle w:val="VerbatimChar"/>
        </w:rPr>
        <w:t xml:space="preserve">Disklabel type</w:t>
      </w:r>
      <w:r>
        <w:t xml:space="preserve"> </w:t>
      </w:r>
      <w:r>
        <w:t xml:space="preserve">немає — таблиці розділів ще не існує.</w:t>
      </w:r>
    </w:p>
    <w:bookmarkEnd w:id="15"/>
    <w:bookmarkStart w:id="16" w:name="X9175fc0481f2ab6178361b64d6fb3f7678bcf0a"/>
    <w:p>
      <w:pPr>
        <w:pStyle w:val="Heading3"/>
      </w:pPr>
      <w:r>
        <w:t xml:space="preserve">Крок 2. Створення таблиці розділів і двох розділів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Неінтерактивно: GPT, розділ 1 на 1 ГБ, розділ 2 на решту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--zap-all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--new=1:0:+1G --typecode=1:8300 --change-name=1:data1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--new=2:0:0   --typecode=2:8300 --change-name=2:data2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partprobe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lsblk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MAJ:MIN RM SIZE RO TYPE 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0   3G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├─sdb1   8:17   0   1G  0 part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└─sdb2   8:18   0   2G  0 part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3.-створення-файлових-систем"/>
    <w:p>
      <w:pPr>
        <w:pStyle w:val="Heading3"/>
      </w:pPr>
      <w:r>
        <w:t xml:space="preserve">Крок 3. Створення файлових систем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mkfs.ext4 -L LABDATA1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mkfs.vfat -n LABDATA2 /dev/sdb2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lsblk -o NAME,SIZE,FSTYPE,LABEL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SIZE FSTYPE LABEL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3G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├─sdb1   1G ext4   LABDATA1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└─sdb2   2G vfat   LABDATA2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4.-монтування-вручну"/>
    <w:p>
      <w:pPr>
        <w:pStyle w:val="Heading3"/>
      </w:pPr>
      <w:r>
        <w:t xml:space="preserve">Крок 4. Монтування вручну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mkdir -p /mnt/data1 /mnt/data2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/dev/sdb2 /mnt/data2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 --output=source,fstype,size,used,avail,target | grep 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/dev/sdb1      ext4  974M   24K  907M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/dev/sdb2      vfat  2.0G  4.0K  2.0G /mnt/data2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увагу: на розділі ext4 із 974 МБ одразу зайнято місце під службові</w:t>
      </w:r>
      <w:r>
        <w:t xml:space="preserve"> </w:t>
      </w:r>
      <w:r>
        <w:t xml:space="preserve">структури, а доступно 907 МБ. Різниця — плата за журнал і резерв</w:t>
      </w:r>
      <w:r>
        <w:t xml:space="preserve"> </w:t>
      </w:r>
      <w:r>
        <w:t xml:space="preserve">суперкористувача.</w:t>
      </w:r>
    </w:p>
    <w:bookmarkEnd w:id="18"/>
    <w:bookmarkStart w:id="19" w:name="X1e76617b49b6c1af8c2fd75ad708b933d57218f"/>
    <w:p>
      <w:pPr>
        <w:pStyle w:val="Heading3"/>
      </w:pPr>
      <w:r>
        <w:t xml:space="preserve">Крок 5. Перевірка прав і поведінки файлових систем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ext4 зберігає права UNIX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touch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640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/mnt/data1/file.txt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FAT32 прав не має: вони задаються параметрами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touch /mnt/data2/file.txt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640 /mnt/data2/file.txt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/mnt/data2/file.txt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-rw-r----- 1 root root 0 ...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-rwxr-xr-x 1 root root 0 ... /mnt/data2/file.txt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Права на FAT32 не змінилися: ця файлова система їх просто не зберігає. Це</w:t>
      </w:r>
      <w:r>
        <w:t xml:space="preserve"> </w:t>
      </w:r>
      <w:r>
        <w:t xml:space="preserve">наочна демонстрація того, що можливості визначаються не командою, а форматом.</w:t>
      </w:r>
    </w:p>
    <w:bookmarkEnd w:id="19"/>
    <w:bookmarkStart w:id="20" w:name="X60c0a94479de0def05885ebfac8349100d0de43"/>
    <w:p>
      <w:pPr>
        <w:pStyle w:val="Heading3"/>
      </w:pPr>
      <w:r>
        <w:t xml:space="preserve">Крок 6. Автоматичне монтування через /etc/fstab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Дізнатися UUID розділу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/dev/sdb1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Додати запис (зверніть увагу на nofail)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UUID=$(sudo blkid -s UUID -o value /dev/sdb1)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"UUID=$UUID /mnt/data1 ext4 defaults,nofail 0 2" | sudo tee -a /etc/fstab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Перевірити запис БЕЗ перезавантаження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-a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 | grep data1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— обов’язкова перевірка: якщо в записі є помилка, вона</w:t>
      </w:r>
      <w:r>
        <w:t xml:space="preserve"> </w:t>
      </w:r>
      <w:r>
        <w:t xml:space="preserve">виявиться зараз, а не при наступному завантаженні.</w:t>
      </w:r>
    </w:p>
    <w:bookmarkEnd w:id="20"/>
    <w:bookmarkStart w:id="21" w:name="крок-7.-діагностика"/>
    <w:p>
      <w:pPr>
        <w:pStyle w:val="Heading3"/>
      </w:pPr>
      <w:r>
        <w:t xml:space="preserve">Крок 7. Діагностика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Перевірка файлової системи (лише на відмонтованому розділі)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/mnt/data2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fsck.vfat -v /dev/sdb2 | tail -5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Використання простору за каталогами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du -sh /mnt/data1/* 2&gt;/dev/null | sort -h | tail -5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Скільки вільних inode лишилося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| grep -E "Filesystem|sdb"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Показник inode важливий окремо: розділ може мати вільні гігабайти й водночас не</w:t>
      </w:r>
      <w:r>
        <w:t xml:space="preserve"> </w:t>
      </w:r>
      <w:r>
        <w:t xml:space="preserve">приймати нових файлів, якщо вичерпано записи inode.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Переконатися, що додатковий диск підключено, і визначити його ім’я.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Створити таблицю розділів і розділи за схемою свого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Створити файлові системи вказаних у варіанті типів.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Змонтувати розділи вручну та перевірити доступний обсяг.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перевірку поведінки прав доступу на різних файлових системах.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Налаштувати автоматичне монтування одного з розділів через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з</w:t>
      </w:r>
      <w:r>
        <w:t xml:space="preserve"> </w:t>
      </w:r>
      <w:r>
        <w:t xml:space="preserve">параметром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і перевірити запис командою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діагностику: перевірку файлової системи та облік inode.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Відмонтувати розділи, прибрати запис з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оформити звіт.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розмітки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rPr>
          <w:rStyle w:val="VerbatimChar"/>
        </w:rPr>
        <w:t xml:space="preserve">blkid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запис, доданий до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із поясненням кожного поля;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діагностики файлової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відповіді на контрольні запитання свого рівня;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за результатами роботи.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4631"/>
        <w:gridCol w:w="2127"/>
        <w:gridCol w:w="2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Схема розділів на додатковому диску</w:t>
            </w:r>
          </w:p>
        </w:tc>
        <w:tc>
          <w:tcPr/>
          <w:p>
            <w:pPr>
              <w:pStyle w:val="Compact"/>
            </w:pPr>
            <w:r>
              <w:t xml:space="preserve">Файлові системи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Порівняти зайняте службове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1,5 ГБ + решта</w:t>
            </w:r>
          </w:p>
        </w:tc>
        <w:tc>
          <w:tcPr/>
          <w:p>
            <w:pPr>
              <w:pStyle w:val="Compact"/>
            </w:pPr>
            <w:r>
              <w:t xml:space="preserve">ext4 + ext4</w:t>
            </w:r>
          </w:p>
        </w:tc>
        <w:tc>
          <w:tcPr/>
          <w:p>
            <w:pPr>
              <w:pStyle w:val="Compact"/>
            </w:pPr>
            <w:r>
              <w:t xml:space="preserve">Задати мітки й монтувати за міткою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три рівні розділи</w:t>
            </w:r>
          </w:p>
        </w:tc>
        <w:tc>
          <w:tcPr/>
          <w:p>
            <w:pPr>
              <w:pStyle w:val="Compact"/>
            </w:pPr>
            <w:r>
              <w:t xml:space="preserve">ext4, vfat, xfs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форматування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xfs + 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у виводі</w:t>
            </w:r>
            <w:r>
              <w:t xml:space="preserve"> </w:t>
            </w:r>
            <w:r>
              <w:rPr>
                <w:rStyle w:val="VerbatimChar"/>
              </w:rPr>
              <w:t xml:space="preserve">df -i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 ГБ + 1 ГБ + решта</w:t>
            </w:r>
          </w:p>
        </w:tc>
        <w:tc>
          <w:tcPr/>
          <w:p>
            <w:pPr>
              <w:pStyle w:val="Compact"/>
            </w:pPr>
            <w:r>
              <w:t xml:space="preserve">ext4 + swap + vfat</w:t>
            </w:r>
          </w:p>
        </w:tc>
        <w:tc>
          <w:tcPr/>
          <w:p>
            <w:pPr>
              <w:pStyle w:val="Compact"/>
            </w:pPr>
            <w:r>
              <w:t xml:space="preserve">Увімкнути підкачку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swapon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один розділ на весь диск</w:t>
            </w:r>
          </w:p>
        </w:tc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Створити підтом і знімок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ntfs</w:t>
            </w:r>
          </w:p>
        </w:tc>
        <w:tc>
          <w:tcPr/>
          <w:p>
            <w:pPr>
              <w:pStyle w:val="Compact"/>
            </w:pPr>
            <w:r>
              <w:t xml:space="preserve">Перевірити читання NTFS у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500 МБ + решта</w:t>
            </w:r>
          </w:p>
        </w:tc>
        <w:tc>
          <w:tcPr/>
          <w:p>
            <w:pPr>
              <w:pStyle w:val="Compact"/>
            </w:pPr>
            <w:r>
              <w:t xml:space="preserve">vfat + ext4</w:t>
            </w:r>
          </w:p>
        </w:tc>
        <w:tc>
          <w:tcPr/>
          <w:p>
            <w:pPr>
              <w:pStyle w:val="Compact"/>
            </w:pPr>
            <w:r>
              <w:t xml:space="preserve">Пояснити обмеження FAT32 на розмір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(без журналу) + ext4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запису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Заповнити розділ і показати поведінку при нестачі місця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xfs</w:t>
            </w:r>
          </w:p>
        </w:tc>
        <w:tc>
          <w:tcPr/>
          <w:p>
            <w:pPr>
              <w:pStyle w:val="Compact"/>
            </w:pPr>
            <w:r>
              <w:t xml:space="preserve">Порівняти поведінку при відмонтуванні зайнятого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Змонтувати ext4 у режимі лише для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1,5 ГБ + решта</w:t>
            </w:r>
          </w:p>
        </w:tc>
        <w:tc>
          <w:tcPr/>
          <w:p>
            <w:pPr>
              <w:pStyle w:val="Compact"/>
            </w:pPr>
            <w:r>
              <w:t xml:space="preserve">xfs + vfat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запису</w:t>
            </w:r>
            <w:r>
              <w:t xml:space="preserve"> </w:t>
            </w:r>
            <w:r>
              <w:rPr>
                <w:rStyle w:val="VerbatimChar"/>
              </w:rPr>
              <w:t xml:space="preserve">dd</w:t>
            </w:r>
            <w:r>
              <w:t xml:space="preserve"> </w:t>
            </w:r>
            <w:r>
              <w:t xml:space="preserve">на обох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ext4</w:t>
            </w:r>
          </w:p>
        </w:tc>
        <w:tc>
          <w:tcPr/>
          <w:p>
            <w:pPr>
              <w:pStyle w:val="Compact"/>
            </w:pPr>
            <w:r>
              <w:t xml:space="preserve">Створити файл підкачки замість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три рівні розділи</w:t>
            </w:r>
          </w:p>
        </w:tc>
        <w:tc>
          <w:tcPr/>
          <w:p>
            <w:pPr>
              <w:pStyle w:val="Compact"/>
            </w:pPr>
            <w:r>
              <w:t xml:space="preserve">ext4 ×3</w:t>
            </w:r>
          </w:p>
        </w:tc>
        <w:tc>
          <w:tcPr/>
          <w:p>
            <w:pPr>
              <w:pStyle w:val="Compact"/>
            </w:pPr>
            <w:r>
              <w:t xml:space="preserve">Змонтувати всі три через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btrfs + vfat</w:t>
            </w:r>
          </w:p>
        </w:tc>
        <w:tc>
          <w:tcPr/>
          <w:p>
            <w:pPr>
              <w:pStyle w:val="Compact"/>
            </w:pPr>
            <w:r>
              <w:t xml:space="preserve">Увімкнути стиснення на Btrfs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Змонтувати з параметрами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gid</w:t>
            </w:r>
            <w:r>
              <w:t xml:space="preserve"> </w:t>
            </w:r>
            <w:r>
              <w:t xml:space="preserve">для FAT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Створити багато дрібних файлів і показати вичерпання inode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ext4 + swap</w:t>
            </w:r>
          </w:p>
        </w:tc>
        <w:tc>
          <w:tcPr/>
          <w:p>
            <w:pPr>
              <w:pStyle w:val="Compact"/>
            </w:pPr>
            <w:r>
              <w:t xml:space="preserve">Перевірити пріоритет підкачки</w:t>
            </w:r>
            <w:r>
              <w:t xml:space="preserve"> </w:t>
            </w:r>
            <w:r>
              <w:rPr>
                <w:rStyle w:val="VerbatimChar"/>
              </w:rPr>
              <w:t xml:space="preserve">swapon --show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Клонувати розділ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dd</w:t>
            </w:r>
            <w:r>
              <w:t xml:space="preserve"> </w:t>
            </w:r>
            <w:r>
              <w:t xml:space="preserve">і перевірити результат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показує команда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розділ відрізняється від файлової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файлову систему ext4?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файл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UUID розділу й де його дізнатися?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перевіряють файлову систему на помилки?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показує ключ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df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записують UUID, а не ім’я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потрібен параметр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і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перевірку файлової системи виконують лише на відмонтованому розділі?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доступний обсяг на щойно створеному розділі ext4 менший за його розмір?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команда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не змінює права на розділі FAT32?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станеться з попереднім вмістом каталогу, який став точкою монтування?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потрібна команда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після редагування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розділ може не приймати нових файлів за наявності вільних гігабайтів?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схему розділів для файлового сервера, де користувачі</w:t>
      </w:r>
      <w:r>
        <w:t xml:space="preserve"> </w:t>
      </w:r>
      <w:r>
        <w:t xml:space="preserve">вивантажують багато дрібних файлів. Обґрунтуйте вибір файлової системи та</w:t>
      </w:r>
      <w:r>
        <w:t xml:space="preserve"> </w:t>
      </w:r>
      <w:r>
        <w:t xml:space="preserve">параметрів створення.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перенесення даних між Linux і Windows через FAT32 зручне для</w:t>
      </w:r>
      <w:r>
        <w:t xml:space="preserve"> </w:t>
      </w:r>
      <w:r>
        <w:t xml:space="preserve">обміну й неприйнятне для резервного копіювання.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порядок дій, який мінімізує ризик знищити систему під час</w:t>
      </w:r>
      <w:r>
        <w:t xml:space="preserve"> </w:t>
      </w:r>
      <w:r>
        <w:t xml:space="preserve">роботи з розміткою. Опишіть щонайменше чотири перевірки.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повідомляє, що після перезавантаження система не завантажується,</w:t>
      </w:r>
      <w:r>
        <w:t xml:space="preserve"> </w:t>
      </w:r>
      <w:r>
        <w:t xml:space="preserve">а на екрані пропонується аварійна консоль. Напередодні він редагував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 Побудуйте послідовність діагностики та відновлення.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