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№14</w:t>
      </w:r>
    </w:p>
    <w:p>
      <w:pPr>
        <w:pStyle w:val="Subtitle"/>
      </w:pPr>
      <w:r>
        <w:t xml:space="preserve">Управління дисковими пристроями та файловими системами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№14</dc:title>
  <dc:creator/>
  <dc:subject>os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14</vt:lpwstr>
  </property>
  <property fmtid="{D5CDD505-2E9C-101B-9397-08002B2CF9AE}" pid="5" name="order">
    <vt:lpwstr>6</vt:lpwstr>
  </property>
  <property fmtid="{D5CDD505-2E9C-101B-9397-08002B2CF9AE}" pid="6" name="preview">
    <vt:lpwstr>Розмітка дисків, створення файлових систем, монтування та діагностика.</vt:lpwstr>
  </property>
  <property fmtid="{D5CDD505-2E9C-101B-9397-08002B2CF9AE}" pid="7" name="shortTitle">
    <vt:lpwstr>Дискові пристрої та файлові системи</vt:lpwstr>
  </property>
  <property fmtid="{D5CDD505-2E9C-101B-9397-08002B2CF9AE}" pid="8" name="subtitle">
    <vt:lpwstr>Управління дисковими пристроями та файловими системами</vt:lpwstr>
  </property>
  <property fmtid="{D5CDD505-2E9C-101B-9397-08002B2CF9AE}" pid="9" name="type">
    <vt:lpwstr>lab</vt:lpwstr>
  </property>
</Properties>
</file>