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Шифр Цезаря з ключовим словом. Афінний шифр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принципи шифрування методом Цезаря з ключовим словом та афінної системи підстановки. Реалізувати алгоритми програмно.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3" w:name="завдання"/>
    <w:p>
      <w:pPr>
        <w:pStyle w:val="Heading2"/>
      </w:pPr>
      <w:r>
        <w:t xml:space="preserve">Завдання</w:t>
      </w:r>
    </w:p>
    <w:bookmarkStart w:id="11" w:name="завдання-1-шифр-цезаря-з-ключовим-словом"/>
    <w:p>
      <w:pPr>
        <w:pStyle w:val="Heading3"/>
      </w:pPr>
      <w:r>
        <w:t xml:space="preserve">Завдання 1: Шифр Цезаря з ключовим словом</w:t>
      </w:r>
    </w:p>
    <w:bookmarkEnd w:id="11"/>
    <w:bookmarkStart w:id="12" w:name="завдання-2-афінний-шифр"/>
    <w:p>
      <w:pPr>
        <w:pStyle w:val="Heading3"/>
      </w:pPr>
      <w:r>
        <w:t xml:space="preserve">Завдання 2: Афінний шифр</w:t>
      </w:r>
    </w:p>
    <w:bookmarkEnd w:id="12"/>
    <w:bookmarkEnd w:id="13"/>
    <w:bookmarkStart w:id="14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Як формується алфавіт з ключовим словом?</w:t>
      </w:r>
    </w:p>
    <w:p>
      <w:pPr>
        <w:pStyle w:val="Compact"/>
        <w:numPr>
          <w:ilvl w:val="0"/>
          <w:numId w:val="1001"/>
        </w:numPr>
      </w:pPr>
      <w:r>
        <w:t xml:space="preserve">Які вимоги до параметра a в афінному шифрі?</w:t>
      </w:r>
    </w:p>
    <w:p>
      <w:pPr>
        <w:pStyle w:val="Compact"/>
        <w:numPr>
          <w:ilvl w:val="0"/>
          <w:numId w:val="1001"/>
        </w:numPr>
      </w:pPr>
      <w:r>
        <w:t xml:space="preserve">Як знайти обернений елемент за модулем?</w:t>
      </w:r>
    </w:p>
    <w:bookmarkEnd w:id="14"/>
    <w:bookmarkStart w:id="15" w:name="вимоги-до-звіту"/>
    <w:p>
      <w:pPr>
        <w:pStyle w:val="Heading2"/>
      </w:pPr>
      <w:r>
        <w:t xml:space="preserve">Вимоги до звіту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Шифр Цезаря з ключовим словом. Афінний шифр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9</vt:lpwstr>
  </property>
  <property fmtid="{D5CDD505-2E9C-101B-9397-08002B2CF9AE}" pid="3" name="preview">
    <vt:lpwstr>Реалізація афінної системи та шифру з ключовим словом.</vt:lpwstr>
  </property>
  <property fmtid="{D5CDD505-2E9C-101B-9397-08002B2CF9AE}" pid="4" name="type">
    <vt:lpwstr>lab</vt:lpwstr>
  </property>
</Properties>
</file>