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№8</w:t>
      </w:r>
    </w:p>
    <w:p>
      <w:pPr>
        <w:pStyle w:val="Subtitle"/>
      </w:pPr>
      <w:r>
        <w:t xml:space="preserve">Реалізація процедури формування електронно цифрового підпису RSA.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формування та перевірки електронного цифрового підпису на основі алгоритму RSA. Реалізувати систему ЕЦП та продемонструвати її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(MinGW, MSVC або GCC); Середовище розробки (Visual Studio, Code::Blocks, VS Code); Реалізація SHA-256 з лабораторної роботи №7.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4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концепція-електронного-цифрового-підпису"/>
    <w:p>
      <w:pPr>
        <w:pStyle w:val="Heading3"/>
      </w:pPr>
      <w:r>
        <w:t xml:space="preserve">1 Концепція електронного цифрового підпису</w:t>
      </w:r>
    </w:p>
    <w:p>
      <w:pPr>
        <w:pStyle w:val="FirstParagraph"/>
      </w:pPr>
      <w:r>
        <w:t xml:space="preserve">Електронний цифровий підпис (ЕЦП) — це математичний механізм, що забезпечує: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Автентичність</w:t>
      </w:r>
      <w:r>
        <w:t xml:space="preserve">: підтвердження особи автора документа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Цілісність</w:t>
      </w:r>
      <w:r>
        <w:t xml:space="preserve">: виявлення будь-яких змін у документі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Неспростовність</w:t>
      </w:r>
      <w:r>
        <w:t xml:space="preserve">: автор не може відмовитися від свого підпису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ЕЛЕКТРОННИЙ ЦИФРОВИЙ ПІДПИС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ФОРМУВАННЯ ПІДПИСУ (автор):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Документ M ──► [HASH] ──► H(M) ──► [SIGN з d] ──► Підпис S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(закритий ключ)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ПЕРЕВІРКА ПІДПИСУ (будь-хто):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Документ M ──► [HASH] ──► H(M) ─────────┐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├──► [==] ──► дійсний?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Підпис S ───► [VERIFY з e] ──► H′ ──────┘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(відкритий ключ)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9"/>
    <w:bookmarkStart w:id="10" w:name="схема-підпису-rsa"/>
    <w:p>
      <w:pPr>
        <w:pStyle w:val="Heading3"/>
      </w:pPr>
      <w:r>
        <w:t xml:space="preserve">2 Схема підпису RSA</w:t>
      </w:r>
    </w:p>
    <w:p>
      <w:pPr>
        <w:pStyle w:val="FirstParagraph"/>
      </w:pPr>
      <w:r>
        <w:t xml:space="preserve">Схема RSA використовує ті самі ключі, що й для шифрування, але в іншому порядку:</w:t>
      </w:r>
    </w:p>
    <w:p>
      <w:pPr>
        <w:pStyle w:val="BodyText"/>
      </w:pPr>
      <w:r>
        <w:rPr>
          <w:b/>
          <w:bCs/>
        </w:rPr>
        <w:t xml:space="preserve">Ключі: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Відкритий ключ: (e, n) — для перевірки підпису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Закритий ключ: (d, n) — для формування підпису</w:t>
      </w:r>
    </w:p>
    <w:p>
      <w:pPr>
        <w:pStyle w:val="FirstParagraph"/>
      </w:pPr>
      <w:r>
        <w:rPr>
          <w:b/>
          <w:bCs/>
        </w:rPr>
        <w:t xml:space="preserve">Формування підпису: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 = H(M)^d mod n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де: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M — повідомлення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H(M) — хеш повідомлення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d — закрита експонента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n — модуль RSA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S — цифровий підпис</w:t>
      </w:r>
    </w:p>
    <w:p>
      <w:pPr>
        <w:pStyle w:val="FirstParagraph"/>
      </w:pPr>
      <w:r>
        <w:rPr>
          <w:b/>
          <w:bCs/>
        </w:rPr>
        <w:t xml:space="preserve">Перевірка підпису: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H'(M) = S^e mod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Підпис дійсний, якщо H'(M) == H(M)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0"/>
    <w:bookmarkStart w:id="11" w:name="роль-хеш-функції"/>
    <w:p>
      <w:pPr>
        <w:pStyle w:val="Heading3"/>
      </w:pPr>
      <w:r>
        <w:t xml:space="preserve">3 Роль хеш-функції</w:t>
      </w:r>
    </w:p>
    <w:p>
      <w:pPr>
        <w:pStyle w:val="FirstParagraph"/>
      </w:pPr>
      <w:r>
        <w:t xml:space="preserve">Безпосереднє підписування повідомлення M має проблеми:</w:t>
      </w: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Повільно</w:t>
      </w:r>
      <w:r>
        <w:t xml:space="preserve">: RSA працює з числами, меншими за n; великі документи потребують багато операцій</w:t>
      </w: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Небезпечно</w:t>
      </w:r>
      <w:r>
        <w:t xml:space="preserve">: атака множення — можна створити підпис для добутку двох підписаних повідомлень</w:t>
      </w:r>
    </w:p>
    <w:p>
      <w:pPr>
        <w:pStyle w:val="FirstParagraph"/>
      </w:pPr>
      <w:r>
        <w:t xml:space="preserve">Хеш-функція вирішує обидві проблеми: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Фіксований розмір виходу (256 біт для SHA-256)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Лавинний ефект унеможливлює підробку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Без хешу:  S1 = M1^d, S2 = M2^d  →  S1 · S2 = (M1 · M2)^d mod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добуток двох справжніх підписів — справжній підпис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документа M1 · M2, якого автор ніколи не бачив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З хешем:   S1 · S2 = (H(M1) · H(M2))^d — це підпис ЧИСЛА H(M1)·H(M2)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щоб ним скористатися, треба знайти документ M3,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у якого H(M3) = H(M1) · H(M2) mod n, тобто прообраз хешу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1"/>
    <w:bookmarkStart w:id="12" w:name="стандарт-pkcs1"/>
    <w:p>
      <w:pPr>
        <w:pStyle w:val="Heading3"/>
      </w:pPr>
      <w:r>
        <w:t xml:space="preserve">4 Стандарт PKCS#1</w:t>
      </w:r>
    </w:p>
    <w:p>
      <w:pPr>
        <w:pStyle w:val="FirstParagraph"/>
      </w:pPr>
      <w:r>
        <w:t xml:space="preserve">PKCS#1 (Public-Key Cryptography Standards) визначає формат підпису: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ФОРМАТ PKCS#1 v1.5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EM = 0x00 || 0x01 || PS || 0x00 || T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0x00 0x01  — заголовок (вказує на підпис)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PS         — padding з байтів 0xFF (мінімум 8 байт)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0x00       — розділювач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T          — DigestInfo (OID алгоритму хешу + хеш)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Приклад DigestInfo для SHA-256: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30 31 30 0D 06 09 60 86 48 01 65 03 04 02 01    -- OID SHA-256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05 00                                           -- NULL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04 20 [32 байти хешу]                           -- OCTET STRING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Для навчальних цілей використовуємо спрощену схему без PKCS#1.</w:t>
      </w:r>
    </w:p>
    <w:bookmarkEnd w:id="12"/>
    <w:bookmarkStart w:id="13" w:name="властивості-цифрового-підпису"/>
    <w:p>
      <w:pPr>
        <w:pStyle w:val="Heading3"/>
      </w:pPr>
      <w:r>
        <w:t xml:space="preserve">5 Властивості цифрового підпису</w:t>
      </w:r>
    </w:p>
    <w:p>
      <w:pPr>
        <w:pStyle w:val="TableCaption"/>
      </w:pPr>
      <w:r>
        <w:t xml:space="preserve">Таблиця 1 — Властивості цифрового підпису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Властивість</w:t>
            </w:r>
          </w:p>
        </w:tc>
        <w:tc>
          <w:tcPr/>
          <w:p>
            <w:pPr>
              <w:pStyle w:val="Compact"/>
            </w:pPr>
            <w:r>
              <w:t xml:space="preserve">Опис</w:t>
            </w:r>
          </w:p>
        </w:tc>
        <w:tc>
          <w:tcPr/>
          <w:p>
            <w:pPr>
              <w:pStyle w:val="Compact"/>
            </w:pPr>
            <w:r>
              <w:t xml:space="preserve">Як досягається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Автентичність</w:t>
            </w:r>
          </w:p>
        </w:tc>
        <w:tc>
          <w:tcPr/>
          <w:p>
            <w:pPr>
              <w:pStyle w:val="Compact"/>
            </w:pPr>
            <w:r>
              <w:t xml:space="preserve">Підпис може створити тільки власник закритого ключа</w:t>
            </w:r>
          </w:p>
        </w:tc>
        <w:tc>
          <w:tcPr/>
          <w:p>
            <w:pPr>
              <w:pStyle w:val="Compact"/>
            </w:pPr>
            <w:r>
              <w:t xml:space="preserve">Операція S = H(M)^d mod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Цілісність</w:t>
            </w:r>
          </w:p>
        </w:tc>
        <w:tc>
          <w:tcPr/>
          <w:p>
            <w:pPr>
              <w:pStyle w:val="Compact"/>
            </w:pPr>
            <w:r>
              <w:t xml:space="preserve">Будь-яка зміна документа змінює хеш</w:t>
            </w:r>
          </w:p>
        </w:tc>
        <w:tc>
          <w:tcPr/>
          <w:p>
            <w:pPr>
              <w:pStyle w:val="Compact"/>
            </w:pPr>
            <w:r>
              <w:t xml:space="preserve">Лавинний ефект хеш-функції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Неспростовність</w:t>
            </w:r>
          </w:p>
        </w:tc>
        <w:tc>
          <w:tcPr/>
          <w:p>
            <w:pPr>
              <w:pStyle w:val="Compact"/>
            </w:pPr>
            <w:r>
              <w:t xml:space="preserve">Автор не може відмовитися від підпису</w:t>
            </w:r>
          </w:p>
        </w:tc>
        <w:tc>
          <w:tcPr/>
          <w:p>
            <w:pPr>
              <w:pStyle w:val="Compact"/>
            </w:pPr>
            <w:r>
              <w:t xml:space="preserve">Закритий ключ відомий тільки автору</w:t>
            </w:r>
          </w:p>
        </w:tc>
      </w:tr>
    </w:tbl>
    <w:bookmarkEnd w:id="13"/>
    <w:bookmarkEnd w:id="14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5" w:name="крок-1.-структура-програми"/>
    <w:p>
      <w:pPr>
        <w:pStyle w:val="Heading3"/>
      </w:pPr>
      <w:r>
        <w:t xml:space="preserve">Крок 1. Структура програми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&lt;stdexcept&gt;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u64 = unsigned long long;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Ключова пара RSA для цифрового підпису.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Модуль n тримаємо меншим за 2^31, щоб добуток вмістився у 64 біти.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class RSAKeyPair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public: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RSAKeyPair(u64 p, u64 q, u64 e = 17) : e_(e)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n_ = p * q;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u64 phi = (p - 1) * (q - 1);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if (gcd(e_, phi) !=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throw std::runtime_error("e та phi(n) не взаємно прості");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d_ = modInverse(e_, phi);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u64 modulus() const { return n_;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publicExponent() const { return e_; }   // відкритий ключ: (e, n)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privateExponent() const { return d_; }  // закритий ключ:  (d, n)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static u64 gcd(u64 a, u64 b)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while (b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u64 t = a % 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a = 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b = 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a;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Обернений елемент за модулем, розширений алгоритм Евкліда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u64 modInverse(u64 a, u64 m)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long long oldR = static_cast&lt;long long&gt;(a), r = static_cast&lt;long long&gt;(m);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long long oldS = 1, s = 0;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while (r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long long q = oldR / 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long long tmp = oldR - q * r;  oldR = r;  r = tmp;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tmp = oldS - q * s;            oldS = s;  s = tmp;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if (oldR !=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throw std::runtime_error("Оберненого елемента не існує");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long long mod = static_cast&lt;long long&gt;(m);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static_cast&lt;u64&gt;(((oldS % mod) + mod) % mod);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Швидке модульне піднесення до степеня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u64 modPow(u64 base, u64 exp, u64 modulus)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u64 result =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base %= modulus;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while (exp &gt;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if (exp &amp; 1ULL) result = (result * base) % modulus;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exp &gt;&gt;=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base = (base * base) % modulus;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private: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n_ = 0, e_ = 0, d_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5"/>
    <w:bookmarkStart w:id="16" w:name="крок-2.-хешування-повідомлення"/>
    <w:p>
      <w:pPr>
        <w:pStyle w:val="Heading3"/>
      </w:pPr>
      <w:r>
        <w:t xml:space="preserve">Крок 2. Хешування повідомлення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&lt;cstdint&gt;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Клас SHA256 узято з лабораторної роботи №7 — підключіть його файл до проєкту.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Потрібен лише метод, що повертає хеш рядка у шістнадцятковому вигляді.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sha256(const std::string&amp; message);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u64 = unsigned long long;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Перетворює перші 8 байтів хешу на 64-бітне число.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Саме це число далі підписується: підписувати весь 256-бітний хеш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навчальним ключем неможливо, бо він має бути меншим за модуль n.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u64 hashToNumber(const std::string&amp; message)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hex = sha256(message);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value = 0;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16; ++i) {           // 16 hex-символів = 8 байтів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char c = hex[i];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digit = (c &gt;= '0' &amp;&amp; c &lt;= '9') ? c - '0'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: (c &gt;= 'a' &amp;&amp; c &lt;= 'f') ? c - 'a' + 10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              : c - 'A' + 10;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value = (value &lt;&lt; 4) | static_cast&lt;u64&gt;(digit);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value;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Хеш має бути меншим за модуль, інакше операція піднесення до степеня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втрачає однозначність. У реальних системах цю задачу розв'язує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доповнення за стандартом PKCS#1, а не просте відкидання старших біт.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u64 truncateHash(u64 hashValue, u64 n)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hashValue % n;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крок-3.-формування-та-перевірка-підпису"/>
    <w:p>
      <w:pPr>
        <w:pStyle w:val="Heading3"/>
      </w:pPr>
      <w:r>
        <w:t xml:space="preserve">Крок 3. Формування та перевірка підпису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u64 = unsigned long long;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u64 hashToNumber(const std::string&amp; message);   // з кроку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u64 truncateHash(u64 hashValue, u64 n);         // з кроку 2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Формування підпису: S = H(M)^d mod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Підписує лише власник закритого ключа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u64 sign(const std::string&amp; message, u64 d, u64 n)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h = truncateHash(hashToNumber(message),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RSAKeyPair::modPow(h, d,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Перевірка підпису: H' = S^e mod n, далі порівняння з H(M)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Перевірити може будь-хто, маючи лише відкритий ключ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verify(const std::string&amp; message, u64 signature, u64 e, u64 n)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expected = truncateHash(hashToNumber(message),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recovered = RSAKeyPair::modPow(signature, e,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expected == recovered;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7"/>
    <w:bookmarkStart w:id="18" w:name="крок-4.-демонстрація-роботи"/>
    <w:p>
      <w:pPr>
        <w:pStyle w:val="Heading3"/>
      </w:pPr>
      <w:r>
        <w:t xml:space="preserve">Крок 4. Демонстрація роботи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"============================================================\n";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"ДЕМОНСТРАЦІЯ ЦИФРОВОГО ПІДПИСУ RSA\n";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"============================================================\n";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Малі прості числа взято для наочності; у реальних системах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модуль має довжину 2048 біт і більше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p = 10007, q = 10009;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RSAKeyPair keys(p, q, 17);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u64 n = keys.modulus();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e = keys.publicExponent();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d = keys.privateExponent();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"\nПараметри RSA:\n";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p = " &lt;&lt; p &lt;&lt; ", q = " &lt;&lt; q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n = " &lt;&lt; n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e = " &lt;&lt; e &lt;&lt; " (відкрита експонента)\n";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d = " &lt;&lt; d &lt;&lt; " (закрита експонента)\n";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document = "Договір купівлі-продажу №123";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"\n------------------------------------------------------------\n";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"ФОРМУВАННЯ ПІДПИСУ\n";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"------------------------------------------------------------\n";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"Документ: \"" &lt;&lt; document &lt;&lt; "\"\n";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"Хеш (обрізаний):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truncateHash(hashToNumber(document), n)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u64 signature = sign(document, d,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"Підпис S = " &lt;&lt; signature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"\n------------------------------------------------------------\n";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"ПЕРЕВІРКА ПІДПИСУ\n";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"------------------------------------------------------------\n";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"Результат: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(verify(document, signature, e, n) ? "ПІДПИС ДІЙСНИЙ"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                      : "ПІДПИС НЕДІЙСНИЙ")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"\n------------------------------------------------------------\n";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"ВИЯВЛЕННЯ МОДИФІКАЦІЇ\n";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"------------------------------------------------------------\n";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modified = "Договір купівлі-продажу №124";  // змінено один символ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"Модифікований документ: \"" &lt;&lt; modified &lt;&lt; "\"\n";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"Результат: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(verify(modified, signature, e, n) ? "ПІДПИС ДІЙСНИЙ"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                      : "ПІДПИС НЕДІЙСНИЙ")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"\n------------------------------------------------------------\n";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"СПРОБА ПІДРОБКИ ПІДПИСУ\n";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"------------------------------------------------------------\n";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fake = signature + 1;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"Підроблений підпис: " &lt;&lt; fake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"Результат: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(verify(document, fake, e, n) ? "ПІДПИС ДІЙСНИЙ"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                  : "ПІДПИС НЕДІЙСНИЙ")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8"/>
    <w:bookmarkStart w:id="19" w:name="крок-5.-результат-роботи-програми"/>
    <w:p>
      <w:pPr>
        <w:pStyle w:val="Heading3"/>
      </w:pPr>
      <w:r>
        <w:t xml:space="preserve">Крок 5. Результат роботи програми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============================================================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ДЕМОНСТРАЦІЯ ЦИФРОВОГО ПІДПИСУ RSA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============================================================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Параметри RSA: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p = 10007, q = 10009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n = 100160063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e = 17 (відкрита експонента)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d = 94249457 (закрита експонента)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------------------------------------------------------------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ФОРМУВАННЯ ПІДПИСУ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------------------------------------------------------------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Документ: "Договір купівлі-продажу №123"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Хеш (обрізаний): 73328726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Підпис S = 35970151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------------------------------------------------------------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ПЕРЕВІРКА ПІДПИСУ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------------------------------------------------------------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Результат: ПІДПИС ДІЙСНИЙ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------------------------------------------------------------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ВИЯВЛЕННЯ МОДИФІКАЦІЇ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------------------------------------------------------------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Модифікований документ: "Договір купівлі-продажу №124"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Результат: ПІДПИС НЕДІЙСНИЙ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------------------------------------------------------------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СПРОБА ПІДРОБКИ ПІДПИСУ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------------------------------------------------------------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Підроблений підпис: 35970152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Результат: ПІДПИС НЕДІЙСНИЙ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Зверніть увагу на слабке місце навчальної схеми: модуль n = 100160063 має лише 27 біт, тож і «хеш» після зведення за модулем — лише 27 біт. Серед приблизно 10⁸ варіантів документа (досить міняти кількість пробілів) один дасть той самий обрізаний хеш — і старий підпис підійде до нового тексту. Перебір займе кілька хвилин. Саме тому в реальних системах модуль має 2048+ біт, а хеш не обрізають, а доповнюють за PKCS#1 або PSS до повної довжини модуля.</w:t>
      </w:r>
    </w:p>
    <w:bookmarkEnd w:id="19"/>
    <w:bookmarkEnd w:id="20"/>
    <w:bookmarkStart w:id="21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6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6"/>
        </w:numPr>
        <w:jc w:val="both"/>
      </w:pPr>
      <w:r>
        <w:t xml:space="preserve">Реалізувати генерацію ключової пари RSA. Використати прості числа з варіанта.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хешування повідомлення. Можна використати бібліотечну SHA-256 або власну реалізацію з попередньої роботи.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формування підпису: S = H(M)^d mod n.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перевірки підпису: порівняння H(M) та S^e mod n.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коректну верифікацію підписаного документа.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виявлення модифікації — змінити документ і показати, що підпис став недійсним.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захист від підробки — змінити підпис і показати, що верифікація не проходить.</w:t>
      </w:r>
    </w:p>
    <w:p>
      <w:pPr>
        <w:numPr>
          <w:ilvl w:val="0"/>
          <w:numId w:val="1006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6"/>
        </w:numPr>
        <w:jc w:val="both"/>
      </w:pPr>
      <w:r>
        <w:t xml:space="preserve">Оформити звіт та зробити висновок.</w:t>
      </w:r>
    </w:p>
    <w:bookmarkEnd w:id="21"/>
    <w:bookmarkStart w:id="22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параметри RSA (p, q, n, e, d);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приклад підписаного документа з підписом;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демонстрацію успішної верифікації;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демонстрацію виявлення модифікації (мінімум 2 приклади);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висновок про властивості ЕЦП.</w:t>
      </w:r>
    </w:p>
    <w:bookmarkEnd w:id="22"/>
    <w:bookmarkStart w:id="23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Прості числа (p, q)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p=61, q=53</w:t>
            </w:r>
          </w:p>
        </w:tc>
        <w:tc>
          <w:tcPr/>
          <w:p>
            <w:pPr>
              <w:pStyle w:val="Compact"/>
            </w:pPr>
            <w:r>
              <w:t xml:space="preserve">Підписати два документи одним ключем. Чи можна їх об’єднати?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p=67, q=71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Продемонструвати, що S^e mod n дійсно відновлює хеш. Показати проміжні обчислення.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p=73, q=79</w:t>
            </w:r>
          </w:p>
        </w:tc>
        <w:tc>
          <w:tcPr/>
          <w:p>
            <w:pPr>
              <w:pStyle w:val="Compact"/>
            </w:pPr>
            <w:r>
              <w:t xml:space="preserve">Порівняти час формування та перевірки підпису. Що швидше і чому?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p=83, q=89</w:t>
            </w:r>
          </w:p>
        </w:tc>
        <w:tc>
          <w:tcPr/>
          <w:p>
            <w:pPr>
              <w:pStyle w:val="Compact"/>
            </w:pPr>
            <w:r>
              <w:t xml:space="preserve">Підписати файл (прочитати його вміст як рядок). Показати, що зміна одного байта інвалідує підпис.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p=97, q=101</w:t>
            </w:r>
          </w:p>
        </w:tc>
        <w:tc>
          <w:tcPr/>
          <w:p>
            <w:pPr>
              <w:pStyle w:val="Compact"/>
            </w:pPr>
            <w:r>
              <w:t xml:space="preserve">Реалізувати пакетну верифікацію кількох підписів. Скільки операцій потребується?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p=103, q=107</w:t>
            </w:r>
          </w:p>
        </w:tc>
        <w:tc>
          <w:tcPr/>
          <w:p>
            <w:pPr>
              <w:pStyle w:val="Compact"/>
            </w:pPr>
            <w:r>
              <w:t xml:space="preserve">Показати, що підпис одного документа не підходить для іншого, навіть якщо вони схожі.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p=109, q=113</w:t>
            </w:r>
          </w:p>
        </w:tc>
        <w:tc>
          <w:tcPr/>
          <w:p>
            <w:pPr>
              <w:pStyle w:val="Compact"/>
            </w:pPr>
            <w:r>
              <w:t xml:space="preserve">Реалізувати підпис з timestamp (час створення). Як це впливає на верифікацію?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p=127, q=131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атаку на підпис без хешування (мультиплікативна властивість RSA).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p=137, q=139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розміри підпису для різних повідомлень. Чому розмір завжди однаковий?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p=149, q=151</w:t>
            </w:r>
          </w:p>
        </w:tc>
        <w:tc>
          <w:tcPr/>
          <w:p>
            <w:pPr>
              <w:pStyle w:val="Compact"/>
            </w:pPr>
            <w:r>
              <w:t xml:space="preserve">Реалізувати підпис з ідентифікатором автора (включити ID у хеш).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p=157, q=163</w:t>
            </w:r>
          </w:p>
        </w:tc>
        <w:tc>
          <w:tcPr/>
          <w:p>
            <w:pPr>
              <w:pStyle w:val="Compact"/>
            </w:pPr>
            <w:r>
              <w:t xml:space="preserve">Підписати JSON-документ. Показати, що зміна порядку полів ламає підпис, хоча зміст той самий, і реалізувати канонізацію (сортування ключів) перед хешуванням.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p=167, q=173</w:t>
            </w:r>
          </w:p>
        </w:tc>
        <w:tc>
          <w:tcPr/>
          <w:p>
            <w:pPr>
              <w:pStyle w:val="Compact"/>
            </w:pPr>
            <w:r>
              <w:t xml:space="preserve">Реалізувати ланцюжок підписів: підписати підпис попереднього документа.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p=179, q=181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неспростовність: автор не може відмовитися від підпису.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p=191, q=193</w:t>
            </w:r>
          </w:p>
        </w:tc>
        <w:tc>
          <w:tcPr/>
          <w:p>
            <w:pPr>
              <w:pStyle w:val="Compact"/>
            </w:pPr>
            <w:r>
              <w:t xml:space="preserve">Порівняти два алгоритми хешування (MD5 vs SHA-256) для підпису.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p=197, q=199</w:t>
            </w:r>
          </w:p>
        </w:tc>
        <w:tc>
          <w:tcPr/>
          <w:p>
            <w:pPr>
              <w:pStyle w:val="Compact"/>
            </w:pPr>
            <w:r>
              <w:t xml:space="preserve">Реалізувати сліпий підпис (blind signature) — спрощена версія.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p=211, q=223</w:t>
            </w:r>
          </w:p>
        </w:tc>
        <w:tc>
          <w:tcPr/>
          <w:p>
            <w:pPr>
              <w:pStyle w:val="Compact"/>
            </w:pPr>
            <w:r>
              <w:t xml:space="preserve">Підписати транзакцію (відправник, отримувач, сума). Показати захист від підміни суми.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p=227, q=229</w:t>
            </w:r>
          </w:p>
        </w:tc>
        <w:tc>
          <w:tcPr/>
          <w:p>
            <w:pPr>
              <w:pStyle w:val="Compact"/>
            </w:pPr>
            <w:r>
              <w:t xml:space="preserve">Реалізувати мультипідпис: два підписувачі підписують один документ.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p=233, q=239</w:t>
            </w:r>
          </w:p>
        </w:tc>
        <w:tc>
          <w:tcPr/>
          <w:p>
            <w:pPr>
              <w:pStyle w:val="Compact"/>
            </w:pPr>
            <w:r>
              <w:t xml:space="preserve">Порівняти RSA-підпис з ECDSA (описати теоретично, реалізувати RSA).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p=241, q=251</w:t>
            </w:r>
          </w:p>
        </w:tc>
        <w:tc>
          <w:tcPr/>
          <w:p>
            <w:pPr>
              <w:pStyle w:val="Compact"/>
            </w:pPr>
            <w:r>
              <w:t xml:space="preserve">Реалізувати підпис із сертифікатом (включити публічний ключ у підписаний блок).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p=257, q=263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важливість випадковості: що буде, якщо використати однакові p і q?</w:t>
            </w:r>
          </w:p>
        </w:tc>
      </w:tr>
    </w:tbl>
    <w:bookmarkEnd w:id="23"/>
    <w:bookmarkStart w:id="27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4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Які три властивості забезпечує електронний цифровий підпис?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Яким ключем формується підпис і яким перевіряється?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Навіщо хешувати повідомлення перед підписом?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Чим підпис RSA відрізняється від шифрування RSA?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неспростовність (non-repudiation)?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сертифікат відкритого ключа?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 виявити модифікацію підписаного документа?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PKCS#1?</w:t>
      </w:r>
    </w:p>
    <w:bookmarkEnd w:id="24"/>
    <w:bookmarkStart w:id="25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Що станеться, якщо підписувати документ без попереднього хешування?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для підпису достатньо хешу, а не всього документа?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відкритий ключ використовують для перевірки, а не для формування підпису?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досягається неспростовність і за яких умов вона втрачається?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Яку проблему розв’язує доповнення за PKCS#1 і що буде без нього?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Навіщо потрібен центр сертифікації, якщо відкритий ключ і так відкритий?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захиститися від підробки підпису методом повтору (replay attack)?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перевірити реалізацію підпису на документі, змінений на один біт?</w:t>
      </w:r>
    </w:p>
    <w:bookmarkEnd w:id="25"/>
    <w:bookmarkStart w:id="26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Поясніть повний ланцюжок довіри: від сертифіката користувача до кореневого центру сертифікації. Де саме він може розірватися?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Скомпрометовано закритий ключ, яким за рік підписано сотні документів. Опишіть порядок дій і поясніть роль списку відкликаних сертифікатів.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Порівняйте ЕЦП на основі RSA та на основі еліптичних кривих за розміром підпису, швидкодією та поширеністю.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Сформулюйте, чим юридично значущий підпис відрізняється від технічно коректного, і які вимоги додає законодавство.</w:t>
      </w:r>
    </w:p>
    <w:bookmarkEnd w:id="26"/>
    <w:bookmarkEnd w:id="27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№8</dc:title>
  <dc:creator/>
  <dc:subject>pmzi</dc:subject>
  <cp:keywords/>
  <dcterms:created xsi:type="dcterms:W3CDTF">2026-09-21T20:52:28Z</dcterms:created>
  <dcterms:modified xsi:type="dcterms:W3CDTF">2026-09-21T20:52:28Z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6</vt:lpwstr>
  </property>
  <property fmtid="{D5CDD505-2E9C-101B-9397-08002B2CF9AE}" pid="6" name="preview">
    <vt:lpwstr>Реалізація електронного цифрового підпису RSA.</vt:lpwstr>
  </property>
  <property fmtid="{D5CDD505-2E9C-101B-9397-08002B2CF9AE}" pid="7" name="shortTitle">
    <vt:lpwstr>Реалізація ЕЦП на основі RSA</vt:lpwstr>
  </property>
  <property fmtid="{D5CDD505-2E9C-101B-9397-08002B2CF9AE}" pid="8" name="subtitle">
    <vt:lpwstr>Реалізація процедури формування електронно цифрового підпису RSA. Програмна реалізація</vt:lpwstr>
  </property>
  <property fmtid="{D5CDD505-2E9C-101B-9397-08002B2CF9AE}" pid="9" name="type">
    <vt:lpwstr>lab</vt:lpwstr>
  </property>
</Properties>
</file>