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soạn:…/…/…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dạy:…/…/…</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pStyle w:val="Heading2"/>
        <w:spacing w:before="48" w:after="48"/>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TUẦN 2: HĐGD – TÌM HIỂU HOẠT ĐỘNG 4, 5 CHỦ ĐỀ 2</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bài học này, HS sẽ:</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Chỉ ra được những biểu hiện và những việc làm để thích ứng với sự thay đổi trong cuộc sống.</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Thể hiện được sự trưởng thành của bản thân qua những việc làm thực hiện các vai trò trong gia đình và trong xã hội.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Thảo luận, trao đổi ý kiến với bạn bè và thầy cô; Thu thập thông tin để chuẩn bị thích ứng với cuộc sống.</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Tư duy phản biện:</w:t>
      </w:r>
      <w:r w:rsidRPr="00396D8B">
        <w:rPr>
          <w:rFonts w:ascii="Times New Roman" w:eastAsia="Times New Roman" w:hAnsi="Times New Roman" w:cs="Times New Roman"/>
          <w:color w:val="000000"/>
          <w:sz w:val="27"/>
          <w:szCs w:val="27"/>
        </w:rPr>
        <w:t xml:space="preserve"> Xác định quan điểm của cá nhân trước một vấn đề trong cuộc sống.</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Tìm cách xử lí phù hợp khi giải quyết vấn đề trong cuộc sống.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Năng lực riêng: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Thích ứng với cuộc sống:</w:t>
      </w:r>
      <w:r w:rsidRPr="00396D8B">
        <w:rPr>
          <w:rFonts w:ascii="Times New Roman" w:eastAsia="Times New Roman" w:hAnsi="Times New Roman" w:cs="Times New Roman"/>
          <w:color w:val="000000"/>
          <w:sz w:val="27"/>
          <w:szCs w:val="27"/>
        </w:rPr>
        <w:t xml:space="preserve"> Xác định và thực hiện những việc làm cần thiết để thích ứng với thay đổi của cuộc sống.</w:t>
      </w:r>
    </w:p>
    <w:p w:rsidR="005B672B" w:rsidRPr="00396D8B" w:rsidRDefault="008940B8" w:rsidP="00396D8B">
      <w:pPr>
        <w:pBdr>
          <w:top w:val="nil"/>
          <w:left w:val="nil"/>
          <w:bottom w:val="nil"/>
          <w:right w:val="nil"/>
          <w:between w:val="nil"/>
        </w:pBd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Có trách nhiệm với gia đình, bạn bè và trường lớp thông qua việc thể hiện sự trưởng thành của cá nhân, thực hiện quyền và nghĩa vụ của bản thân với xã hội, gia đình.</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Giáo án, SGK, SGV,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Máy tính, máy chiếu (nếu có).</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Tranh, ảnh, video liên quan đến bài học.</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Những trường hợp thể hiện sự trưởng thành, phẩm chất ý chí và sự đam mê, tư duy độc lập và khả năng thích ứng với sự thay đổi trong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Đồ dùng học tập theo yêu cầu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A. HOẠT ĐỘNG KHỞI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Gợi mở, kích thích HS mong muốn tìm hiểu về các nội dung mới, lí thú của bài học.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d. Nội dung: </w:t>
      </w:r>
      <w:r w:rsidRPr="00396D8B">
        <w:rPr>
          <w:rFonts w:ascii="Times New Roman" w:eastAsia="Times New Roman" w:hAnsi="Times New Roman" w:cs="Times New Roman"/>
          <w:color w:val="000000"/>
          <w:sz w:val="27"/>
          <w:szCs w:val="27"/>
        </w:rPr>
        <w:t xml:space="preserve">GV tổ chức cho HS tham gia cuộc tranh biện về chủ đề </w:t>
      </w:r>
      <w:r w:rsidRPr="00396D8B">
        <w:rPr>
          <w:rFonts w:ascii="Times New Roman" w:eastAsia="Times New Roman" w:hAnsi="Times New Roman" w:cs="Times New Roman"/>
          <w:i/>
          <w:color w:val="000000"/>
          <w:sz w:val="27"/>
          <w:szCs w:val="27"/>
        </w:rPr>
        <w:t>Những biểu hiện của khả năng tư duy độc lập trong học tập và cuộc sống.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HS tham gia tranh biện, thảo luận tích cực.</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d.Tổ chức thực hiện: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tổ chức cho HS tham gia cuộc thi tranh biện về chủ đề </w:t>
      </w:r>
      <w:r w:rsidRPr="00396D8B">
        <w:rPr>
          <w:rFonts w:ascii="Times New Roman" w:eastAsia="Times New Roman" w:hAnsi="Times New Roman" w:cs="Times New Roman"/>
          <w:i/>
          <w:color w:val="000000"/>
          <w:sz w:val="27"/>
          <w:szCs w:val="27"/>
        </w:rPr>
        <w:t>Những biểu hiện của khả năng tư duy độc lập trong học tập và cuộc sống.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không trả lời trùng đáp án nhau.</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vận dụng một số kiến thức đã học, liên hệ bản thân và trả lời câu hỏi.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GV mời đại diện HS lần lượt nêu quan điểm về chủ đề </w:t>
      </w:r>
      <w:r w:rsidRPr="00396D8B">
        <w:rPr>
          <w:rFonts w:ascii="Times New Roman" w:eastAsia="Times New Roman" w:hAnsi="Times New Roman" w:cs="Times New Roman"/>
          <w:i/>
          <w:color w:val="000000"/>
          <w:sz w:val="27"/>
          <w:szCs w:val="27"/>
        </w:rPr>
        <w:t>Những biểu hiện của khả năng tư duy độc lập trong học tập và cuộc sống.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HS khác lắng nghe, nhận xét, bổ sung ý kiến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i/>
          <w:color w:val="000000"/>
          <w:sz w:val="27"/>
          <w:szCs w:val="27"/>
        </w:rPr>
        <w:t>Những biểu hiện của khả năng tư duy độc lập trong học tập và cuộc sống: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Suy nghĩ chín chắn, kĩ lưỡng trước các vấn đề, tình huống gặp phải.</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Tập trung suy nghĩ tìm hướng giải quyết mới.</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Tự nghiên cứu, tự tìm tòi để đưa ra cách giải quyết tối ưu.</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Không bị chi phối bởi những ý kiến khác nhau của các bạn.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dẫn dắt HS vào bài học: </w:t>
      </w:r>
      <w:r w:rsidRPr="00396D8B">
        <w:rPr>
          <w:rFonts w:ascii="Times New Roman" w:eastAsia="Times New Roman" w:hAnsi="Times New Roman" w:cs="Times New Roman"/>
          <w:i/>
          <w:color w:val="000000"/>
          <w:sz w:val="27"/>
          <w:szCs w:val="27"/>
        </w:rPr>
        <w:t xml:space="preserve">Khả năng tư duy độc lập là một yếu tố quan trọng trong học tập và cuộc sống. Tư duy độc lập giúp bạn tự tin trong việc đưa ra quyết định, giải quyết vấn đề, và phát triển bản thân một cách toàn diện. Vậy đâu là những biểu hiện của người có khả năng thích ứng với sự thay đổi cũng như sự trưởng thành của bản thân trong cuộc sống, chúng ta cùng đi vào bài học ngày hôm nay: </w:t>
      </w:r>
      <w:r w:rsidRPr="00396D8B">
        <w:rPr>
          <w:rFonts w:ascii="Times New Roman" w:eastAsia="Times New Roman" w:hAnsi="Times New Roman" w:cs="Times New Roman"/>
          <w:b/>
          <w:i/>
          <w:color w:val="000000"/>
          <w:sz w:val="27"/>
          <w:szCs w:val="27"/>
        </w:rPr>
        <w:t>Chủ đề 2 – Tuần 2 – Hoạt động Khám phá, kết nối (Hoạt động 4, 5).</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 HOẠT ĐỘNG KHÁM PHÁ, KẾT NỐI</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t>Hoạt động 4. Nhận diện khả năng thích ứng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nêu được những biểu hiện của người có khả năng thích ứng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nhận diện khả năng thích ứng với sự thay đổi theo các nội dung:</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về những tình huống thích ứng với sự thay đổi trong cuộc sống mà em đã trải qua hoặc đã biết.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Chỉ ra những biểu hiện thích ứng với sự thay đổi của Quân.</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Thảo luận xác định những biểu hiện của người có khả năng thích ứng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lastRenderedPageBreak/>
        <w:t xml:space="preserve">c. Sản phẩm: </w:t>
      </w:r>
      <w:r w:rsidRPr="00396D8B">
        <w:rPr>
          <w:rFonts w:ascii="Times New Roman" w:eastAsia="Times New Roman" w:hAnsi="Times New Roman" w:cs="Times New Roman"/>
          <w:color w:val="000000"/>
          <w:sz w:val="27"/>
          <w:szCs w:val="27"/>
        </w:rPr>
        <w:t>Câu trả lời của HS về khả năng thích ứng với sự thay đổi và chuẩn kiến thức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f7"/>
        <w:tblW w:w="9678"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686"/>
      </w:tblGrid>
      <w:tr w:rsidR="005B672B" w:rsidRPr="00396D8B">
        <w:trPr>
          <w:trHeight w:val="444"/>
        </w:trPr>
        <w:tc>
          <w:tcPr>
            <w:tcW w:w="599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686"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1: Chia sẻ về những tình huống thích ứng với sự thay đổi trong cuộc sống mà em đã trải qua hoặc đã biết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GV yêu cầu HS vận dụng hiểu biết, liên hệ bản thân để thực hiện nhiệm vụ: </w:t>
            </w:r>
            <w:r w:rsidRPr="00396D8B">
              <w:rPr>
                <w:rFonts w:ascii="Times New Roman" w:eastAsia="Times New Roman" w:hAnsi="Times New Roman" w:cs="Times New Roman"/>
                <w:i/>
                <w:color w:val="000000"/>
                <w:sz w:val="27"/>
                <w:szCs w:val="27"/>
              </w:rPr>
              <w:t>Chia sẻ về những tình huống thích ứng với sự thay đổi trong cuộc sống mà em đã trải qua hoặc đã biết.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vận dụng hiểu biết, liên hệ bản thân và liệt kê những tình huống có sự thay đổi trong cuộc sống mà bản thân đã trải qua hoặc đã biết.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một số HS chia sẻ với các bạn trong lớp về những tình huống có sự thay đổi trong cuộc sống.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lastRenderedPageBreak/>
              <w:t>- GV nhận xét, đánh giá và kết luận:</w:t>
            </w:r>
            <w:r w:rsidRPr="00396D8B">
              <w:rPr>
                <w:rFonts w:ascii="Times New Roman" w:eastAsia="Times New Roman" w:hAnsi="Times New Roman" w:cs="Times New Roman"/>
                <w:b/>
                <w:i/>
                <w:color w:val="000000"/>
                <w:sz w:val="27"/>
                <w:szCs w:val="27"/>
              </w:rPr>
              <w:t xml:space="preserve"> Trong cuộc sống cũng như trong học tập, mỗi người đều đã xảy ra những thay đổi theo những mức độ khác nhau.</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r w:rsidRPr="00396D8B">
              <w:rPr>
                <w:rFonts w:ascii="Times New Roman" w:eastAsia="Times New Roman" w:hAnsi="Times New Roman" w:cs="Times New Roman"/>
                <w:color w:val="000000"/>
                <w:sz w:val="27"/>
                <w:szCs w:val="27"/>
              </w:rPr>
              <w:t xml:space="preserve">. </w:t>
            </w:r>
          </w:p>
        </w:tc>
        <w:tc>
          <w:tcPr>
            <w:tcW w:w="3686"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4. Nhận diện khả năng thích ứng với sự thay đổi</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4.1.</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b/>
                <w:i/>
                <w:color w:val="000000"/>
                <w:sz w:val="27"/>
                <w:szCs w:val="27"/>
              </w:rPr>
              <w:t>Chia sẻ về những tình huống thích ứng với sự thay đổi trong cuộc sống mà em đã trải qua hoặc đã biết</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Những tình huống thích ứng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Thay đổi về môi trường sống.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Thay đổi môi trường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Thay đổi trong quan hệ gia đình.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5B672B" w:rsidP="00396D8B">
            <w:pPr>
              <w:rPr>
                <w:rFonts w:ascii="Times New Roman" w:eastAsia="Times New Roman" w:hAnsi="Times New Roman" w:cs="Times New Roman"/>
                <w:color w:val="000000"/>
                <w:sz w:val="27"/>
                <w:szCs w:val="27"/>
              </w:rPr>
            </w:pP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Chỉ ra những biểu hiện thích ứng với sự thay đổi của Quân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làm việc theo cặp, đọc trường hợp trong SGK tr.18 và thực hiện nhiệm vụ:</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Chỉ ra những biểu hiện thích ứng với sự thay đổi của Quân trong trường hợp dưới đây:</w:t>
            </w:r>
          </w:p>
          <w:tbl>
            <w:tblPr>
              <w:tblStyle w:val="aff8"/>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F2DCDB"/>
                </w:tcPr>
                <w:p w:rsidR="005B672B" w:rsidRPr="00396D8B" w:rsidRDefault="008940B8" w:rsidP="00396D8B">
                  <w:pPr>
                    <w:spacing w:line="360" w:lineRule="auto"/>
                    <w:rPr>
                      <w:color w:val="000000"/>
                      <w:sz w:val="27"/>
                      <w:szCs w:val="27"/>
                    </w:rPr>
                  </w:pPr>
                  <w:r w:rsidRPr="00396D8B">
                    <w:rPr>
                      <w:color w:val="000000"/>
                      <w:sz w:val="27"/>
                      <w:szCs w:val="27"/>
                    </w:rPr>
                    <w:t>Quân chuyển đến một trường học mới, đường đi đến trường cũng xa hơn. Bố mẹ đi làm cả ngày, không về nhà buổi trưa như trước kia. Lớp của Quân có nhiều bạn học giỏi, đặc biệt là môn Tiếng Anh.</w:t>
                  </w:r>
                </w:p>
                <w:p w:rsidR="005B672B" w:rsidRPr="00396D8B" w:rsidRDefault="008940B8" w:rsidP="00396D8B">
                  <w:pPr>
                    <w:spacing w:line="360" w:lineRule="auto"/>
                    <w:rPr>
                      <w:i/>
                      <w:color w:val="000000"/>
                      <w:sz w:val="27"/>
                      <w:szCs w:val="27"/>
                    </w:rPr>
                  </w:pPr>
                  <w:r w:rsidRPr="00396D8B">
                    <w:rPr>
                      <w:color w:val="000000"/>
                      <w:sz w:val="27"/>
                      <w:szCs w:val="27"/>
                    </w:rPr>
                    <w:t>Quân tìm hiểu đường giao thông để kịp đưa em đi học và đến trường đúng giờ. Bạn sắp xếp thời gian, phân công em cùng làm việc nhà. Bạn chủ động hỏi thầy cô và các bạn khi chưa hiểu bài, tự đọc và nghe thêm các video để rèn luyện khả năng nghe, nói tiếng Anh. Quân tích cực tham gia các hoạt động tập thể ở lớp, trường, ở khu dân cư để làm quen với các bạn trong lớp và nơi cư trú.</w:t>
                  </w:r>
                </w:p>
              </w:tc>
            </w:tr>
          </w:tbl>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thảo luận theo cặp, vận dụng hiểu biết để chỉ ra những biểu hiện thích ứng với sự thay đổi của Quân.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GV quan sát, hướng dẫn, hỗ trợ các nhóm trong quá trình thảo luận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một số nhóm trình bày kết quả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nhận xét, đánh giá, kết luận:</w:t>
            </w:r>
            <w:r w:rsidRPr="00396D8B">
              <w:rPr>
                <w:rFonts w:ascii="Times New Roman" w:eastAsia="Times New Roman" w:hAnsi="Times New Roman" w:cs="Times New Roman"/>
                <w:b/>
                <w:i/>
                <w:color w:val="000000"/>
                <w:sz w:val="27"/>
                <w:szCs w:val="27"/>
              </w:rPr>
              <w:t xml:space="preserve"> Sự thay đổi là quy luật của cuộc sống. Có những thay đổi có thể dễ dàng đến đón nhận những cũng có những thay đổi làm xáo trộn cuộc sống của chúng ta. Vì vậy,</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b/>
                <w:i/>
                <w:color w:val="000000"/>
                <w:sz w:val="27"/>
                <w:szCs w:val="27"/>
              </w:rPr>
              <w:t xml:space="preserve">chúng ta cần rèn luyện, thích nghi với sự thay đổi để học tập, làm việc hiệu quả.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GV chuyển sang nhiệm vụ tiếp theo.</w:t>
            </w:r>
          </w:p>
        </w:tc>
        <w:tc>
          <w:tcPr>
            <w:tcW w:w="3686"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4.2. Chỉ ra những biểu hiện thích ứng với sự thay đổi của Quân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Những biểu hiện thích ứng với sự thay đổi của Quân: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Tìm hiểu đường giao thông để chủ động đi học.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Sắp xếp thời gian, phân công em cùng làm việc nhà giúp đỡ bố mẹ.</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Tự đọc và nghe thêm các video Tiếng Anh.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Tham gia các hoạt động tập thể ở lớp, trường, khu dân cư để làm quen với các bạn.</w:t>
            </w:r>
          </w:p>
          <w:p w:rsidR="005B672B" w:rsidRPr="00396D8B" w:rsidRDefault="005B672B" w:rsidP="00396D8B">
            <w:pPr>
              <w:rPr>
                <w:rFonts w:ascii="Times New Roman" w:eastAsia="Times New Roman" w:hAnsi="Times New Roman" w:cs="Times New Roman"/>
                <w:b/>
                <w:i/>
                <w:color w:val="000000"/>
                <w:sz w:val="27"/>
                <w:szCs w:val="27"/>
              </w:rPr>
            </w:pP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3: Thảo luận xác định những biểu hiện của người có khả năng thích ứng với sự thay đổi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vận dụng hiểu biết, liên hệ thực tế để viết ra những biểu hiện của người có khả năng thích ứng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trình chiếu cho HS xem video về học tập mùa covid 19: </w:t>
            </w:r>
            <w:r w:rsidRPr="00396D8B">
              <w:rPr>
                <w:rFonts w:ascii="Times New Roman" w:eastAsia="Times New Roman" w:hAnsi="Times New Roman" w:cs="Times New Roman"/>
                <w:i/>
                <w:color w:val="000000"/>
                <w:sz w:val="27"/>
                <w:szCs w:val="27"/>
              </w:rPr>
              <w:t>Thay đổi để thích ứng.</w:t>
            </w:r>
          </w:p>
          <w:p w:rsidR="005B672B" w:rsidRPr="00396D8B" w:rsidRDefault="00FF4A88" w:rsidP="00396D8B">
            <w:pPr>
              <w:rPr>
                <w:rFonts w:ascii="Times New Roman" w:eastAsia="Times New Roman" w:hAnsi="Times New Roman" w:cs="Times New Roman"/>
                <w:color w:val="000000"/>
                <w:sz w:val="27"/>
                <w:szCs w:val="27"/>
              </w:rPr>
            </w:pPr>
            <w:hyperlink r:id="rId7">
              <w:r w:rsidR="008940B8" w:rsidRPr="00396D8B">
                <w:rPr>
                  <w:rFonts w:ascii="Times New Roman" w:eastAsia="Times New Roman" w:hAnsi="Times New Roman" w:cs="Times New Roman"/>
                  <w:color w:val="0000FF"/>
                  <w:sz w:val="27"/>
                  <w:szCs w:val="27"/>
                  <w:u w:val="single"/>
                </w:rPr>
                <w:t>https://www.youtube.com/watch?v=Mc-8_5KAaOo</w:t>
              </w:r>
            </w:hyperlink>
            <w:r w:rsidR="008940B8" w:rsidRPr="00396D8B">
              <w:rPr>
                <w:rFonts w:ascii="Times New Roman" w:eastAsia="Times New Roman" w:hAnsi="Times New Roman" w:cs="Times New Roman"/>
                <w:color w:val="000000"/>
                <w:sz w:val="27"/>
                <w:szCs w:val="27"/>
              </w:rPr>
              <w:t xml:space="preserve"> (1:11 – 5:56)</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HS liên hệ thực tế, bản thân và chia sẻ những biểu hiện của người có khả năng thích ứng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các nhóm chia sẻ về những biểu hiện của người có khả năng thích ứng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rút kinh nghiệm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Để phát triển bản thân, một trong những điều quan trọng là cần khám phá để hiểu về khả năng thích ứng với sự thay đổi của chính mình. Từ việc hiểu mình, mỗi người sẽ có cách thức phù hợp để thay đổi, hoàn thiện bản thân mỗi ngày.</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GV chuyển sang hoạt động tiếp theo.</w:t>
            </w:r>
          </w:p>
        </w:tc>
        <w:tc>
          <w:tcPr>
            <w:tcW w:w="3686"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4.3. Thảo luận xác định những biểu hiện của người có khả năng thích ứng với sự thay đổi</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Những biểu hiện của người có khả năng thích ứng với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Nhận biết được những đặc điểm mới, khác biệt so với trước kia qua quan sát và giao tiếp.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Bình tĩnh chấp nhận sự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Sẵn sàng học hỏi và thay đổi quan điểm, thói quen cũ của bản thân để phù hợp với hoàn cảnh.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Dự đoán tình huống có thể xảy ra nếu không thay đổi hành vi.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Xác định những điều cần điều chỉnh hoặc bổ sung trong hành vi, trong nhận thức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Lựa chọn những điều cần ưu tiên thay đổi.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Vui vẻ tham gia những hoạt động cộng đồng để nhanh thích ứng.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w:t>
            </w:r>
          </w:p>
        </w:tc>
      </w:tr>
    </w:tbl>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Hoạt động 5. Thể hiện sự trưởng thành của bản thân trong cuộc sống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 xml:space="preserve">Thông qua hoạt động, HS thể hiện được cách cư xử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thể hiện sự trưởng thành của bản thân trong cuộc sống theo các nội dung:</w:t>
      </w:r>
    </w:p>
    <w:p w:rsidR="005B672B" w:rsidRPr="00396D8B" w:rsidRDefault="008940B8" w:rsidP="00396D8B">
      <w:pPr>
        <w:numPr>
          <w:ilvl w:val="0"/>
          <w:numId w:val="3"/>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Sắm vai thể hiện cách ứng xử của người trưởng thành trong các tình huống.</w:t>
      </w:r>
    </w:p>
    <w:p w:rsidR="005B672B" w:rsidRPr="00396D8B" w:rsidRDefault="008940B8" w:rsidP="00396D8B">
      <w:pPr>
        <w:numPr>
          <w:ilvl w:val="0"/>
          <w:numId w:val="3"/>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Đề xuất và lập kế hoạch thực hiện những việc em dự định làm để thể hiện sự trưởng thành.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HS thể hiện sự trưởng thành của bản thân trong cuộc sống và chuẩn kiến thức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f9"/>
        <w:tblW w:w="996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9"/>
        <w:gridCol w:w="4252"/>
      </w:tblGrid>
      <w:tr w:rsidR="005B672B" w:rsidRPr="00396D8B">
        <w:trPr>
          <w:trHeight w:val="444"/>
        </w:trPr>
        <w:tc>
          <w:tcPr>
            <w:tcW w:w="5709"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HOẠT ĐỘNG CỦA GV - HS</w:t>
            </w:r>
          </w:p>
        </w:tc>
        <w:tc>
          <w:tcPr>
            <w:tcW w:w="425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709"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1: Sắm vai thể hiện cách ứng xử của người trưởng thành trong các tình huống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lớp thành 4 nhóm (2 nhóm thực hiện 1 nhiệm vụ).</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nhóm đọc tình huống 1, 2 trong SGK tr.19 và thực hiện nhiệm vụ:</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 Nhóm 1, 2:</w:t>
            </w:r>
            <w:r w:rsidRPr="00396D8B">
              <w:rPr>
                <w:rFonts w:ascii="Times New Roman" w:eastAsia="Times New Roman" w:hAnsi="Times New Roman" w:cs="Times New Roman"/>
                <w:i/>
                <w:color w:val="000000"/>
                <w:sz w:val="27"/>
                <w:szCs w:val="27"/>
              </w:rPr>
              <w:t xml:space="preserve"> Sắm vai thể hiện cách ứng xử của người trưởng thành trong tình huống dưới đây:</w:t>
            </w:r>
          </w:p>
          <w:tbl>
            <w:tblPr>
              <w:tblStyle w:val="affa"/>
              <w:tblW w:w="5577" w:type="dxa"/>
              <w:tblBorders>
                <w:top w:val="nil"/>
                <w:left w:val="nil"/>
                <w:bottom w:val="nil"/>
                <w:right w:val="nil"/>
                <w:insideH w:val="nil"/>
                <w:insideV w:val="nil"/>
              </w:tblBorders>
              <w:tblLayout w:type="fixed"/>
              <w:tblLook w:val="0400" w:firstRow="0" w:lastRow="0" w:firstColumn="0" w:lastColumn="0" w:noHBand="0" w:noVBand="1"/>
            </w:tblPr>
            <w:tblGrid>
              <w:gridCol w:w="5577"/>
            </w:tblGrid>
            <w:tr w:rsidR="005B672B" w:rsidRPr="00396D8B">
              <w:trPr>
                <w:trHeight w:val="1491"/>
              </w:trPr>
              <w:tc>
                <w:tcPr>
                  <w:tcW w:w="5577" w:type="dxa"/>
                  <w:shd w:val="clear" w:color="auto" w:fill="FCF0D2"/>
                </w:tcPr>
                <w:p w:rsidR="005B672B" w:rsidRPr="00396D8B" w:rsidRDefault="008940B8" w:rsidP="00396D8B">
                  <w:pPr>
                    <w:spacing w:line="360" w:lineRule="auto"/>
                    <w:rPr>
                      <w:i/>
                      <w:color w:val="000000"/>
                      <w:sz w:val="27"/>
                      <w:szCs w:val="27"/>
                    </w:rPr>
                  </w:pPr>
                  <w:r w:rsidRPr="00396D8B">
                    <w:rPr>
                      <w:b/>
                      <w:i/>
                      <w:color w:val="000000"/>
                      <w:sz w:val="27"/>
                      <w:szCs w:val="27"/>
                    </w:rPr>
                    <w:t>Tình huống 1.</w:t>
                  </w:r>
                  <w:r w:rsidRPr="00396D8B">
                    <w:rPr>
                      <w:i/>
                      <w:color w:val="000000"/>
                      <w:sz w:val="27"/>
                      <w:szCs w:val="27"/>
                    </w:rPr>
                    <w:t> </w:t>
                  </w:r>
                  <w:r w:rsidRPr="00396D8B">
                    <w:rPr>
                      <w:color w:val="000000"/>
                      <w:sz w:val="27"/>
                      <w:szCs w:val="27"/>
                    </w:rPr>
                    <w:t>Em vi phạm luật giao thông. Công an yêu cầu dừng xe và lập biên bản.</w:t>
                  </w:r>
                </w:p>
                <w:p w:rsidR="005B672B" w:rsidRPr="00396D8B" w:rsidRDefault="008940B8" w:rsidP="00396D8B">
                  <w:pPr>
                    <w:spacing w:line="360" w:lineRule="auto"/>
                    <w:rPr>
                      <w:i/>
                      <w:color w:val="000000"/>
                      <w:sz w:val="27"/>
                      <w:szCs w:val="27"/>
                    </w:rPr>
                  </w:pPr>
                  <w:r w:rsidRPr="00396D8B">
                    <w:rPr>
                      <w:i/>
                      <w:color w:val="000000"/>
                      <w:sz w:val="27"/>
                      <w:szCs w:val="27"/>
                    </w:rPr>
                    <w:t>Em sẽ ứng xử như thế nào?</w:t>
                  </w:r>
                </w:p>
              </w:tc>
            </w:tr>
          </w:tbl>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 xml:space="preserve">+ Nhóm 3, 4: </w:t>
            </w:r>
            <w:r w:rsidRPr="00396D8B">
              <w:rPr>
                <w:rFonts w:ascii="Times New Roman" w:eastAsia="Times New Roman" w:hAnsi="Times New Roman" w:cs="Times New Roman"/>
                <w:i/>
                <w:color w:val="000000"/>
                <w:sz w:val="27"/>
                <w:szCs w:val="27"/>
              </w:rPr>
              <w:t>Sắm vai thể hiện cách ứng xử của người trưởng thành trong tình huống dưới đây:</w:t>
            </w:r>
          </w:p>
          <w:tbl>
            <w:tblPr>
              <w:tblStyle w:val="affb"/>
              <w:tblW w:w="5594" w:type="dxa"/>
              <w:tblBorders>
                <w:top w:val="nil"/>
                <w:left w:val="nil"/>
                <w:bottom w:val="nil"/>
                <w:right w:val="nil"/>
                <w:insideH w:val="nil"/>
                <w:insideV w:val="nil"/>
              </w:tblBorders>
              <w:tblLayout w:type="fixed"/>
              <w:tblLook w:val="0400" w:firstRow="0" w:lastRow="0" w:firstColumn="0" w:lastColumn="0" w:noHBand="0" w:noVBand="1"/>
            </w:tblPr>
            <w:tblGrid>
              <w:gridCol w:w="5594"/>
            </w:tblGrid>
            <w:tr w:rsidR="005B672B" w:rsidRPr="00396D8B">
              <w:trPr>
                <w:trHeight w:val="2796"/>
              </w:trPr>
              <w:tc>
                <w:tcPr>
                  <w:tcW w:w="5594" w:type="dxa"/>
                  <w:shd w:val="clear" w:color="auto" w:fill="D0FEE2"/>
                </w:tcPr>
                <w:p w:rsidR="005B672B" w:rsidRPr="00396D8B" w:rsidRDefault="008940B8" w:rsidP="00396D8B">
                  <w:pPr>
                    <w:spacing w:line="360" w:lineRule="auto"/>
                    <w:rPr>
                      <w:i/>
                      <w:color w:val="000000"/>
                      <w:sz w:val="27"/>
                      <w:szCs w:val="27"/>
                    </w:rPr>
                  </w:pPr>
                  <w:r w:rsidRPr="00396D8B">
                    <w:rPr>
                      <w:b/>
                      <w:i/>
                      <w:color w:val="000000"/>
                      <w:sz w:val="27"/>
                      <w:szCs w:val="27"/>
                    </w:rPr>
                    <w:t>Tình huống 2.</w:t>
                  </w:r>
                  <w:r w:rsidRPr="00396D8B">
                    <w:rPr>
                      <w:i/>
                      <w:color w:val="000000"/>
                      <w:sz w:val="27"/>
                      <w:szCs w:val="27"/>
                    </w:rPr>
                    <w:t> </w:t>
                  </w:r>
                  <w:r w:rsidRPr="00396D8B">
                    <w:rPr>
                      <w:color w:val="000000"/>
                      <w:sz w:val="27"/>
                      <w:szCs w:val="27"/>
                    </w:rPr>
                    <w:t>Em nhận nhiệm vụ tổ chức hoạt động thiện nguyện tại địa phương. Các bạn trong nhóm nghi ngờ khả năng tổ chức và điều hành nhóm của em, không cảm thấy thoải mái khi hợp tác cùng em.</w:t>
                  </w:r>
                </w:p>
                <w:p w:rsidR="005B672B" w:rsidRPr="00396D8B" w:rsidRDefault="008940B8" w:rsidP="00396D8B">
                  <w:pPr>
                    <w:spacing w:line="360" w:lineRule="auto"/>
                    <w:rPr>
                      <w:i/>
                      <w:color w:val="000000"/>
                      <w:sz w:val="27"/>
                      <w:szCs w:val="27"/>
                    </w:rPr>
                  </w:pPr>
                  <w:r w:rsidRPr="00396D8B">
                    <w:rPr>
                      <w:i/>
                      <w:color w:val="000000"/>
                      <w:sz w:val="27"/>
                      <w:szCs w:val="27"/>
                    </w:rPr>
                    <w:t>Em sẽ làm gì để thể hiện sự trưởng thành của bản thân?</w:t>
                  </w:r>
                </w:p>
              </w:tc>
            </w:tr>
          </w:tbl>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HS thảo luận, sắm vai để đưa ra ứng xử phù hợp thể hiện cách ứng xử của người trưởng thành trong tình huống.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các nhóm trình bày phần sắm vai, xử lí tình huống.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b/>
                <w:i/>
                <w:color w:val="000000"/>
                <w:sz w:val="27"/>
                <w:szCs w:val="27"/>
              </w:rPr>
              <w:t>Việc nhận diện và khuyến khích các biểu hiện trưởng thành bản thân là rất quan trọng để hỗ trợ học sinh phát triển toàn diện, chuẩn bị sẵn sàng cho định hướng nghề nghiệp, cuộc sống tương lai.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r w:rsidRPr="00396D8B">
              <w:rPr>
                <w:rFonts w:ascii="Times New Roman" w:eastAsia="Times New Roman" w:hAnsi="Times New Roman" w:cs="Times New Roman"/>
                <w:color w:val="000000"/>
                <w:sz w:val="27"/>
                <w:szCs w:val="27"/>
              </w:rPr>
              <w:t xml:space="preserve">. </w:t>
            </w:r>
          </w:p>
        </w:tc>
        <w:tc>
          <w:tcPr>
            <w:tcW w:w="425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5. Thể hiện sự trưởng thành của bản thân trong cuộc sống</w:t>
            </w:r>
            <w:r w:rsidRPr="00396D8B">
              <w:rPr>
                <w:rFonts w:ascii="Times New Roman" w:eastAsia="Times New Roman" w:hAnsi="Times New Roman" w:cs="Times New Roman"/>
                <w:b/>
                <w:i/>
                <w:color w:val="000000"/>
                <w:sz w:val="27"/>
                <w:szCs w:val="27"/>
              </w:rPr>
              <w:t xml:space="preserve">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5.1.</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b/>
                <w:i/>
                <w:color w:val="000000"/>
                <w:sz w:val="27"/>
                <w:szCs w:val="27"/>
              </w:rPr>
              <w:t>Sắm vai thể hiện cách ứng xử của người trưởng thành trong các tình huống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Tình huống 1:</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Em cần xin lỗi vì đã vi phạm luật giao thông. Đồng thời xin hứa sẽ tuân thủ nghiêm túc quy định an toàn khi tham gia giao thông.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Nếu bị lập biên bản vi phạm giao thông, em cần thông báo với GVCN lớp, bố mẹ, nhận lỗi vì đã vi phạm giao thông và xin hứa sẽ tuân thủ nghiêm túc luật giao thông đường bộ.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=&gt; Người trưởng thành cần tuân thủ các quy định của pháp luật, biết sửa lỗi khi phạm luật.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Tình huống 2:</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Để thể hiện sự trưởng thành của bản thân, tạo sự tin tưởng của các bạn khi hợp tác, em nên làm những việc sau đây:</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Tìm hiểu về những nội dung hoạt động thiện nguyện nên làm tại địa phương qua quan sát, phỏng vấn.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Tìm hiểu về khả năng huy động nguồn tài chính và vật lực, nhân lực, thời gian, hình thức tổ chức hoạt động thiện nguyện.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Lập kế hoạch sơ bộ và chia sẻ với nhóm để cùng thảo luận, bàn bạc.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Lập kế hoạch chi tiết sau khi tiếp nhận những ý kiến đóng góp từ các thành viên, phân công nhiệm vụ cụ thể cho từng thành viên trong nhóm.</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Xin ý kiến tư vấn về kế hoạch và tổ chức thực hiện từ những người có kinh nghiệm và</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uy tín hơn như GVCN, Bí thư Đoàn,...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Thực hiện kế hoạch, có giám sát và điều chỉnh trong từng hoạt động để đảm bảo đạt mục tiêu thiện nguyện đã đề ra.</w:t>
            </w:r>
          </w:p>
        </w:tc>
      </w:tr>
      <w:tr w:rsidR="005B672B" w:rsidRPr="00396D8B">
        <w:trPr>
          <w:trHeight w:val="444"/>
        </w:trPr>
        <w:tc>
          <w:tcPr>
            <w:tcW w:w="5709"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Đề xuất và lập kế hoạch thực hiện những việc em dự định làm để thể hiện sự trưởng thành</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đưa ra đề xuất và lập kế hoạch thực hiện những việc em dự định làm để thể hiện sự trưởng thành.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GV nhấn mạnh: </w:t>
            </w:r>
            <w:r w:rsidRPr="00396D8B">
              <w:rPr>
                <w:rFonts w:ascii="Times New Roman" w:eastAsia="Times New Roman" w:hAnsi="Times New Roman" w:cs="Times New Roman"/>
                <w:i/>
                <w:color w:val="000000"/>
                <w:sz w:val="27"/>
                <w:szCs w:val="27"/>
              </w:rPr>
              <w:t>Các em cần xác định rõ lĩnh vực muốn chú trọng rèn luyện để trưởng thành. Các em có thể chọn nhiều lĩnh vực, sắp xếp thời gian hợp lí để đảm bảo tính khả thi của kế hoạch.</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liên hệ thực tế, bản thân và lập kế hoạch thực hiện những việc em dự định làm để thể hiện sự trưởng thành.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GV mời đại diện HS chia sẻ kế hoạch thực hiện những việc em dự định làm để thể hiện sự trưởng thành.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rút kinh nghiệm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Rèn luyện bản thân trưởng thành hơn không chỉ giúp HS phát triển toàn diện mà còn chuẩn bị tốt trước khi bước vào giai đoạn học tập và cuộc sống mới với tinh thần tự tin, trách nhiệm và khả năng đối mặt với mọi thách thức.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chuyển sang nội dung mới.</w:t>
            </w:r>
          </w:p>
        </w:tc>
        <w:tc>
          <w:tcPr>
            <w:tcW w:w="425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5.2. Đề xuất và lập kế hoạch thực hiện những việc em dự định làm để thể hiện sự trưởng thành</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Một số việc em có thể làm để thể hiện sự trưởng thành: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Chăm sóc và dạy em nhỏ trong gia đình.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Tổ chức hoạt động tập thể của lớp.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Kết hợp với cán bộ đoàn ở địa phương tổ chức sinh nhật cho thiếu niên, nhi đồng trong dịp hè.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5B672B" w:rsidP="00396D8B">
            <w:pPr>
              <w:rPr>
                <w:rFonts w:ascii="Times New Roman" w:eastAsia="Times New Roman" w:hAnsi="Times New Roman" w:cs="Times New Roman"/>
                <w:color w:val="000000"/>
                <w:sz w:val="27"/>
                <w:szCs w:val="27"/>
              </w:rPr>
            </w:pPr>
          </w:p>
        </w:tc>
      </w:tr>
    </w:tbl>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C. HOẠT ĐỘNG LUYỆN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 xml:space="preserve">a. Mục tiêu: </w:t>
      </w:r>
      <w:r w:rsidRPr="00396D8B">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cho HS trả lời câu hỏi trắc nghiệm tổng kết nội dung bài học về khả năng thích ứng với sự thay đổi và sự trưởng thành của bản thân trong cuộc sống.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 Sản phẩm: </w:t>
      </w:r>
      <w:r w:rsidRPr="00396D8B">
        <w:rPr>
          <w:rFonts w:ascii="Times New Roman" w:eastAsia="Times New Roman" w:hAnsi="Times New Roman" w:cs="Times New Roman"/>
          <w:color w:val="0D0D0D"/>
          <w:sz w:val="27"/>
          <w:szCs w:val="27"/>
        </w:rPr>
        <w:t xml:space="preserve">Đáp án phần trả lời trắc nghiệm của HS và chuẩn kiến thức của GV.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GV tổ chức cho HS trả lời nhanh một số câu hỏi trắc nghiệm tổng kết nội dung bài học về khả năng thích ứng với sự thay đổi và sự trưởng thành của bản thân trong cuộc sống.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lần lượt đọc câu hỏi: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1:</w:t>
      </w:r>
      <w:r w:rsidRPr="00396D8B">
        <w:rPr>
          <w:rFonts w:ascii="Times New Roman" w:eastAsia="Times New Roman" w:hAnsi="Times New Roman" w:cs="Times New Roman"/>
          <w:color w:val="0D0D0D"/>
          <w:sz w:val="27"/>
          <w:szCs w:val="27"/>
        </w:rPr>
        <w:t xml:space="preserve"> Ý nào sau đây </w:t>
      </w:r>
      <w:r w:rsidRPr="00396D8B">
        <w:rPr>
          <w:rFonts w:ascii="Times New Roman" w:eastAsia="Times New Roman" w:hAnsi="Times New Roman" w:cs="Times New Roman"/>
          <w:b/>
          <w:color w:val="0D0D0D"/>
          <w:sz w:val="27"/>
          <w:szCs w:val="27"/>
        </w:rPr>
        <w:t>không</w:t>
      </w:r>
      <w:r w:rsidRPr="00396D8B">
        <w:rPr>
          <w:rFonts w:ascii="Times New Roman" w:eastAsia="Times New Roman" w:hAnsi="Times New Roman" w:cs="Times New Roman"/>
          <w:color w:val="0D0D0D"/>
          <w:sz w:val="27"/>
          <w:szCs w:val="27"/>
        </w:rPr>
        <w:t xml:space="preserve"> phải là biểu hiện của sự trưởng thành?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Luôn trách móc người khác khi có vấn đề xảy ra.</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Biết cách nhận trách nhiệm và học hỏi từ kinh nghiệm.</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Luôn cố gắng giải quyết vấn đề một cách dứt khoát.</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Tự lập và tự tin trong các quyết định của mình.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2:</w:t>
      </w:r>
      <w:r w:rsidRPr="00396D8B">
        <w:rPr>
          <w:rFonts w:ascii="Times New Roman" w:eastAsia="Times New Roman" w:hAnsi="Times New Roman" w:cs="Times New Roman"/>
          <w:color w:val="0D0D0D"/>
          <w:sz w:val="27"/>
          <w:szCs w:val="27"/>
        </w:rPr>
        <w:t xml:space="preserve"> Đâu </w:t>
      </w:r>
      <w:r w:rsidRPr="00396D8B">
        <w:rPr>
          <w:rFonts w:ascii="Times New Roman" w:eastAsia="Times New Roman" w:hAnsi="Times New Roman" w:cs="Times New Roman"/>
          <w:b/>
          <w:color w:val="0D0D0D"/>
          <w:sz w:val="27"/>
          <w:szCs w:val="27"/>
        </w:rPr>
        <w:t>không</w:t>
      </w:r>
      <w:r w:rsidRPr="00396D8B">
        <w:rPr>
          <w:rFonts w:ascii="Times New Roman" w:eastAsia="Times New Roman" w:hAnsi="Times New Roman" w:cs="Times New Roman"/>
          <w:color w:val="0D0D0D"/>
          <w:sz w:val="27"/>
          <w:szCs w:val="27"/>
        </w:rPr>
        <w:t xml:space="preserve"> phải là một trong những thay đổi có thể xảy ra trong cuộc sống mà học sinh cần phải thích nghi?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Thay đổi môi trường sống (chuyển nhà).</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Thay đổi giá vé máy bay do dịch Covid-19 kéo dài.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Thay đổi tình trạng sức khỏe (ốm đau, bệnh tật).</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Thay đổi hoàn cảnh, điều kiện của gia đình (gia đình bị mất nhà và của cải vì lũ quét).</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3:</w:t>
      </w:r>
      <w:r w:rsidRPr="00396D8B">
        <w:rPr>
          <w:rFonts w:ascii="Times New Roman" w:eastAsia="Times New Roman" w:hAnsi="Times New Roman" w:cs="Times New Roman"/>
          <w:color w:val="0D0D0D"/>
          <w:sz w:val="27"/>
          <w:szCs w:val="27"/>
        </w:rPr>
        <w:t xml:space="preserve"> Mai có tình cảm với với một bạn khác giới trong lớp. Bố mẹ rất phản đối chuyện này và tỏ thái độ gay gắt. Nếu là Mai, em sẽ làm gì?</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Tìm cách thuyết phục bố mẹ chấp nhận và hiểu cho tình cảm của mình.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Làm theo ý bố mẹ và chấp nhận không theo đuổi mối quan hệ đó.</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Giấu giếm mối quan hệ và không cho bố mẹ biết.</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lastRenderedPageBreak/>
        <w:t>D. Tiếp tục mối quan hệ mặc cho sự phản đối của bố mẹ.</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4:</w:t>
      </w:r>
      <w:r w:rsidRPr="00396D8B">
        <w:rPr>
          <w:rFonts w:ascii="Times New Roman" w:eastAsia="Times New Roman" w:hAnsi="Times New Roman" w:cs="Times New Roman"/>
          <w:color w:val="0D0D0D"/>
          <w:sz w:val="27"/>
          <w:szCs w:val="27"/>
        </w:rPr>
        <w:t xml:space="preserve"> Trong khi học cấp 3, Minh đã từng là học sinh nổi bật với thành tích học tập rất tốt. Tuy nhiên, khi bước vào đại học, Minh thấy môi trường học tập và phương pháp giảng dạy khác biệt hoàn toàn so với trước đây. Minh gặp phải nhiều khó khăn ban đầu và cảm thấy bối rối vì không thích nghi được với sự thay đổi này. Nếu em là Minh, em sẽ làm gì?</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Tiếp tục giữ nguyên phương pháp học cũ và chờ đợi môi trường thay đổi.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Tìm kiếm sự giúp đỡ từ giảng viên và bạn bè để thích nghi với môi trường mới.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Bỏ cuộc và không tiếp tục học tập tại đại học.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Chán nản và mong muốn được nghỉ học một thời gian.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Câu 5: </w:t>
      </w:r>
      <w:r w:rsidRPr="00396D8B">
        <w:rPr>
          <w:rFonts w:ascii="Times New Roman" w:eastAsia="Times New Roman" w:hAnsi="Times New Roman" w:cs="Times New Roman"/>
          <w:color w:val="0D0D0D"/>
          <w:sz w:val="27"/>
          <w:szCs w:val="27"/>
        </w:rPr>
        <w:t>Nêu biểu hiện thích nghi với sự thay đổi trong cuộc sống của nhân vật ở tình huống sau:</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i/>
          <w:color w:val="0D0D0D"/>
          <w:sz w:val="27"/>
          <w:szCs w:val="27"/>
        </w:rPr>
        <w:t>Tình huống:</w:t>
      </w:r>
      <w:r w:rsidRPr="00396D8B">
        <w:rPr>
          <w:rFonts w:ascii="Times New Roman" w:eastAsia="Times New Roman" w:hAnsi="Times New Roman" w:cs="Times New Roman"/>
          <w:color w:val="0D0D0D"/>
          <w:sz w:val="27"/>
          <w:szCs w:val="27"/>
        </w:rPr>
        <w:t xml:space="preserve"> </w:t>
      </w:r>
      <w:r w:rsidRPr="00396D8B">
        <w:rPr>
          <w:rFonts w:ascii="Times New Roman" w:eastAsia="Times New Roman" w:hAnsi="Times New Roman" w:cs="Times New Roman"/>
          <w:color w:val="000000"/>
          <w:sz w:val="27"/>
          <w:szCs w:val="27"/>
        </w:rPr>
        <w:t>Mai không cần thận nên đã làm mất chiếc đồng hồ đeo tay. Bạn rất lo bố mẹ biết sẽ trách phạt. Càng nghĩ, Mai lại càng thấy căng thẳng. Bạn quyết định chạy thể dục vòng quanh khu nhà. Dần dần, Mai thấy bình tĩnh và đầu óc tỉnh táo hơn. Về nhà, bạn đã dũng cảm nhận lỗi với bố mẹ và hứa sẽ cẩn thận hơn trong việc bảo quản đồ dùng.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Mai càng nghĩ càng thấy căng thẳng.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Mai rất lo lắng bố mẹ sẽ trách phạt.</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Mai chạy thể dục lấy lại bình tĩnh, tỉnh táo, dũng cảm nhận lỗi và hứa với với bố mẹ sẽ cẩn thận hơn.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D. Mai khóc và xin lỗi bố mẹ.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xml:space="preserve">- HS vận dụng kiến thức đã học về khả năng thích ứng với sự thay đổi và sự trưởng thành của bản thân trong cuộc sống để trả lời câu hỏi.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mời đại diện 1 – 2 HS lần lượt đọc đáp án đúng.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lastRenderedPageBreak/>
        <w:t>- GV yêu cầu các HS khác lắng nghe, đọc đáp án khác (nếu có).</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nhận xét, đánh giá và chốt đáp án:</w:t>
      </w:r>
    </w:p>
    <w:tbl>
      <w:tblPr>
        <w:tblStyle w:val="affc"/>
        <w:tblW w:w="9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3"/>
        <w:gridCol w:w="1558"/>
        <w:gridCol w:w="1558"/>
        <w:gridCol w:w="1558"/>
        <w:gridCol w:w="1558"/>
        <w:gridCol w:w="1531"/>
      </w:tblGrid>
      <w:tr w:rsidR="005B672B" w:rsidRPr="00396D8B">
        <w:trPr>
          <w:trHeight w:val="379"/>
        </w:trPr>
        <w:tc>
          <w:tcPr>
            <w:tcW w:w="1623"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Câu hỏi</w:t>
            </w:r>
          </w:p>
        </w:tc>
        <w:tc>
          <w:tcPr>
            <w:tcW w:w="1558"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1</w:t>
            </w:r>
          </w:p>
        </w:tc>
        <w:tc>
          <w:tcPr>
            <w:tcW w:w="1558"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2</w:t>
            </w:r>
          </w:p>
        </w:tc>
        <w:tc>
          <w:tcPr>
            <w:tcW w:w="1558"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3</w:t>
            </w:r>
          </w:p>
        </w:tc>
        <w:tc>
          <w:tcPr>
            <w:tcW w:w="1558"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4</w:t>
            </w:r>
          </w:p>
        </w:tc>
        <w:tc>
          <w:tcPr>
            <w:tcW w:w="1531"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5</w:t>
            </w:r>
          </w:p>
        </w:tc>
      </w:tr>
      <w:tr w:rsidR="005B672B" w:rsidRPr="00396D8B">
        <w:trPr>
          <w:trHeight w:val="366"/>
        </w:trPr>
        <w:tc>
          <w:tcPr>
            <w:tcW w:w="1623"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Đáp án</w:t>
            </w:r>
          </w:p>
        </w:tc>
        <w:tc>
          <w:tcPr>
            <w:tcW w:w="1558"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A</w:t>
            </w:r>
          </w:p>
        </w:tc>
        <w:tc>
          <w:tcPr>
            <w:tcW w:w="1558"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58"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A</w:t>
            </w:r>
          </w:p>
        </w:tc>
        <w:tc>
          <w:tcPr>
            <w:tcW w:w="1558"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31"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chuyển sang nội dung mới.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HOẠT ĐỘNG VẬN DỤNG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a. Mục tiêu:</w:t>
      </w:r>
      <w:r w:rsidRPr="00396D8B">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yêu cầu HS chỉ ra được những biểu hiện của sự trưởng thành ở nhân vật trong trường hợp.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 Sản phẩm:</w:t>
      </w:r>
      <w:r w:rsidRPr="00396D8B">
        <w:rPr>
          <w:rFonts w:ascii="Times New Roman" w:eastAsia="Times New Roman" w:hAnsi="Times New Roman" w:cs="Times New Roman"/>
          <w:color w:val="0D0D0D"/>
          <w:sz w:val="27"/>
          <w:szCs w:val="27"/>
        </w:rPr>
        <w:t xml:space="preserve"> HS chỉ ra được những biểu hiện của sự trưởng thành ở nhân vật trong trường hợp.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color w:val="0D0D0D"/>
          <w:sz w:val="27"/>
          <w:szCs w:val="27"/>
        </w:rPr>
        <w:t xml:space="preserve">GV yêu cầu HS làm việc cá nhân, thực hiện nhiệm vụ: </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Chỉ ra những biểu hiện của sự trưởng thành ở nhân vật trong trường hợp sau.</w:t>
      </w:r>
    </w:p>
    <w:tbl>
      <w:tblPr>
        <w:tblStyle w:val="affd"/>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5B672B" w:rsidRPr="00396D8B">
        <w:tc>
          <w:tcPr>
            <w:tcW w:w="9350" w:type="dxa"/>
            <w:shd w:val="clear" w:color="auto" w:fill="FDEADA"/>
          </w:tcPr>
          <w:p w:rsidR="005B672B" w:rsidRPr="00396D8B" w:rsidRDefault="008940B8" w:rsidP="00396D8B">
            <w:pPr>
              <w:spacing w:line="360" w:lineRule="auto"/>
              <w:rPr>
                <w:color w:val="0D0D0D"/>
                <w:sz w:val="27"/>
                <w:szCs w:val="27"/>
              </w:rPr>
            </w:pPr>
            <w:r w:rsidRPr="00396D8B">
              <w:rPr>
                <w:color w:val="0D0D0D"/>
                <w:sz w:val="27"/>
                <w:szCs w:val="27"/>
              </w:rPr>
              <w:t>Sau bữa cơm tối, M và bố mẹ trò chuyện về con đường tương lai của M. Bố mẹ chia sẻ những lí do muốn M đi theo nghề thuốc đông y của gia đình. M chăm chú lắng nghe, suy nghĩ về những điều bố mẹ nói và thỉnh thoảng đặt câu hỏi để hiểu rõ hơn mong muốn của bố mẹ. Sau khi bố mẹ nói xong, M nhẹ nhàng và từ tốn chia sẻ mong muốn của mình trở thành kĩ thuật viên thông tin và truyền thông. M đưa ra những câu chuyện, tấm gương và cả những con số thống kê về thực tiễn phát triển nghề nghiệp để thuyết phục bố mẹ. Đặc biệt, M nói về sự hạnh phúc khi được làm điều mình thích và sẽ chịu trách nhiệm với quyết định của mình. Qua những điều M nói và nhìn thấy sự nỗ lực của M trong học tập cũng như trách nhiệm đối với công việc gia đình, bố mẹ quyết định tôn trọng lựa chọn của M.</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lastRenderedPageBreak/>
        <w:t>Bước 2: HS tiếp nhận,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HS vận dụng kiến thức đã học, đọc trường hợp và chỉ ra được những biểu hiện của sự trưởng thành ở nhân vật trong trường hợp.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mời một số HS nêu</w:t>
      </w:r>
      <w:r w:rsidRPr="00396D8B">
        <w:rPr>
          <w:rFonts w:ascii="Times New Roman" w:eastAsia="Times New Roman" w:hAnsi="Times New Roman" w:cs="Times New Roman"/>
          <w:b/>
          <w:color w:val="0D0D0D"/>
          <w:sz w:val="27"/>
          <w:szCs w:val="27"/>
        </w:rPr>
        <w:t xml:space="preserve"> </w:t>
      </w:r>
      <w:r w:rsidRPr="00396D8B">
        <w:rPr>
          <w:rFonts w:ascii="Times New Roman" w:eastAsia="Times New Roman" w:hAnsi="Times New Roman" w:cs="Times New Roman"/>
          <w:color w:val="0D0D0D"/>
          <w:sz w:val="27"/>
          <w:szCs w:val="27"/>
        </w:rPr>
        <w:t xml:space="preserve">những biểu hiện của sự trưởng thành ở nhân vật trong trường hợp: </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Những biểu hiện của sự trưởng thành ở nhân vật M thể hiện ở:</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Biết lắng nghe và tôn trọng ý kiến người khác.</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Biết thể hiện quan điểm ước mơ của riêng mình, có định hướng nghề nghiệp rõ ràng + Có trách nhiệm với lời nói của mình.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mời HS khác nhận xét, đánh giá (nếu có).</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GV nhận xét, đánh giá, kết thúc tiết học.</w:t>
      </w:r>
    </w:p>
    <w:p w:rsidR="005B672B" w:rsidRPr="00396D8B" w:rsidRDefault="005B672B" w:rsidP="00396D8B">
      <w:pPr>
        <w:rPr>
          <w:rFonts w:ascii="Times New Roman" w:eastAsia="Times New Roman" w:hAnsi="Times New Roman" w:cs="Times New Roman"/>
          <w:color w:val="000000"/>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HƯỚNG DẪN VỀ NHÀ</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t xml:space="preserve">- Ôn lại kiến thức đã học: </w:t>
      </w:r>
      <w:r w:rsidRPr="00396D8B">
        <w:rPr>
          <w:rFonts w:ascii="Times New Roman" w:eastAsia="Times New Roman" w:hAnsi="Times New Roman" w:cs="Times New Roman"/>
          <w:b/>
          <w:i/>
          <w:color w:val="000000"/>
          <w:sz w:val="27"/>
          <w:szCs w:val="27"/>
        </w:rPr>
        <w:t>Tuần 2 – Hoạt động 4, 5.</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Thực hành và rèn luyện: </w:t>
      </w:r>
      <w:r w:rsidRPr="00396D8B">
        <w:rPr>
          <w:rFonts w:ascii="Times New Roman" w:eastAsia="Times New Roman" w:hAnsi="Times New Roman" w:cs="Times New Roman"/>
          <w:i/>
          <w:color w:val="000000"/>
          <w:sz w:val="27"/>
          <w:szCs w:val="27"/>
        </w:rPr>
        <w:t>Xây dựng và thực hiện kế hoạch rèn luyện sự trưởng thành của bản thân và thích ứng với sự thay đổi.</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Đọc và tìm hiểu trước nội dung </w:t>
      </w:r>
      <w:r w:rsidRPr="00396D8B">
        <w:rPr>
          <w:rFonts w:ascii="Times New Roman" w:eastAsia="Times New Roman" w:hAnsi="Times New Roman" w:cs="Times New Roman"/>
          <w:b/>
          <w:i/>
          <w:color w:val="000000"/>
          <w:sz w:val="27"/>
          <w:szCs w:val="27"/>
        </w:rPr>
        <w:t>Tuần 3 – Hoạt động 6, 7.</w:t>
      </w:r>
    </w:p>
    <w:p w:rsidR="005B672B" w:rsidRPr="00396D8B" w:rsidRDefault="005B672B" w:rsidP="00396D8B">
      <w:pPr>
        <w:rPr>
          <w:rFonts w:ascii="Times New Roman" w:eastAsia="Times New Roman" w:hAnsi="Times New Roman" w:cs="Times New Roman"/>
          <w:b/>
          <w:sz w:val="27"/>
          <w:szCs w:val="27"/>
        </w:rPr>
      </w:pPr>
    </w:p>
    <w:p w:rsidR="005B672B" w:rsidRPr="00396D8B" w:rsidRDefault="005B672B" w:rsidP="00396D8B">
      <w:pPr>
        <w:rPr>
          <w:rFonts w:ascii="Times New Roman" w:eastAsia="Times New Roman" w:hAnsi="Times New Roman" w:cs="Times New Roman"/>
          <w:sz w:val="27"/>
          <w:szCs w:val="27"/>
        </w:rPr>
      </w:pPr>
    </w:p>
    <w:p w:rsidR="005B672B" w:rsidRPr="00396D8B" w:rsidRDefault="005B672B" w:rsidP="00396D8B">
      <w:pPr>
        <w:rPr>
          <w:rFonts w:ascii="Times New Roman" w:eastAsia="Times New Roman" w:hAnsi="Times New Roman" w:cs="Times New Roman"/>
          <w:sz w:val="27"/>
          <w:szCs w:val="27"/>
        </w:rPr>
      </w:pPr>
    </w:p>
    <w:p w:rsidR="005B672B" w:rsidRPr="00396D8B" w:rsidRDefault="005B672B" w:rsidP="00396D8B">
      <w:pPr>
        <w:rPr>
          <w:rFonts w:ascii="Times New Roman" w:eastAsia="Times New Roman" w:hAnsi="Times New Roman" w:cs="Times New Roman"/>
          <w:b/>
          <w:sz w:val="27"/>
          <w:szCs w:val="27"/>
        </w:rPr>
      </w:pPr>
      <w:bookmarkStart w:id="0" w:name="_GoBack"/>
      <w:bookmarkEnd w:id="0"/>
    </w:p>
    <w:sectPr w:rsidR="005B672B" w:rsidRPr="00396D8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A88" w:rsidRDefault="00FF4A88">
      <w:pPr>
        <w:spacing w:line="240" w:lineRule="auto"/>
      </w:pPr>
      <w:r>
        <w:separator/>
      </w:r>
    </w:p>
  </w:endnote>
  <w:endnote w:type="continuationSeparator" w:id="0">
    <w:p w:rsidR="00FF4A88" w:rsidRDefault="00FF4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8940B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C1EC8">
      <w:rPr>
        <w:noProof/>
        <w:color w:val="000000"/>
      </w:rPr>
      <w:t>14</w:t>
    </w:r>
    <w:r>
      <w:rPr>
        <w:color w:val="000000"/>
      </w:rPr>
      <w:fldChar w:fldCharType="end"/>
    </w:r>
  </w:p>
  <w:p w:rsidR="005B672B" w:rsidRDefault="005B672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A88" w:rsidRDefault="00FF4A88">
      <w:pPr>
        <w:spacing w:line="240" w:lineRule="auto"/>
      </w:pPr>
      <w:r>
        <w:separator/>
      </w:r>
    </w:p>
  </w:footnote>
  <w:footnote w:type="continuationSeparator" w:id="0">
    <w:p w:rsidR="00FF4A88" w:rsidRDefault="00FF4A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5B672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1"/>
  </w:num>
  <w:num w:numId="3">
    <w:abstractNumId w:val="23"/>
  </w:num>
  <w:num w:numId="4">
    <w:abstractNumId w:val="22"/>
  </w:num>
  <w:num w:numId="5">
    <w:abstractNumId w:val="18"/>
  </w:num>
  <w:num w:numId="6">
    <w:abstractNumId w:val="12"/>
  </w:num>
  <w:num w:numId="7">
    <w:abstractNumId w:val="13"/>
  </w:num>
  <w:num w:numId="8">
    <w:abstractNumId w:val="28"/>
  </w:num>
  <w:num w:numId="9">
    <w:abstractNumId w:val="35"/>
  </w:num>
  <w:num w:numId="10">
    <w:abstractNumId w:val="21"/>
  </w:num>
  <w:num w:numId="11">
    <w:abstractNumId w:val="7"/>
  </w:num>
  <w:num w:numId="12">
    <w:abstractNumId w:val="3"/>
  </w:num>
  <w:num w:numId="13">
    <w:abstractNumId w:val="11"/>
  </w:num>
  <w:num w:numId="14">
    <w:abstractNumId w:val="27"/>
  </w:num>
  <w:num w:numId="15">
    <w:abstractNumId w:val="32"/>
  </w:num>
  <w:num w:numId="16">
    <w:abstractNumId w:val="24"/>
  </w:num>
  <w:num w:numId="17">
    <w:abstractNumId w:val="29"/>
  </w:num>
  <w:num w:numId="18">
    <w:abstractNumId w:val="6"/>
  </w:num>
  <w:num w:numId="19">
    <w:abstractNumId w:val="10"/>
  </w:num>
  <w:num w:numId="20">
    <w:abstractNumId w:val="16"/>
  </w:num>
  <w:num w:numId="21">
    <w:abstractNumId w:val="15"/>
  </w:num>
  <w:num w:numId="22">
    <w:abstractNumId w:val="9"/>
  </w:num>
  <w:num w:numId="23">
    <w:abstractNumId w:val="2"/>
  </w:num>
  <w:num w:numId="24">
    <w:abstractNumId w:val="8"/>
  </w:num>
  <w:num w:numId="25">
    <w:abstractNumId w:val="26"/>
  </w:num>
  <w:num w:numId="26">
    <w:abstractNumId w:val="20"/>
  </w:num>
  <w:num w:numId="27">
    <w:abstractNumId w:val="4"/>
  </w:num>
  <w:num w:numId="28">
    <w:abstractNumId w:val="25"/>
  </w:num>
  <w:num w:numId="29">
    <w:abstractNumId w:val="19"/>
  </w:num>
  <w:num w:numId="30">
    <w:abstractNumId w:val="0"/>
  </w:num>
  <w:num w:numId="31">
    <w:abstractNumId w:val="17"/>
  </w:num>
  <w:num w:numId="32">
    <w:abstractNumId w:val="1"/>
  </w:num>
  <w:num w:numId="33">
    <w:abstractNumId w:val="30"/>
  </w:num>
  <w:num w:numId="34">
    <w:abstractNumId w:val="14"/>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396D8B"/>
    <w:rsid w:val="003C1EC8"/>
    <w:rsid w:val="00430495"/>
    <w:rsid w:val="00435790"/>
    <w:rsid w:val="005B001D"/>
    <w:rsid w:val="005B672B"/>
    <w:rsid w:val="007328BB"/>
    <w:rsid w:val="008940B8"/>
    <w:rsid w:val="00FF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68BF"/>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Mc-8_5KAaO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2024-06-29T08:54:00Z</dcterms:created>
  <dcterms:modified xsi:type="dcterms:W3CDTF">2024-06-29T08:56:00Z</dcterms:modified>
</cp:coreProperties>
</file>