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35A" w:rsidRPr="003A0F77" w:rsidRDefault="00EB635A" w:rsidP="00EB635A">
      <w:pPr>
        <w:spacing w:after="0"/>
        <w:ind w:left="720" w:hanging="27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>
        <w:rPr>
          <w:rFonts w:ascii="Times New Roman" w:hAnsi="Times New Roman" w:cs="Times New Roman"/>
          <w:b/>
          <w:bCs/>
          <w:sz w:val="26"/>
          <w:szCs w:val="26"/>
        </w:rPr>
        <w:t>22</w:t>
      </w:r>
      <w:r w:rsidRPr="003A0F77">
        <w:rPr>
          <w:rFonts w:ascii="Times New Roman" w:hAnsi="Times New Roman" w:cs="Times New Roman"/>
          <w:b/>
          <w:bCs/>
          <w:sz w:val="26"/>
          <w:szCs w:val="26"/>
        </w:rPr>
        <w:t xml:space="preserve">: THỰC HÀNH </w:t>
      </w:r>
      <w:r>
        <w:rPr>
          <w:rFonts w:ascii="Times New Roman" w:hAnsi="Times New Roman" w:cs="Times New Roman"/>
          <w:b/>
          <w:bCs/>
          <w:sz w:val="26"/>
          <w:szCs w:val="26"/>
        </w:rPr>
        <w:t>TỔNG HỢP LỰC</w:t>
      </w:r>
    </w:p>
    <w:p w:rsidR="00EB635A" w:rsidRPr="003A0F77" w:rsidRDefault="00EB635A" w:rsidP="00EB635A">
      <w:pPr>
        <w:spacing w:after="0"/>
        <w:ind w:left="720" w:hanging="270"/>
        <w:jc w:val="center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>Môn: Vật lí 10 (KNTT)</w:t>
      </w:r>
    </w:p>
    <w:p w:rsidR="00EB635A" w:rsidRPr="003A0F77" w:rsidRDefault="00EB635A" w:rsidP="00EB635A">
      <w:pPr>
        <w:spacing w:after="0"/>
        <w:ind w:left="720" w:hanging="270"/>
        <w:jc w:val="center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3A0F77">
        <w:rPr>
          <w:rFonts w:ascii="Times New Roman" w:hAnsi="Times New Roman" w:cs="Times New Roman"/>
          <w:sz w:val="26"/>
          <w:szCs w:val="26"/>
        </w:rPr>
        <w:t xml:space="preserve"> tiết</w:t>
      </w:r>
    </w:p>
    <w:p w:rsidR="00EB635A" w:rsidRPr="003A0F77" w:rsidRDefault="00EB635A" w:rsidP="00EB635A">
      <w:pPr>
        <w:pStyle w:val="ListParagraph"/>
        <w:numPr>
          <w:ilvl w:val="0"/>
          <w:numId w:val="1"/>
        </w:numPr>
        <w:spacing w:after="0"/>
        <w:ind w:left="720"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>Mục tiêu</w:t>
      </w:r>
    </w:p>
    <w:p w:rsidR="00EB635A" w:rsidRPr="003A0F77" w:rsidRDefault="00EB635A" w:rsidP="00EB635A">
      <w:pPr>
        <w:pStyle w:val="ListParagraph"/>
        <w:numPr>
          <w:ilvl w:val="0"/>
          <w:numId w:val="2"/>
        </w:numPr>
        <w:spacing w:after="0"/>
        <w:ind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>Về kiến thức</w:t>
      </w:r>
    </w:p>
    <w:p w:rsidR="00EB635A" w:rsidRPr="003A0F77" w:rsidRDefault="00EB635A" w:rsidP="00EB635A">
      <w:pPr>
        <w:pStyle w:val="ListParagraph"/>
        <w:numPr>
          <w:ilvl w:val="0"/>
          <w:numId w:val="11"/>
        </w:numPr>
        <w:spacing w:after="0"/>
        <w:ind w:left="720" w:hanging="27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3A0F77">
        <w:rPr>
          <w:rFonts w:ascii="Times New Roman" w:hAnsi="Times New Roman" w:cs="Times New Roman"/>
          <w:bCs/>
          <w:sz w:val="26"/>
          <w:szCs w:val="26"/>
        </w:rPr>
        <w:t xml:space="preserve">Thảo luận để thiết kế phương án hoặc lựa chọn phương án và thực hiện phương án, </w:t>
      </w:r>
      <w:r>
        <w:rPr>
          <w:rFonts w:ascii="Times New Roman" w:hAnsi="Times New Roman" w:cs="Times New Roman"/>
          <w:bCs/>
          <w:sz w:val="26"/>
          <w:szCs w:val="26"/>
        </w:rPr>
        <w:t xml:space="preserve">nêu được cách xác định tổng hợp lực </w:t>
      </w:r>
    </w:p>
    <w:p w:rsidR="00EB635A" w:rsidRPr="003A0F77" w:rsidRDefault="00EB635A" w:rsidP="00EB635A">
      <w:pPr>
        <w:pStyle w:val="ListParagraph"/>
        <w:numPr>
          <w:ilvl w:val="0"/>
          <w:numId w:val="11"/>
        </w:numPr>
        <w:spacing w:after="0"/>
        <w:ind w:left="720"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Cs/>
          <w:sz w:val="26"/>
          <w:szCs w:val="26"/>
        </w:rPr>
        <w:t>Tiến hành thí nghiệm nhanh, chính xác</w:t>
      </w:r>
    </w:p>
    <w:p w:rsidR="00EB635A" w:rsidRPr="003A0F77" w:rsidRDefault="00EB635A" w:rsidP="00EB635A">
      <w:pPr>
        <w:pStyle w:val="ListParagraph"/>
        <w:numPr>
          <w:ilvl w:val="0"/>
          <w:numId w:val="2"/>
        </w:numPr>
        <w:spacing w:after="0"/>
        <w:ind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>Về năng lực</w:t>
      </w:r>
    </w:p>
    <w:p w:rsidR="00EB635A" w:rsidRPr="003A0F77" w:rsidRDefault="00EB635A" w:rsidP="00EB635A">
      <w:pPr>
        <w:pStyle w:val="ListParagraph"/>
        <w:spacing w:after="0"/>
        <w:ind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 xml:space="preserve">+ Nêu được cách sử dụng các dụng cụ thí nghiệm để </w:t>
      </w:r>
      <w:r>
        <w:rPr>
          <w:rFonts w:ascii="Times New Roman" w:hAnsi="Times New Roman" w:cs="Times New Roman"/>
          <w:sz w:val="26"/>
          <w:szCs w:val="26"/>
        </w:rPr>
        <w:t>tổng hợp lực.</w:t>
      </w:r>
    </w:p>
    <w:p w:rsidR="00EB635A" w:rsidRPr="003A0F77" w:rsidRDefault="00EB635A" w:rsidP="00EB635A">
      <w:pPr>
        <w:pStyle w:val="ListParagraph"/>
        <w:spacing w:after="0"/>
        <w:ind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 xml:space="preserve">+  Sử dụng được bộ thí nghiệm </w:t>
      </w:r>
      <w:r>
        <w:rPr>
          <w:rFonts w:ascii="Times New Roman" w:hAnsi="Times New Roman" w:cs="Times New Roman"/>
          <w:sz w:val="26"/>
          <w:szCs w:val="26"/>
        </w:rPr>
        <w:t>xác định hợp lực các lực đồng quy và các lực song song.</w:t>
      </w:r>
    </w:p>
    <w:p w:rsidR="00EB635A" w:rsidRPr="003A0F77" w:rsidRDefault="00EB635A" w:rsidP="00EB635A">
      <w:pPr>
        <w:pStyle w:val="ListParagraph"/>
        <w:spacing w:after="0"/>
        <w:ind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 xml:space="preserve">+ Lập được bảng số liệu để ghi lại các số liệu, từ đó </w:t>
      </w:r>
      <w:r>
        <w:rPr>
          <w:rFonts w:ascii="Times New Roman" w:hAnsi="Times New Roman" w:cs="Times New Roman"/>
          <w:sz w:val="26"/>
          <w:szCs w:val="26"/>
        </w:rPr>
        <w:t>đưa ra quy tắc xác định tổng hợp lực.</w:t>
      </w:r>
    </w:p>
    <w:p w:rsidR="00EB635A" w:rsidRPr="003A0F77" w:rsidRDefault="00EB635A" w:rsidP="00EB635A">
      <w:pPr>
        <w:pStyle w:val="ListParagraph"/>
        <w:numPr>
          <w:ilvl w:val="0"/>
          <w:numId w:val="2"/>
        </w:numPr>
        <w:spacing w:after="0"/>
        <w:ind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>Về phẩm chất</w:t>
      </w:r>
    </w:p>
    <w:p w:rsidR="00EB635A" w:rsidRPr="003A0F77" w:rsidRDefault="00EB635A" w:rsidP="00EB635A">
      <w:pPr>
        <w:pStyle w:val="ListParagraph"/>
        <w:numPr>
          <w:ilvl w:val="0"/>
          <w:numId w:val="10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>Chăm chỉ, trung thực, trách nhiệm trong thực hành và trong học tập</w:t>
      </w:r>
    </w:p>
    <w:p w:rsidR="00EB635A" w:rsidRPr="003A0F77" w:rsidRDefault="00EB635A" w:rsidP="00EB635A">
      <w:pPr>
        <w:pStyle w:val="ListParagraph"/>
        <w:numPr>
          <w:ilvl w:val="0"/>
          <w:numId w:val="1"/>
        </w:numPr>
        <w:spacing w:after="0"/>
        <w:ind w:left="720"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>Thiết bị dạy học và học liệu</w:t>
      </w:r>
    </w:p>
    <w:p w:rsidR="00EB635A" w:rsidRPr="003A0F77" w:rsidRDefault="00EB635A" w:rsidP="00EB635A">
      <w:pPr>
        <w:pStyle w:val="ListParagraph"/>
        <w:numPr>
          <w:ilvl w:val="0"/>
          <w:numId w:val="7"/>
        </w:numPr>
        <w:spacing w:after="0"/>
        <w:ind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>Giáo viên</w:t>
      </w:r>
    </w:p>
    <w:p w:rsidR="00EB635A" w:rsidRDefault="00EB635A" w:rsidP="009849DB">
      <w:pPr>
        <w:pStyle w:val="ListParagraph"/>
        <w:numPr>
          <w:ilvl w:val="0"/>
          <w:numId w:val="10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EB635A">
        <w:rPr>
          <w:rFonts w:ascii="Times New Roman" w:hAnsi="Times New Roman" w:cs="Times New Roman"/>
          <w:sz w:val="26"/>
          <w:szCs w:val="26"/>
        </w:rPr>
        <w:t xml:space="preserve">Các dụng cụ thí nghiệm trong phòng thí nghiệm dùng để xác định tổng hợp lực: </w:t>
      </w:r>
      <w:r>
        <w:rPr>
          <w:rFonts w:ascii="Times New Roman" w:hAnsi="Times New Roman" w:cs="Times New Roman"/>
          <w:sz w:val="26"/>
          <w:szCs w:val="26"/>
        </w:rPr>
        <w:t>Lực kế ;quả trọng,thước kẹp, bảng đo góc, bẳng từ,…</w:t>
      </w:r>
    </w:p>
    <w:p w:rsidR="00EB635A" w:rsidRPr="00EB635A" w:rsidRDefault="00EB635A" w:rsidP="009849DB">
      <w:pPr>
        <w:pStyle w:val="ListParagraph"/>
        <w:numPr>
          <w:ilvl w:val="0"/>
          <w:numId w:val="10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EB635A">
        <w:rPr>
          <w:rFonts w:ascii="Times New Roman" w:hAnsi="Times New Roman" w:cs="Times New Roman"/>
          <w:sz w:val="26"/>
          <w:szCs w:val="26"/>
        </w:rPr>
        <w:t xml:space="preserve">Giấy A3, keo dính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775"/>
      </w:tblGrid>
      <w:tr w:rsidR="00EB635A" w:rsidRPr="003A0F77" w:rsidTr="00245750">
        <w:tc>
          <w:tcPr>
            <w:tcW w:w="11016" w:type="dxa"/>
          </w:tcPr>
          <w:p w:rsidR="00EB635A" w:rsidRPr="003A0F77" w:rsidRDefault="00EB635A" w:rsidP="00245750">
            <w:pPr>
              <w:pStyle w:val="ListParagraph"/>
              <w:ind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0F77">
              <w:rPr>
                <w:rFonts w:ascii="Times New Roman" w:hAnsi="Times New Roman" w:cs="Times New Roman"/>
                <w:sz w:val="26"/>
                <w:szCs w:val="26"/>
              </w:rPr>
              <w:t xml:space="preserve">Kết quả đo </w:t>
            </w:r>
            <w:r w:rsidR="00401B88">
              <w:rPr>
                <w:rFonts w:ascii="Times New Roman" w:hAnsi="Times New Roman" w:cs="Times New Roman"/>
                <w:sz w:val="26"/>
                <w:szCs w:val="26"/>
              </w:rPr>
              <w:t>tổng hợp lực</w:t>
            </w:r>
          </w:p>
          <w:p w:rsidR="00EB635A" w:rsidRPr="003A0F77" w:rsidRDefault="00EB635A" w:rsidP="00245750">
            <w:pPr>
              <w:pStyle w:val="ListParagraph"/>
              <w:ind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0F77">
              <w:rPr>
                <w:rFonts w:ascii="Times New Roman" w:hAnsi="Times New Roman" w:cs="Times New Roman"/>
                <w:sz w:val="26"/>
                <w:szCs w:val="26"/>
              </w:rPr>
              <w:t>Nhóm………….</w:t>
            </w:r>
          </w:p>
          <w:p w:rsidR="00EB635A" w:rsidRPr="003A0F77" w:rsidRDefault="00EB635A" w:rsidP="00245750">
            <w:pPr>
              <w:pStyle w:val="ListParagraph"/>
              <w:ind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0F77">
              <w:rPr>
                <w:rFonts w:ascii="Times New Roman" w:hAnsi="Times New Roman" w:cs="Times New Roman"/>
                <w:sz w:val="26"/>
                <w:szCs w:val="26"/>
              </w:rPr>
              <w:t>Bảng số liệu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95"/>
              <w:gridCol w:w="940"/>
              <w:gridCol w:w="939"/>
              <w:gridCol w:w="1098"/>
              <w:gridCol w:w="1011"/>
              <w:gridCol w:w="954"/>
              <w:gridCol w:w="620"/>
              <w:gridCol w:w="1127"/>
              <w:gridCol w:w="665"/>
            </w:tblGrid>
            <w:tr w:rsidR="00401B88" w:rsidRPr="003A0F77" w:rsidTr="00245750">
              <w:tc>
                <w:tcPr>
                  <w:tcW w:w="940" w:type="dxa"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A0F77">
                    <w:rPr>
                      <w:rFonts w:ascii="Times New Roman" w:hAnsi="Times New Roman" w:cs="Times New Roman"/>
                      <w:sz w:val="26"/>
                      <w:szCs w:val="26"/>
                    </w:rPr>
                    <w:t>Lần đo</w:t>
                  </w:r>
                </w:p>
              </w:tc>
              <w:tc>
                <w:tcPr>
                  <w:tcW w:w="4800" w:type="dxa"/>
                  <w:gridSpan w:val="5"/>
                </w:tcPr>
                <w:p w:rsidR="00EB635A" w:rsidRPr="003A0F77" w:rsidRDefault="00401B88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Các đại lượng đo</w:t>
                  </w:r>
                </w:p>
              </w:tc>
              <w:tc>
                <w:tcPr>
                  <w:tcW w:w="1015" w:type="dxa"/>
                  <w:vMerge w:val="restart"/>
                </w:tcPr>
                <w:p w:rsidR="00EB635A" w:rsidRPr="00401B88" w:rsidRDefault="00401B88" w:rsidP="00401B88">
                  <w:pPr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gttb</w:t>
                  </w:r>
                </w:p>
                <w:p w:rsidR="00401B88" w:rsidRPr="00401B88" w:rsidRDefault="00401B88" w:rsidP="00401B88">
                  <w:pPr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Fnt</w:t>
                  </w:r>
                </w:p>
              </w:tc>
              <w:tc>
                <w:tcPr>
                  <w:tcW w:w="990" w:type="dxa"/>
                  <w:vMerge w:val="restart"/>
                </w:tcPr>
                <w:p w:rsidR="00401B88" w:rsidRDefault="00401B88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Gttb</w:t>
                  </w:r>
                </w:p>
                <w:p w:rsidR="00401B88" w:rsidRDefault="00401B88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Flt</w:t>
                  </w:r>
                </w:p>
                <w:p w:rsidR="00EB635A" w:rsidRPr="00401B88" w:rsidRDefault="00EB635A" w:rsidP="00401B88"/>
              </w:tc>
              <w:tc>
                <w:tcPr>
                  <w:tcW w:w="1965" w:type="dxa"/>
                  <w:vMerge w:val="restart"/>
                </w:tcPr>
                <w:p w:rsidR="00401B88" w:rsidRDefault="00401B88" w:rsidP="00401B88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EB635A" w:rsidRPr="00401B88" w:rsidRDefault="00401B88" w:rsidP="00401B88">
                  <w:r>
                    <w:t>Sai số</w:t>
                  </w:r>
                </w:p>
              </w:tc>
            </w:tr>
            <w:tr w:rsidR="00401B88" w:rsidRPr="003A0F77" w:rsidTr="00245750">
              <w:tc>
                <w:tcPr>
                  <w:tcW w:w="940" w:type="dxa"/>
                </w:tcPr>
                <w:p w:rsidR="00EB635A" w:rsidRPr="00401B88" w:rsidRDefault="00EB635A" w:rsidP="00401B88">
                  <w:pPr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960" w:type="dxa"/>
                </w:tcPr>
                <w:p w:rsidR="00EB635A" w:rsidRPr="003A0F77" w:rsidRDefault="00401B88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F1</w:t>
                  </w:r>
                </w:p>
              </w:tc>
              <w:tc>
                <w:tcPr>
                  <w:tcW w:w="960" w:type="dxa"/>
                </w:tcPr>
                <w:p w:rsidR="00EB635A" w:rsidRPr="003A0F77" w:rsidRDefault="00401B88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F</w:t>
                  </w:r>
                  <w:r w:rsidR="00EB635A" w:rsidRPr="003A0F77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960" w:type="dxa"/>
                </w:tcPr>
                <w:p w:rsidR="00EB635A" w:rsidRPr="003A0F77" w:rsidRDefault="00401B88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Góc</w:t>
                  </w:r>
                </w:p>
              </w:tc>
              <w:tc>
                <w:tcPr>
                  <w:tcW w:w="960" w:type="dxa"/>
                </w:tcPr>
                <w:p w:rsidR="00EB635A" w:rsidRPr="003A0F77" w:rsidRDefault="00401B88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Ftn</w:t>
                  </w:r>
                </w:p>
              </w:tc>
              <w:tc>
                <w:tcPr>
                  <w:tcW w:w="960" w:type="dxa"/>
                </w:tcPr>
                <w:p w:rsidR="00EB635A" w:rsidRPr="003A0F77" w:rsidRDefault="00401B88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Flt</w:t>
                  </w:r>
                </w:p>
              </w:tc>
              <w:tc>
                <w:tcPr>
                  <w:tcW w:w="1015" w:type="dxa"/>
                  <w:vMerge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990" w:type="dxa"/>
                  <w:vMerge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65" w:type="dxa"/>
                  <w:vMerge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401B88" w:rsidRPr="003A0F77" w:rsidTr="00245750">
              <w:tc>
                <w:tcPr>
                  <w:tcW w:w="940" w:type="dxa"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960" w:type="dxa"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960" w:type="dxa"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960" w:type="dxa"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960" w:type="dxa"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960" w:type="dxa"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015" w:type="dxa"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990" w:type="dxa"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65" w:type="dxa"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401B88" w:rsidRPr="003A0F77" w:rsidTr="00245750">
              <w:tc>
                <w:tcPr>
                  <w:tcW w:w="940" w:type="dxa"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960" w:type="dxa"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960" w:type="dxa"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960" w:type="dxa"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960" w:type="dxa"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960" w:type="dxa"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015" w:type="dxa"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990" w:type="dxa"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65" w:type="dxa"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401B88" w:rsidRPr="003A0F77" w:rsidTr="00245750">
              <w:tc>
                <w:tcPr>
                  <w:tcW w:w="940" w:type="dxa"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960" w:type="dxa"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960" w:type="dxa"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960" w:type="dxa"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960" w:type="dxa"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960" w:type="dxa"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015" w:type="dxa"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990" w:type="dxa"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65" w:type="dxa"/>
                </w:tcPr>
                <w:p w:rsidR="00EB635A" w:rsidRPr="003A0F77" w:rsidRDefault="00EB635A" w:rsidP="00245750">
                  <w:pPr>
                    <w:pStyle w:val="ListParagraph"/>
                    <w:ind w:hanging="27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EB635A" w:rsidRPr="003A0F77" w:rsidRDefault="00EB635A" w:rsidP="00245750">
            <w:pPr>
              <w:pStyle w:val="ListParagraph"/>
              <w:ind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B635A" w:rsidRPr="003A0F77" w:rsidRDefault="00EB635A" w:rsidP="00245750">
            <w:pPr>
              <w:pStyle w:val="ListParagraph"/>
              <w:ind w:hanging="27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  <w:p w:rsidR="00EB635A" w:rsidRPr="003A0F77" w:rsidRDefault="00EB635A" w:rsidP="00245750">
            <w:pPr>
              <w:pStyle w:val="ListParagraph"/>
              <w:ind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635A" w:rsidRPr="003A0F77" w:rsidRDefault="00EB635A" w:rsidP="00EB635A">
      <w:pPr>
        <w:pStyle w:val="ListParagraph"/>
        <w:spacing w:after="0"/>
        <w:ind w:hanging="270"/>
        <w:jc w:val="both"/>
        <w:rPr>
          <w:rFonts w:ascii="Times New Roman" w:hAnsi="Times New Roman" w:cs="Times New Roman"/>
          <w:sz w:val="26"/>
          <w:szCs w:val="26"/>
        </w:rPr>
      </w:pPr>
    </w:p>
    <w:p w:rsidR="00EB635A" w:rsidRPr="003A0F77" w:rsidRDefault="00EB635A" w:rsidP="00EB635A">
      <w:pPr>
        <w:pStyle w:val="ListParagraph"/>
        <w:numPr>
          <w:ilvl w:val="0"/>
          <w:numId w:val="7"/>
        </w:numPr>
        <w:spacing w:after="0"/>
        <w:ind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>Học sinh</w:t>
      </w:r>
    </w:p>
    <w:p w:rsidR="00EB635A" w:rsidRPr="003A0F77" w:rsidRDefault="00401B88" w:rsidP="00EB635A">
      <w:pPr>
        <w:pStyle w:val="ListParagraph"/>
        <w:numPr>
          <w:ilvl w:val="0"/>
          <w:numId w:val="10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các lực kế và quả nặng</w:t>
      </w:r>
      <w:r w:rsidR="00EB635A" w:rsidRPr="003A0F77">
        <w:rPr>
          <w:rFonts w:ascii="Times New Roman" w:hAnsi="Times New Roman" w:cs="Times New Roman"/>
          <w:sz w:val="26"/>
          <w:szCs w:val="26"/>
        </w:rPr>
        <w:t xml:space="preserve"> trong phòng thí nghiệm</w:t>
      </w:r>
    </w:p>
    <w:p w:rsidR="00EB635A" w:rsidRPr="003A0F77" w:rsidRDefault="00EB635A" w:rsidP="00EB635A">
      <w:pPr>
        <w:pStyle w:val="ListParagraph"/>
        <w:numPr>
          <w:ilvl w:val="0"/>
          <w:numId w:val="1"/>
        </w:numPr>
        <w:spacing w:after="0"/>
        <w:ind w:left="720"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>Tiến trình dạy học</w:t>
      </w:r>
    </w:p>
    <w:p w:rsidR="00EB635A" w:rsidRPr="003A0F77" w:rsidRDefault="00EB635A" w:rsidP="00EB635A">
      <w:pPr>
        <w:pStyle w:val="ListParagraph"/>
        <w:numPr>
          <w:ilvl w:val="0"/>
          <w:numId w:val="3"/>
        </w:numPr>
        <w:spacing w:after="0"/>
        <w:ind w:left="720"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>Hoạt động 1: khởi động</w:t>
      </w:r>
    </w:p>
    <w:p w:rsidR="00EB635A" w:rsidRPr="003A0F77" w:rsidRDefault="00EB635A" w:rsidP="00EB635A">
      <w:pPr>
        <w:pStyle w:val="ListParagraph"/>
        <w:numPr>
          <w:ilvl w:val="0"/>
          <w:numId w:val="4"/>
        </w:numPr>
        <w:spacing w:after="0"/>
        <w:ind w:left="720"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 xml:space="preserve">Mục tiêu: </w:t>
      </w:r>
    </w:p>
    <w:p w:rsidR="00EB635A" w:rsidRPr="003A0F77" w:rsidRDefault="00EB635A" w:rsidP="00EB635A">
      <w:pPr>
        <w:pStyle w:val="NormalWeb"/>
        <w:spacing w:before="0" w:beforeAutospacing="0" w:after="0" w:afterAutospacing="0" w:line="276" w:lineRule="auto"/>
        <w:ind w:left="720" w:hanging="270"/>
        <w:jc w:val="both"/>
        <w:rPr>
          <w:sz w:val="26"/>
          <w:szCs w:val="26"/>
        </w:rPr>
      </w:pPr>
      <w:r w:rsidRPr="003A0F77">
        <w:rPr>
          <w:color w:val="000000"/>
          <w:sz w:val="26"/>
          <w:szCs w:val="26"/>
        </w:rPr>
        <w:lastRenderedPageBreak/>
        <w:t>- Tăng sự thu hút, tạo hứng thú học tập cho HS.</w:t>
      </w:r>
    </w:p>
    <w:p w:rsidR="00EB635A" w:rsidRPr="003A0F77" w:rsidRDefault="00EB635A" w:rsidP="00EB635A">
      <w:pPr>
        <w:pStyle w:val="NormalWeb"/>
        <w:spacing w:before="0" w:beforeAutospacing="0" w:after="0" w:afterAutospacing="0" w:line="276" w:lineRule="auto"/>
        <w:ind w:left="720" w:hanging="270"/>
        <w:jc w:val="both"/>
        <w:rPr>
          <w:sz w:val="26"/>
          <w:szCs w:val="26"/>
        </w:rPr>
      </w:pPr>
      <w:r w:rsidRPr="003A0F77">
        <w:rPr>
          <w:color w:val="000000"/>
          <w:sz w:val="26"/>
          <w:szCs w:val="26"/>
        </w:rPr>
        <w:t xml:space="preserve">- Làm bộc lộ những hiểu biết, kiến thức có sẵn của học sinh để nêu được phương án xác định </w:t>
      </w:r>
      <w:r w:rsidR="009149EE">
        <w:rPr>
          <w:color w:val="000000"/>
          <w:sz w:val="26"/>
          <w:szCs w:val="26"/>
        </w:rPr>
        <w:t>tổng hợp lực của các lực đồng quy và các lực song song cùng chiều.</w:t>
      </w:r>
    </w:p>
    <w:p w:rsidR="00EB635A" w:rsidRPr="003A0F77" w:rsidRDefault="00EB635A" w:rsidP="00EB635A">
      <w:pPr>
        <w:pStyle w:val="ListParagraph"/>
        <w:numPr>
          <w:ilvl w:val="0"/>
          <w:numId w:val="4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 xml:space="preserve">Nội dung: </w:t>
      </w:r>
      <w:r w:rsidRPr="003A0F77">
        <w:rPr>
          <w:rFonts w:ascii="Times New Roman" w:hAnsi="Times New Roman" w:cs="Times New Roman"/>
          <w:sz w:val="26"/>
          <w:szCs w:val="26"/>
        </w:rPr>
        <w:t xml:space="preserve">HS thảo luận làm thế nào để </w:t>
      </w:r>
      <w:r w:rsidR="009149EE">
        <w:rPr>
          <w:rFonts w:ascii="Times New Roman" w:hAnsi="Times New Roman" w:cs="Times New Roman"/>
          <w:sz w:val="26"/>
          <w:szCs w:val="26"/>
        </w:rPr>
        <w:t>tổng hợp được các lực thành phần</w:t>
      </w:r>
      <w:r w:rsidRPr="003A0F7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B635A" w:rsidRPr="003A0F77" w:rsidRDefault="00EB635A" w:rsidP="00EB635A">
      <w:pPr>
        <w:pStyle w:val="ListParagraph"/>
        <w:numPr>
          <w:ilvl w:val="0"/>
          <w:numId w:val="4"/>
        </w:numPr>
        <w:spacing w:after="0"/>
        <w:ind w:left="720"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>Sản phẩm</w:t>
      </w:r>
    </w:p>
    <w:p w:rsidR="00EB635A" w:rsidRPr="003A0F77" w:rsidRDefault="00EB635A" w:rsidP="00EB635A">
      <w:pPr>
        <w:pStyle w:val="ListParagraph"/>
        <w:numPr>
          <w:ilvl w:val="0"/>
          <w:numId w:val="10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 xml:space="preserve">Phương án xác định </w:t>
      </w:r>
      <w:r w:rsidR="009149EE">
        <w:rPr>
          <w:rFonts w:ascii="Times New Roman" w:hAnsi="Times New Roman" w:cs="Times New Roman"/>
          <w:sz w:val="26"/>
          <w:szCs w:val="26"/>
        </w:rPr>
        <w:t>quy tắc tổng hợp lực đồng quy và tổng hợp lực song song cùng chiều.</w:t>
      </w:r>
    </w:p>
    <w:p w:rsidR="00EB635A" w:rsidRPr="003A0F77" w:rsidRDefault="00EB635A" w:rsidP="00EB635A">
      <w:pPr>
        <w:pStyle w:val="ListParagraph"/>
        <w:numPr>
          <w:ilvl w:val="0"/>
          <w:numId w:val="10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 xml:space="preserve">Phương án xác định </w:t>
      </w:r>
      <w:r w:rsidR="009149EE">
        <w:rPr>
          <w:rFonts w:ascii="Times New Roman" w:hAnsi="Times New Roman" w:cs="Times New Roman"/>
          <w:sz w:val="26"/>
          <w:szCs w:val="26"/>
        </w:rPr>
        <w:t>kết quả đo.</w:t>
      </w:r>
    </w:p>
    <w:p w:rsidR="00EB635A" w:rsidRPr="003A0F77" w:rsidRDefault="00EB635A" w:rsidP="00EB635A">
      <w:pPr>
        <w:pStyle w:val="ListParagraph"/>
        <w:numPr>
          <w:ilvl w:val="0"/>
          <w:numId w:val="4"/>
        </w:numPr>
        <w:spacing w:after="0"/>
        <w:ind w:left="720"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>Tổ chức thực hiện</w:t>
      </w:r>
    </w:p>
    <w:p w:rsidR="00EB635A" w:rsidRPr="003A0F77" w:rsidRDefault="00EB635A" w:rsidP="00EB635A">
      <w:pPr>
        <w:pStyle w:val="ListParagraph"/>
        <w:numPr>
          <w:ilvl w:val="0"/>
          <w:numId w:val="10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 xml:space="preserve">GV yêu cầu HS nêu đặc điểm </w:t>
      </w:r>
      <w:r w:rsidR="009149EE">
        <w:rPr>
          <w:rFonts w:ascii="Times New Roman" w:hAnsi="Times New Roman" w:cs="Times New Roman"/>
          <w:sz w:val="26"/>
          <w:szCs w:val="26"/>
        </w:rPr>
        <w:t>hợp lực</w:t>
      </w:r>
    </w:p>
    <w:p w:rsidR="00EB635A" w:rsidRPr="003A0F77" w:rsidRDefault="00EB635A" w:rsidP="00EB635A">
      <w:pPr>
        <w:pStyle w:val="ListParagraph"/>
        <w:numPr>
          <w:ilvl w:val="0"/>
          <w:numId w:val="10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 xml:space="preserve">HS nêu lại đặc điểm </w:t>
      </w:r>
      <w:r w:rsidR="009149EE">
        <w:rPr>
          <w:rFonts w:ascii="Times New Roman" w:hAnsi="Times New Roman" w:cs="Times New Roman"/>
          <w:sz w:val="26"/>
          <w:szCs w:val="26"/>
        </w:rPr>
        <w:t>hợp lực các lực thành phần</w:t>
      </w:r>
    </w:p>
    <w:p w:rsidR="00EB635A" w:rsidRPr="003A0F77" w:rsidRDefault="00EB635A" w:rsidP="00EB635A">
      <w:pPr>
        <w:pStyle w:val="ListParagraph"/>
        <w:numPr>
          <w:ilvl w:val="0"/>
          <w:numId w:val="10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>GV yêu cầu HS thảo luận hai vấn đề sau:</w:t>
      </w:r>
    </w:p>
    <w:p w:rsidR="00EB635A" w:rsidRPr="003A0F77" w:rsidRDefault="00EB635A" w:rsidP="00EB635A">
      <w:pPr>
        <w:pStyle w:val="ListParagraph"/>
        <w:spacing w:after="0"/>
        <w:ind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 xml:space="preserve">+ Vấn đề 1: </w:t>
      </w:r>
      <w:r w:rsidR="009149EE">
        <w:rPr>
          <w:rFonts w:ascii="Times New Roman" w:hAnsi="Times New Roman" w:cs="Times New Roman"/>
          <w:sz w:val="26"/>
          <w:szCs w:val="26"/>
        </w:rPr>
        <w:t>C</w:t>
      </w:r>
      <w:r w:rsidRPr="003A0F77">
        <w:rPr>
          <w:rFonts w:ascii="Times New Roman" w:hAnsi="Times New Roman" w:cs="Times New Roman"/>
          <w:sz w:val="26"/>
          <w:szCs w:val="26"/>
        </w:rPr>
        <w:t xml:space="preserve">ho biết làm thế nào để </w:t>
      </w:r>
      <w:r w:rsidR="009149EE">
        <w:rPr>
          <w:rFonts w:ascii="Times New Roman" w:hAnsi="Times New Roman" w:cs="Times New Roman"/>
          <w:sz w:val="26"/>
          <w:szCs w:val="26"/>
        </w:rPr>
        <w:t>tổng hợp được hai lực đồng quy.</w:t>
      </w:r>
    </w:p>
    <w:p w:rsidR="009149EE" w:rsidRDefault="00EB635A" w:rsidP="009149EE">
      <w:pPr>
        <w:pStyle w:val="ListParagraph"/>
        <w:spacing w:after="0"/>
        <w:ind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>+ Vấn đề 2:</w:t>
      </w:r>
      <w:r w:rsidR="009149EE" w:rsidRPr="009149EE">
        <w:rPr>
          <w:rFonts w:ascii="Times New Roman" w:hAnsi="Times New Roman" w:cs="Times New Roman"/>
          <w:sz w:val="26"/>
          <w:szCs w:val="26"/>
        </w:rPr>
        <w:t xml:space="preserve"> </w:t>
      </w:r>
      <w:r w:rsidR="009149EE">
        <w:rPr>
          <w:rFonts w:ascii="Times New Roman" w:hAnsi="Times New Roman" w:cs="Times New Roman"/>
          <w:sz w:val="26"/>
          <w:szCs w:val="26"/>
        </w:rPr>
        <w:t>C</w:t>
      </w:r>
      <w:r w:rsidR="009149EE" w:rsidRPr="003A0F77">
        <w:rPr>
          <w:rFonts w:ascii="Times New Roman" w:hAnsi="Times New Roman" w:cs="Times New Roman"/>
          <w:sz w:val="26"/>
          <w:szCs w:val="26"/>
        </w:rPr>
        <w:t xml:space="preserve">ho biết làm thế nào để </w:t>
      </w:r>
      <w:r w:rsidR="009149EE">
        <w:rPr>
          <w:rFonts w:ascii="Times New Roman" w:hAnsi="Times New Roman" w:cs="Times New Roman"/>
          <w:sz w:val="26"/>
          <w:szCs w:val="26"/>
        </w:rPr>
        <w:t>tổng hợp được hai song song cùng chiều.</w:t>
      </w:r>
    </w:p>
    <w:p w:rsidR="00EB635A" w:rsidRPr="003A0F77" w:rsidRDefault="009149EE" w:rsidP="009149EE">
      <w:pPr>
        <w:pStyle w:val="ListParagraph"/>
        <w:spacing w:after="0"/>
        <w:ind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 xml:space="preserve"> </w:t>
      </w:r>
      <w:r w:rsidR="00EB635A" w:rsidRPr="003A0F77">
        <w:rPr>
          <w:rFonts w:ascii="Times New Roman" w:hAnsi="Times New Roman" w:cs="Times New Roman"/>
          <w:sz w:val="26"/>
          <w:szCs w:val="26"/>
        </w:rPr>
        <w:t>HS thảo luận nhóm theo bàn, trả lời hai vấn đề trên</w:t>
      </w:r>
    </w:p>
    <w:p w:rsidR="00EB635A" w:rsidRPr="003A0F77" w:rsidRDefault="00EB635A" w:rsidP="00EB635A">
      <w:pPr>
        <w:pStyle w:val="ListParagraph"/>
        <w:numPr>
          <w:ilvl w:val="0"/>
          <w:numId w:val="3"/>
        </w:numPr>
        <w:spacing w:after="0"/>
        <w:ind w:left="720"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>Hoạt động 2: hình thành kiến thức</w:t>
      </w:r>
    </w:p>
    <w:p w:rsidR="00EB635A" w:rsidRPr="003A0F77" w:rsidRDefault="00EB635A" w:rsidP="00EB635A">
      <w:pPr>
        <w:pStyle w:val="ListParagraph"/>
        <w:numPr>
          <w:ilvl w:val="1"/>
          <w:numId w:val="3"/>
        </w:numPr>
        <w:spacing w:after="0"/>
        <w:ind w:left="720"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>Thiết kế phương án thí nghiệm</w:t>
      </w:r>
    </w:p>
    <w:p w:rsidR="00EB635A" w:rsidRPr="003A0F77" w:rsidRDefault="00EB635A" w:rsidP="00EB635A">
      <w:pPr>
        <w:pStyle w:val="ListParagraph"/>
        <w:numPr>
          <w:ilvl w:val="0"/>
          <w:numId w:val="5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>Mục tiêu:</w:t>
      </w:r>
      <w:r w:rsidRPr="003A0F77">
        <w:rPr>
          <w:rFonts w:ascii="Times New Roman" w:hAnsi="Times New Roman" w:cs="Times New Roman"/>
          <w:sz w:val="26"/>
          <w:szCs w:val="26"/>
        </w:rPr>
        <w:t xml:space="preserve"> HS nêu được phương án sử dụng các thiết bị trong phòng thí nghiệm: </w:t>
      </w:r>
      <w:r w:rsidR="009149EE">
        <w:rPr>
          <w:rFonts w:ascii="Times New Roman" w:hAnsi="Times New Roman" w:cs="Times New Roman"/>
          <w:sz w:val="26"/>
          <w:szCs w:val="26"/>
        </w:rPr>
        <w:t>bảng từ ; góc đo độ, lực kế; quả nặng.</w:t>
      </w:r>
    </w:p>
    <w:p w:rsidR="00EB635A" w:rsidRPr="003A0F77" w:rsidRDefault="00EB635A" w:rsidP="00EB635A">
      <w:pPr>
        <w:pStyle w:val="ListParagraph"/>
        <w:numPr>
          <w:ilvl w:val="0"/>
          <w:numId w:val="5"/>
        </w:numPr>
        <w:spacing w:after="0"/>
        <w:ind w:left="720"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>Nội dung:</w:t>
      </w:r>
    </w:p>
    <w:p w:rsidR="00EB635A" w:rsidRPr="003A0F77" w:rsidRDefault="00EB635A" w:rsidP="00EB635A">
      <w:pPr>
        <w:pStyle w:val="ListParagraph"/>
        <w:numPr>
          <w:ilvl w:val="0"/>
          <w:numId w:val="10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 xml:space="preserve"> HS thảo luận nhóm để rút ra được phương án thí nghiệm.</w:t>
      </w:r>
    </w:p>
    <w:p w:rsidR="00EB635A" w:rsidRPr="003A0F77" w:rsidRDefault="00EB635A" w:rsidP="00EB635A">
      <w:pPr>
        <w:pStyle w:val="ListParagraph"/>
        <w:numPr>
          <w:ilvl w:val="0"/>
          <w:numId w:val="5"/>
        </w:numPr>
        <w:spacing w:after="0"/>
        <w:ind w:left="720"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>Sản phẩm</w:t>
      </w:r>
    </w:p>
    <w:p w:rsidR="00FD4871" w:rsidRDefault="00FD4871" w:rsidP="00EB635A">
      <w:pPr>
        <w:pStyle w:val="ListParagraph"/>
        <w:numPr>
          <w:ilvl w:val="0"/>
          <w:numId w:val="6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Xác định độ lớn các lực thành phần ; góc tạo bởi các lực thành phần, xác định F tn </w:t>
      </w:r>
    </w:p>
    <w:p w:rsidR="00EB635A" w:rsidRPr="003A0F77" w:rsidRDefault="00FD4871" w:rsidP="00FD4871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Flt.</w:t>
      </w:r>
    </w:p>
    <w:p w:rsidR="00EB635A" w:rsidRPr="003A0F77" w:rsidRDefault="00FD4871" w:rsidP="00EB635A">
      <w:pPr>
        <w:pStyle w:val="ListParagraph"/>
        <w:numPr>
          <w:ilvl w:val="0"/>
          <w:numId w:val="6"/>
        </w:numPr>
        <w:spacing w:after="0"/>
        <w:ind w:left="720"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Xác định sai số của phép đo vật lí</w:t>
      </w:r>
      <w:r w:rsidR="00EB635A" w:rsidRPr="003A0F7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EB635A" w:rsidRPr="003A0F77" w:rsidRDefault="00EB635A" w:rsidP="00EB635A">
      <w:pPr>
        <w:pStyle w:val="ListParagraph"/>
        <w:numPr>
          <w:ilvl w:val="0"/>
          <w:numId w:val="5"/>
        </w:numPr>
        <w:spacing w:after="0"/>
        <w:ind w:left="720"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>Tổ chức thực hiện</w:t>
      </w:r>
    </w:p>
    <w:p w:rsidR="00EB635A" w:rsidRPr="003A0F77" w:rsidRDefault="00EB635A" w:rsidP="00EB635A">
      <w:pPr>
        <w:pStyle w:val="ListParagraph"/>
        <w:numPr>
          <w:ilvl w:val="0"/>
          <w:numId w:val="6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>GV giới thiệu các dụng cụ thí nghiệm trong phòng thí nghiệm.</w:t>
      </w:r>
    </w:p>
    <w:p w:rsidR="00EB635A" w:rsidRPr="003A0F77" w:rsidRDefault="00EB635A" w:rsidP="00EB635A">
      <w:pPr>
        <w:pStyle w:val="ListParagraph"/>
        <w:numPr>
          <w:ilvl w:val="0"/>
          <w:numId w:val="6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>GV chia lớp thành 4 nhóm, phát dụng cụ thí nghiệm cho các nhóm</w:t>
      </w:r>
    </w:p>
    <w:p w:rsidR="00EB635A" w:rsidRPr="003A0F77" w:rsidRDefault="00EB635A" w:rsidP="00EB635A">
      <w:pPr>
        <w:pStyle w:val="ListParagraph"/>
        <w:numPr>
          <w:ilvl w:val="0"/>
          <w:numId w:val="6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>GV Yêu cầu HS thảo luận nhóm theo bàn trả lời các câu hỏi về phương án thí nghiệ</w:t>
      </w:r>
      <w:r w:rsidR="0029246B">
        <w:rPr>
          <w:rFonts w:ascii="Times New Roman" w:hAnsi="Times New Roman" w:cs="Times New Roman"/>
          <w:sz w:val="26"/>
          <w:szCs w:val="26"/>
        </w:rPr>
        <w:t xml:space="preserve">m trong SHS </w:t>
      </w:r>
    </w:p>
    <w:p w:rsidR="00EB635A" w:rsidRPr="003A0F77" w:rsidRDefault="00EB635A" w:rsidP="00EB635A">
      <w:pPr>
        <w:pStyle w:val="ListParagraph"/>
        <w:numPr>
          <w:ilvl w:val="0"/>
          <w:numId w:val="6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>HS thảo luận trả lời các câu hỏi về phương án thí nghiệ</w:t>
      </w:r>
      <w:r w:rsidR="0029246B">
        <w:rPr>
          <w:rFonts w:ascii="Times New Roman" w:hAnsi="Times New Roman" w:cs="Times New Roman"/>
          <w:sz w:val="26"/>
          <w:szCs w:val="26"/>
        </w:rPr>
        <w:t xml:space="preserve">m trong SHS </w:t>
      </w:r>
      <w:r w:rsidRPr="003A0F77">
        <w:rPr>
          <w:rFonts w:ascii="Times New Roman" w:hAnsi="Times New Roman" w:cs="Times New Roman"/>
          <w:sz w:val="26"/>
          <w:szCs w:val="26"/>
        </w:rPr>
        <w:t>, câu trả lời ghi vào vở.</w:t>
      </w:r>
    </w:p>
    <w:p w:rsidR="00EB635A" w:rsidRPr="003A0F77" w:rsidRDefault="00EB635A" w:rsidP="00EB635A">
      <w:pPr>
        <w:pStyle w:val="ListParagraph"/>
        <w:numPr>
          <w:ilvl w:val="0"/>
          <w:numId w:val="6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>Gọi đại diện một nhóm HS trình bày kết quả thảo luận</w:t>
      </w:r>
    </w:p>
    <w:p w:rsidR="00EB635A" w:rsidRPr="003A0F77" w:rsidRDefault="00EB635A" w:rsidP="00EB635A">
      <w:pPr>
        <w:pStyle w:val="ListParagraph"/>
        <w:numPr>
          <w:ilvl w:val="1"/>
          <w:numId w:val="3"/>
        </w:numPr>
        <w:spacing w:after="0"/>
        <w:ind w:left="720"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>Tiến hành thí nghiệm</w:t>
      </w:r>
    </w:p>
    <w:p w:rsidR="00EB635A" w:rsidRPr="003A0F77" w:rsidRDefault="00EB635A" w:rsidP="00EB635A">
      <w:pPr>
        <w:pStyle w:val="ListParagraph"/>
        <w:numPr>
          <w:ilvl w:val="0"/>
          <w:numId w:val="8"/>
        </w:numPr>
        <w:spacing w:after="0"/>
        <w:ind w:left="720"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 xml:space="preserve"> Mục tiêu:</w:t>
      </w:r>
    </w:p>
    <w:p w:rsidR="00EB635A" w:rsidRPr="003A0F77" w:rsidRDefault="00EB635A" w:rsidP="00EB635A">
      <w:pPr>
        <w:pStyle w:val="ListParagraph"/>
        <w:numPr>
          <w:ilvl w:val="0"/>
          <w:numId w:val="10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 xml:space="preserve"> HS nêu được các bước tiến hành thí nghiệm và tiến hành theo các bước đã chọn</w:t>
      </w:r>
    </w:p>
    <w:p w:rsidR="00EB635A" w:rsidRPr="003A0F77" w:rsidRDefault="00EB635A" w:rsidP="00EB635A">
      <w:pPr>
        <w:pStyle w:val="ListParagraph"/>
        <w:numPr>
          <w:ilvl w:val="0"/>
          <w:numId w:val="8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>Nội dung</w:t>
      </w:r>
      <w:r w:rsidRPr="003A0F77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EB635A" w:rsidRPr="003A0F77" w:rsidRDefault="00EB635A" w:rsidP="00EB635A">
      <w:pPr>
        <w:pStyle w:val="ListParagraph"/>
        <w:numPr>
          <w:ilvl w:val="0"/>
          <w:numId w:val="6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>HS thảo luận nêu các bước tiến hành thí nghiệm</w:t>
      </w:r>
    </w:p>
    <w:p w:rsidR="00EB635A" w:rsidRPr="003A0F77" w:rsidRDefault="00EB635A" w:rsidP="00EB635A">
      <w:pPr>
        <w:pStyle w:val="ListParagraph"/>
        <w:numPr>
          <w:ilvl w:val="0"/>
          <w:numId w:val="8"/>
        </w:numPr>
        <w:spacing w:after="0"/>
        <w:ind w:left="720"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 xml:space="preserve">Sản phẩm: </w:t>
      </w:r>
    </w:p>
    <w:p w:rsidR="00EB635A" w:rsidRPr="003A0F77" w:rsidRDefault="00EB635A" w:rsidP="00EB635A">
      <w:pPr>
        <w:pStyle w:val="ListParagraph"/>
        <w:numPr>
          <w:ilvl w:val="0"/>
          <w:numId w:val="6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>HS nêu được cụ thể các bước tiến hành thí nghiệm</w:t>
      </w:r>
    </w:p>
    <w:p w:rsidR="00EB635A" w:rsidRPr="003A0F77" w:rsidRDefault="00EB635A" w:rsidP="00EB635A">
      <w:pPr>
        <w:pStyle w:val="ListParagraph"/>
        <w:numPr>
          <w:ilvl w:val="0"/>
          <w:numId w:val="6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 xml:space="preserve">Hs tiến hành được thí nghiệm, ghi lại các kết quả </w:t>
      </w:r>
      <w:r w:rsidR="0029246B">
        <w:rPr>
          <w:rFonts w:ascii="Times New Roman" w:hAnsi="Times New Roman" w:cs="Times New Roman"/>
          <w:sz w:val="26"/>
          <w:szCs w:val="26"/>
        </w:rPr>
        <w:t>đo , xác định sai số phép đo</w:t>
      </w:r>
    </w:p>
    <w:p w:rsidR="00EB635A" w:rsidRPr="003A0F77" w:rsidRDefault="00EB635A" w:rsidP="00EB635A">
      <w:pPr>
        <w:pStyle w:val="ListParagraph"/>
        <w:numPr>
          <w:ilvl w:val="0"/>
          <w:numId w:val="8"/>
        </w:numPr>
        <w:spacing w:after="0"/>
        <w:ind w:left="720"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>Tổ chức thực hiện</w:t>
      </w:r>
    </w:p>
    <w:p w:rsidR="00EB635A" w:rsidRPr="003A0F77" w:rsidRDefault="00EB635A" w:rsidP="00EB635A">
      <w:pPr>
        <w:pStyle w:val="ListParagraph"/>
        <w:numPr>
          <w:ilvl w:val="0"/>
          <w:numId w:val="6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lastRenderedPageBreak/>
        <w:t>GV  yêu cầu HS thảo luận nêu các bước tiến hành thí nghiệm từ các dụng cụ trong phòng thí nghiệm</w:t>
      </w:r>
    </w:p>
    <w:p w:rsidR="00EB635A" w:rsidRPr="003A0F77" w:rsidRDefault="00EB635A" w:rsidP="00EB635A">
      <w:pPr>
        <w:pStyle w:val="ListParagraph"/>
        <w:numPr>
          <w:ilvl w:val="0"/>
          <w:numId w:val="6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>Các nhóm thảo luận, ghi kết quả thảo luận vào vở</w:t>
      </w:r>
    </w:p>
    <w:p w:rsidR="00EB635A" w:rsidRPr="003A0F77" w:rsidRDefault="00EB635A" w:rsidP="00EB635A">
      <w:pPr>
        <w:pStyle w:val="ListParagraph"/>
        <w:numPr>
          <w:ilvl w:val="0"/>
          <w:numId w:val="6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>GV gọi đại diện một nhóm lên trình bày kết quả.</w:t>
      </w:r>
    </w:p>
    <w:p w:rsidR="00EB635A" w:rsidRPr="003A0F77" w:rsidRDefault="00EB635A" w:rsidP="00EB635A">
      <w:pPr>
        <w:pStyle w:val="ListParagraph"/>
        <w:numPr>
          <w:ilvl w:val="0"/>
          <w:numId w:val="6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>GV tổ chức cho các nhóm nhận xét, thống nhất cách tiến hành thí nghiệm</w:t>
      </w:r>
    </w:p>
    <w:p w:rsidR="00EB635A" w:rsidRPr="003A0F77" w:rsidRDefault="00EB635A" w:rsidP="00EB635A">
      <w:pPr>
        <w:pStyle w:val="ListParagraph"/>
        <w:numPr>
          <w:ilvl w:val="0"/>
          <w:numId w:val="6"/>
        </w:numPr>
        <w:spacing w:after="0"/>
        <w:ind w:left="720"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>GV yêu cầu các nhóm tiến hành thí nghiệm</w:t>
      </w:r>
      <w:r w:rsidR="0029246B">
        <w:rPr>
          <w:rFonts w:ascii="Times New Roman" w:hAnsi="Times New Roman" w:cs="Times New Roman"/>
          <w:sz w:val="26"/>
          <w:szCs w:val="26"/>
        </w:rPr>
        <w:t>.</w:t>
      </w:r>
    </w:p>
    <w:p w:rsidR="00EB635A" w:rsidRPr="003A0F77" w:rsidRDefault="00EB635A" w:rsidP="00EB635A">
      <w:pPr>
        <w:pStyle w:val="ListParagraph"/>
        <w:numPr>
          <w:ilvl w:val="1"/>
          <w:numId w:val="3"/>
        </w:numPr>
        <w:spacing w:after="0"/>
        <w:ind w:left="720"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>Kết quả thí nghiệm</w:t>
      </w:r>
    </w:p>
    <w:p w:rsidR="00EB635A" w:rsidRPr="003A0F77" w:rsidRDefault="00EB635A" w:rsidP="00EB635A">
      <w:pPr>
        <w:pStyle w:val="ListParagraph"/>
        <w:numPr>
          <w:ilvl w:val="0"/>
          <w:numId w:val="12"/>
        </w:numPr>
        <w:spacing w:after="0"/>
        <w:ind w:left="720"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 xml:space="preserve">Mục tiêu: </w:t>
      </w:r>
    </w:p>
    <w:p w:rsidR="00EB635A" w:rsidRPr="003A0F77" w:rsidRDefault="00EB635A" w:rsidP="00EB635A">
      <w:pPr>
        <w:pStyle w:val="ListParagraph"/>
        <w:numPr>
          <w:ilvl w:val="0"/>
          <w:numId w:val="6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 xml:space="preserve">HS </w:t>
      </w:r>
      <w:r w:rsidR="00CB2289">
        <w:rPr>
          <w:rFonts w:ascii="Times New Roman" w:hAnsi="Times New Roman" w:cs="Times New Roman"/>
          <w:sz w:val="26"/>
          <w:szCs w:val="26"/>
        </w:rPr>
        <w:t>xác định được hợp lực</w:t>
      </w:r>
      <w:r w:rsidRPr="003A0F77">
        <w:rPr>
          <w:rFonts w:ascii="Times New Roman" w:hAnsi="Times New Roman" w:cs="Times New Roman"/>
          <w:sz w:val="26"/>
          <w:szCs w:val="26"/>
        </w:rPr>
        <w:t xml:space="preserve"> từ bảng số liệu</w:t>
      </w:r>
    </w:p>
    <w:p w:rsidR="00EB635A" w:rsidRPr="003A0F77" w:rsidRDefault="00EB635A" w:rsidP="00EB635A">
      <w:pPr>
        <w:pStyle w:val="ListParagraph"/>
        <w:numPr>
          <w:ilvl w:val="0"/>
          <w:numId w:val="6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 xml:space="preserve">HS </w:t>
      </w:r>
      <w:r w:rsidR="00CB2289">
        <w:rPr>
          <w:rFonts w:ascii="Times New Roman" w:hAnsi="Times New Roman" w:cs="Times New Roman"/>
          <w:sz w:val="26"/>
          <w:szCs w:val="26"/>
        </w:rPr>
        <w:t>xác định được sai số trong phép đo vật lí</w:t>
      </w:r>
    </w:p>
    <w:p w:rsidR="00EB635A" w:rsidRPr="003A0F77" w:rsidRDefault="00EB635A" w:rsidP="00EB635A">
      <w:pPr>
        <w:pStyle w:val="ListParagraph"/>
        <w:numPr>
          <w:ilvl w:val="0"/>
          <w:numId w:val="6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 xml:space="preserve">HS rút ra được kết luận về </w:t>
      </w:r>
      <w:r w:rsidR="00CB2289">
        <w:rPr>
          <w:rFonts w:ascii="Times New Roman" w:hAnsi="Times New Roman" w:cs="Times New Roman"/>
          <w:sz w:val="26"/>
          <w:szCs w:val="26"/>
        </w:rPr>
        <w:t>tổng hợp lực</w:t>
      </w:r>
    </w:p>
    <w:p w:rsidR="00EB635A" w:rsidRPr="003A0F77" w:rsidRDefault="00EB635A" w:rsidP="00EB635A">
      <w:pPr>
        <w:pStyle w:val="ListParagraph"/>
        <w:numPr>
          <w:ilvl w:val="0"/>
          <w:numId w:val="12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>Nội dung:</w:t>
      </w:r>
      <w:r w:rsidRPr="003A0F77">
        <w:rPr>
          <w:rFonts w:ascii="Times New Roman" w:hAnsi="Times New Roman" w:cs="Times New Roman"/>
          <w:sz w:val="26"/>
          <w:szCs w:val="26"/>
        </w:rPr>
        <w:t xml:space="preserve"> Từ bảng số liệu học xử lý kết quả thu được để </w:t>
      </w:r>
      <w:r w:rsidR="00CB2289">
        <w:rPr>
          <w:rFonts w:ascii="Times New Roman" w:hAnsi="Times New Roman" w:cs="Times New Roman"/>
          <w:sz w:val="26"/>
          <w:szCs w:val="26"/>
        </w:rPr>
        <w:t>rút ra nhận xét về tổng hợp lực</w:t>
      </w:r>
    </w:p>
    <w:p w:rsidR="00EB635A" w:rsidRPr="003A0F77" w:rsidRDefault="00EB635A" w:rsidP="00EB635A">
      <w:pPr>
        <w:pStyle w:val="ListParagraph"/>
        <w:numPr>
          <w:ilvl w:val="0"/>
          <w:numId w:val="12"/>
        </w:numPr>
        <w:spacing w:after="0"/>
        <w:ind w:left="720"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>Sản phẩm:</w:t>
      </w:r>
    </w:p>
    <w:p w:rsidR="00EB635A" w:rsidRPr="003A0F77" w:rsidRDefault="00EB635A" w:rsidP="00EB635A">
      <w:pPr>
        <w:pStyle w:val="ListParagraph"/>
        <w:numPr>
          <w:ilvl w:val="0"/>
          <w:numId w:val="6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 xml:space="preserve">Kết luận về </w:t>
      </w:r>
      <w:r w:rsidR="00CB2289">
        <w:rPr>
          <w:rFonts w:ascii="Times New Roman" w:hAnsi="Times New Roman" w:cs="Times New Roman"/>
          <w:sz w:val="26"/>
          <w:szCs w:val="26"/>
        </w:rPr>
        <w:t>quy tắc tổng hợp lực của các lực đồng quy và tổng hợp các lực song song cùng chiều.</w:t>
      </w:r>
    </w:p>
    <w:p w:rsidR="00EB635A" w:rsidRPr="003A0F77" w:rsidRDefault="00EB635A" w:rsidP="00EB635A">
      <w:pPr>
        <w:pStyle w:val="ListParagraph"/>
        <w:numPr>
          <w:ilvl w:val="0"/>
          <w:numId w:val="12"/>
        </w:numPr>
        <w:spacing w:after="0"/>
        <w:ind w:left="720"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>Tổ chức thực hiện</w:t>
      </w:r>
    </w:p>
    <w:p w:rsidR="00EB635A" w:rsidRPr="003A0F77" w:rsidRDefault="00EB635A" w:rsidP="00EB635A">
      <w:pPr>
        <w:pStyle w:val="ListParagraph"/>
        <w:numPr>
          <w:ilvl w:val="0"/>
          <w:numId w:val="6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>GV phát giấy A3, keo dính, yêu cầu các nhóm thực hiện các nhiệm vụ dưới đây, kết quả thảo luận ghi vào giấy A3:</w:t>
      </w:r>
    </w:p>
    <w:p w:rsidR="00EB635A" w:rsidRPr="003A0F77" w:rsidRDefault="00EB635A" w:rsidP="00EB635A">
      <w:pPr>
        <w:pStyle w:val="ListParagraph"/>
        <w:numPr>
          <w:ilvl w:val="0"/>
          <w:numId w:val="13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 xml:space="preserve">Từ bảng số liệu thu được hãy tính giá trị trung bình của </w:t>
      </w:r>
      <w:r w:rsidR="00CB2289">
        <w:rPr>
          <w:rFonts w:ascii="Times New Roman" w:hAnsi="Times New Roman" w:cs="Times New Roman"/>
          <w:sz w:val="26"/>
          <w:szCs w:val="26"/>
        </w:rPr>
        <w:t>hợp lực</w:t>
      </w:r>
      <w:r w:rsidRPr="003A0F77">
        <w:rPr>
          <w:rFonts w:ascii="Times New Roman" w:hAnsi="Times New Roman" w:cs="Times New Roman"/>
          <w:sz w:val="26"/>
          <w:szCs w:val="26"/>
        </w:rPr>
        <w:t xml:space="preserve"> và sai số tuyệt đối của phép đo.</w:t>
      </w:r>
    </w:p>
    <w:p w:rsidR="00EB635A" w:rsidRPr="003A0F77" w:rsidRDefault="00EB635A" w:rsidP="00EB635A">
      <w:pPr>
        <w:pStyle w:val="ListParagraph"/>
        <w:numPr>
          <w:ilvl w:val="0"/>
          <w:numId w:val="13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 xml:space="preserve">Từ kết quả thí nghiệm nêu kết luận về </w:t>
      </w:r>
      <w:r w:rsidR="004D1930">
        <w:rPr>
          <w:rFonts w:ascii="Times New Roman" w:hAnsi="Times New Roman" w:cs="Times New Roman"/>
          <w:sz w:val="26"/>
          <w:szCs w:val="26"/>
        </w:rPr>
        <w:t>quy tắc tổng hợp các lực đồng quy và tổng hợp các lực song song cùng chiều.</w:t>
      </w:r>
    </w:p>
    <w:p w:rsidR="00EB635A" w:rsidRPr="003A0F77" w:rsidRDefault="00EB635A" w:rsidP="00EB635A">
      <w:pPr>
        <w:pStyle w:val="ListParagraph"/>
        <w:numPr>
          <w:ilvl w:val="0"/>
          <w:numId w:val="6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>Các nhóm thảo luận, phân công nhiệm vụ thực hiện các nhiệm vụ trên.</w:t>
      </w:r>
    </w:p>
    <w:p w:rsidR="00EB635A" w:rsidRPr="003A0F77" w:rsidRDefault="00EB635A" w:rsidP="00EB635A">
      <w:pPr>
        <w:pStyle w:val="ListParagraph"/>
        <w:numPr>
          <w:ilvl w:val="0"/>
          <w:numId w:val="6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>Gọi đại diện các nhóm mang kết quả xử lý kết quả thí nghiệm lên trình bày, các nhóm cùng thảo luận về kết quả vừa tìm được.</w:t>
      </w:r>
    </w:p>
    <w:p w:rsidR="00EB635A" w:rsidRPr="003A0F77" w:rsidRDefault="00EB635A" w:rsidP="00EB635A">
      <w:pPr>
        <w:pStyle w:val="ListParagraph"/>
        <w:numPr>
          <w:ilvl w:val="0"/>
          <w:numId w:val="3"/>
        </w:numPr>
        <w:spacing w:after="0"/>
        <w:ind w:left="720"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>Hoạt động 3: Luyện tập</w:t>
      </w:r>
    </w:p>
    <w:p w:rsidR="00EB635A" w:rsidRPr="003A0F77" w:rsidRDefault="00EB635A" w:rsidP="00EB635A">
      <w:pPr>
        <w:pStyle w:val="ListParagraph"/>
        <w:numPr>
          <w:ilvl w:val="0"/>
          <w:numId w:val="14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>Mục tiêu:</w:t>
      </w:r>
      <w:r w:rsidRPr="003A0F77">
        <w:rPr>
          <w:rFonts w:ascii="Times New Roman" w:hAnsi="Times New Roman" w:cs="Times New Roman"/>
          <w:sz w:val="26"/>
          <w:szCs w:val="26"/>
        </w:rPr>
        <w:t xml:space="preserve"> HS nêu được phương án khác để xác định </w:t>
      </w:r>
      <w:r w:rsidR="004D1930">
        <w:rPr>
          <w:rFonts w:ascii="Times New Roman" w:hAnsi="Times New Roman" w:cs="Times New Roman"/>
          <w:sz w:val="26"/>
          <w:szCs w:val="26"/>
        </w:rPr>
        <w:t>hợp lực trong các trường hợp.</w:t>
      </w:r>
    </w:p>
    <w:p w:rsidR="00EB635A" w:rsidRPr="003A0F77" w:rsidRDefault="00EB635A" w:rsidP="00EB635A">
      <w:pPr>
        <w:pStyle w:val="ListParagraph"/>
        <w:numPr>
          <w:ilvl w:val="0"/>
          <w:numId w:val="14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>Nội dung:</w:t>
      </w:r>
      <w:r w:rsidRPr="003A0F77">
        <w:rPr>
          <w:rFonts w:ascii="Times New Roman" w:hAnsi="Times New Roman" w:cs="Times New Roman"/>
          <w:sz w:val="26"/>
          <w:szCs w:val="26"/>
        </w:rPr>
        <w:t xml:space="preserve"> Từ kết quả thí nghiệm HS nêu được </w:t>
      </w:r>
      <w:r w:rsidR="004D1930">
        <w:rPr>
          <w:rFonts w:ascii="Times New Roman" w:hAnsi="Times New Roman" w:cs="Times New Roman"/>
          <w:sz w:val="26"/>
          <w:szCs w:val="26"/>
        </w:rPr>
        <w:t>quy tắc chung cho phép tổng hợp lực.</w:t>
      </w:r>
    </w:p>
    <w:p w:rsidR="00EB635A" w:rsidRPr="003A0F77" w:rsidRDefault="00EB635A" w:rsidP="00EB635A">
      <w:pPr>
        <w:pStyle w:val="ListParagraph"/>
        <w:numPr>
          <w:ilvl w:val="0"/>
          <w:numId w:val="14"/>
        </w:numPr>
        <w:spacing w:after="0"/>
        <w:ind w:left="720"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>Tổ chức thực hiện:</w:t>
      </w:r>
    </w:p>
    <w:p w:rsidR="00EB635A" w:rsidRPr="003A0F77" w:rsidRDefault="00EB635A" w:rsidP="00EB635A">
      <w:pPr>
        <w:pStyle w:val="ListParagraph"/>
        <w:numPr>
          <w:ilvl w:val="0"/>
          <w:numId w:val="6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>Yêu cầu HS từ</w:t>
      </w:r>
      <w:r w:rsidR="004D1930">
        <w:rPr>
          <w:rFonts w:ascii="Times New Roman" w:hAnsi="Times New Roman" w:cs="Times New Roman"/>
          <w:sz w:val="26"/>
          <w:szCs w:val="26"/>
        </w:rPr>
        <w:t xml:space="preserve"> thí nghiệm và</w:t>
      </w:r>
      <w:r w:rsidRPr="003A0F77">
        <w:rPr>
          <w:rFonts w:ascii="Times New Roman" w:hAnsi="Times New Roman" w:cs="Times New Roman"/>
          <w:sz w:val="26"/>
          <w:szCs w:val="26"/>
        </w:rPr>
        <w:t xml:space="preserve"> số liệu thí nghiệm vừa ghi lại </w:t>
      </w:r>
      <w:r w:rsidR="004D1930">
        <w:rPr>
          <w:rFonts w:ascii="Times New Roman" w:hAnsi="Times New Roman" w:cs="Times New Roman"/>
          <w:sz w:val="26"/>
          <w:szCs w:val="26"/>
        </w:rPr>
        <w:t>đề xuất cách tổng hợp lực khác nếu có</w:t>
      </w:r>
      <w:r w:rsidRPr="003A0F77">
        <w:rPr>
          <w:rFonts w:ascii="Times New Roman" w:hAnsi="Times New Roman" w:cs="Times New Roman"/>
          <w:sz w:val="26"/>
          <w:szCs w:val="26"/>
        </w:rPr>
        <w:t>. Kết quả thảo luận ghi vào giấy A3</w:t>
      </w:r>
    </w:p>
    <w:p w:rsidR="00EB635A" w:rsidRPr="003A0F77" w:rsidRDefault="00EB635A" w:rsidP="00EB635A">
      <w:pPr>
        <w:pStyle w:val="ListParagraph"/>
        <w:numPr>
          <w:ilvl w:val="0"/>
          <w:numId w:val="6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>Hs thảo luận nhóm, phân công nhiệm vụ thực hiện nhiệm vụ trên</w:t>
      </w:r>
    </w:p>
    <w:p w:rsidR="00EB635A" w:rsidRPr="003A0F77" w:rsidRDefault="00EB635A" w:rsidP="00EB635A">
      <w:pPr>
        <w:pStyle w:val="ListParagraph"/>
        <w:numPr>
          <w:ilvl w:val="0"/>
          <w:numId w:val="6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>Gv gọi đại diện nhóm lên trình bày kết quả.</w:t>
      </w:r>
    </w:p>
    <w:p w:rsidR="00EB635A" w:rsidRPr="003A0F77" w:rsidRDefault="00EB635A" w:rsidP="00EB635A">
      <w:pPr>
        <w:pStyle w:val="ListParagraph"/>
        <w:numPr>
          <w:ilvl w:val="0"/>
          <w:numId w:val="6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>Cả lớp thảo luận về kết quả vừa thực hiện</w:t>
      </w:r>
    </w:p>
    <w:p w:rsidR="00EB635A" w:rsidRPr="003A0F77" w:rsidRDefault="00EB635A" w:rsidP="00EB635A">
      <w:pPr>
        <w:pStyle w:val="ListParagraph"/>
        <w:numPr>
          <w:ilvl w:val="0"/>
          <w:numId w:val="3"/>
        </w:numPr>
        <w:spacing w:after="0"/>
        <w:ind w:left="720"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>Hoạt động 4: Vận dụng</w:t>
      </w:r>
    </w:p>
    <w:p w:rsidR="00EB635A" w:rsidRPr="003A0F77" w:rsidRDefault="00EB635A" w:rsidP="00EB635A">
      <w:pPr>
        <w:pStyle w:val="ListParagraph"/>
        <w:numPr>
          <w:ilvl w:val="0"/>
          <w:numId w:val="9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 xml:space="preserve">Mục tiêu: </w:t>
      </w:r>
      <w:r w:rsidRPr="003A0F77">
        <w:rPr>
          <w:rFonts w:ascii="Times New Roman" w:hAnsi="Times New Roman" w:cs="Times New Roman"/>
          <w:sz w:val="26"/>
          <w:szCs w:val="26"/>
        </w:rPr>
        <w:t>giúp hs vận dụng, mở rộng kiến thức bài học tương tác với cộng động. Tùy vào năng lực hs thể hiện ở các mức độ khác nhau</w:t>
      </w:r>
    </w:p>
    <w:p w:rsidR="00EB635A" w:rsidRPr="003A0F77" w:rsidRDefault="00EB635A" w:rsidP="00EB635A">
      <w:pPr>
        <w:pStyle w:val="ListParagraph"/>
        <w:numPr>
          <w:ilvl w:val="0"/>
          <w:numId w:val="9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 xml:space="preserve">Nội dung: </w:t>
      </w:r>
      <w:r w:rsidRPr="003A0F77">
        <w:rPr>
          <w:rFonts w:ascii="Times New Roman" w:hAnsi="Times New Roman" w:cs="Times New Roman"/>
          <w:sz w:val="26"/>
          <w:szCs w:val="26"/>
        </w:rPr>
        <w:t>HS thực hiện nhiệm vụ ở nhà theo cá nhân hoặc theo nhóm</w:t>
      </w:r>
    </w:p>
    <w:p w:rsidR="00EB635A" w:rsidRPr="003A0F77" w:rsidRDefault="00EB635A" w:rsidP="00EB635A">
      <w:pPr>
        <w:pStyle w:val="ListParagraph"/>
        <w:numPr>
          <w:ilvl w:val="0"/>
          <w:numId w:val="9"/>
        </w:numPr>
        <w:spacing w:after="0"/>
        <w:ind w:left="720"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 xml:space="preserve">Sản phẩm: </w:t>
      </w:r>
    </w:p>
    <w:p w:rsidR="00EB635A" w:rsidRPr="003A0F77" w:rsidRDefault="00EB635A" w:rsidP="00EB635A">
      <w:pPr>
        <w:pStyle w:val="ListParagraph"/>
        <w:numPr>
          <w:ilvl w:val="0"/>
          <w:numId w:val="9"/>
        </w:numPr>
        <w:spacing w:after="0"/>
        <w:ind w:left="720"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0F77">
        <w:rPr>
          <w:rFonts w:ascii="Times New Roman" w:hAnsi="Times New Roman" w:cs="Times New Roman"/>
          <w:b/>
          <w:bCs/>
          <w:sz w:val="26"/>
          <w:szCs w:val="26"/>
        </w:rPr>
        <w:t>Tổ chức thự</w:t>
      </w:r>
      <w:r w:rsidR="00E13078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3A0F77">
        <w:rPr>
          <w:rFonts w:ascii="Times New Roman" w:hAnsi="Times New Roman" w:cs="Times New Roman"/>
          <w:b/>
          <w:bCs/>
          <w:sz w:val="26"/>
          <w:szCs w:val="26"/>
        </w:rPr>
        <w:t xml:space="preserve"> hiện</w:t>
      </w:r>
    </w:p>
    <w:p w:rsidR="00EB635A" w:rsidRPr="003A0F77" w:rsidRDefault="00EB635A" w:rsidP="00EB635A">
      <w:pPr>
        <w:pStyle w:val="ListParagraph"/>
        <w:spacing w:after="0"/>
        <w:ind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 xml:space="preserve">GV giao nhiệm vụ: </w:t>
      </w:r>
    </w:p>
    <w:p w:rsidR="00EB635A" w:rsidRPr="003A0F77" w:rsidRDefault="00EB635A" w:rsidP="00EB635A">
      <w:pPr>
        <w:pStyle w:val="ListParagraph"/>
        <w:numPr>
          <w:ilvl w:val="0"/>
          <w:numId w:val="15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lastRenderedPageBreak/>
        <w:t xml:space="preserve">Trả lời câu hỏi: tại sao lại dùng </w:t>
      </w:r>
      <w:r w:rsidR="003C1F92">
        <w:rPr>
          <w:rFonts w:ascii="Times New Roman" w:hAnsi="Times New Roman" w:cs="Times New Roman"/>
          <w:sz w:val="26"/>
          <w:szCs w:val="26"/>
        </w:rPr>
        <w:t>đòn ghánh để ghánh 2 vật mà không dùng tay xách 2 vật đó ?</w:t>
      </w:r>
    </w:p>
    <w:p w:rsidR="00EB635A" w:rsidRPr="003A0F77" w:rsidRDefault="00EB635A" w:rsidP="00EB635A">
      <w:pPr>
        <w:pStyle w:val="ListParagraph"/>
        <w:numPr>
          <w:ilvl w:val="0"/>
          <w:numId w:val="15"/>
        </w:numPr>
        <w:spacing w:after="0"/>
        <w:ind w:left="72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A0F77">
        <w:rPr>
          <w:rFonts w:ascii="Times New Roman" w:hAnsi="Times New Roman" w:cs="Times New Roman"/>
          <w:sz w:val="26"/>
          <w:szCs w:val="26"/>
        </w:rPr>
        <w:t xml:space="preserve">Hãy sử dụng </w:t>
      </w:r>
      <w:r w:rsidR="003C1F92">
        <w:rPr>
          <w:rFonts w:ascii="Times New Roman" w:hAnsi="Times New Roman" w:cs="Times New Roman"/>
          <w:sz w:val="26"/>
          <w:szCs w:val="26"/>
        </w:rPr>
        <w:t>kiến thức về tổng hợp lực giải thích các hiện tượng vật lí trong cuộc sống hàng ngày ?</w:t>
      </w:r>
      <w:bookmarkStart w:id="0" w:name="_GoBack"/>
      <w:bookmarkEnd w:id="0"/>
    </w:p>
    <w:p w:rsidR="00EB635A" w:rsidRPr="003A0F77" w:rsidRDefault="00EB635A" w:rsidP="00EB635A">
      <w:pPr>
        <w:pStyle w:val="ListParagraph"/>
        <w:spacing w:after="0"/>
        <w:ind w:hanging="27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A91525" w:rsidRDefault="00A91525"/>
    <w:sectPr w:rsidR="00A91525" w:rsidSect="00EB635A">
      <w:headerReference w:type="default" r:id="rId7"/>
      <w:pgSz w:w="11907" w:h="16840" w:code="9"/>
      <w:pgMar w:top="1021" w:right="1021" w:bottom="1021" w:left="102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C68" w:rsidRDefault="00EF6C68" w:rsidP="00E13078">
      <w:pPr>
        <w:spacing w:after="0" w:line="240" w:lineRule="auto"/>
      </w:pPr>
      <w:r>
        <w:separator/>
      </w:r>
    </w:p>
  </w:endnote>
  <w:endnote w:type="continuationSeparator" w:id="0">
    <w:p w:rsidR="00EF6C68" w:rsidRDefault="00EF6C68" w:rsidP="00E1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C68" w:rsidRDefault="00EF6C68" w:rsidP="00E13078">
      <w:pPr>
        <w:spacing w:after="0" w:line="240" w:lineRule="auto"/>
      </w:pPr>
      <w:r>
        <w:separator/>
      </w:r>
    </w:p>
  </w:footnote>
  <w:footnote w:type="continuationSeparator" w:id="0">
    <w:p w:rsidR="00EF6C68" w:rsidRDefault="00EF6C68" w:rsidP="00E13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078" w:rsidRDefault="00E13078" w:rsidP="00E13078">
    <w:pPr>
      <w:pStyle w:val="Head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Kế hoạc bài dạy Vật lí 10</w:t>
    </w:r>
    <w:r w:rsidRPr="000443C1">
      <w:rPr>
        <w:rFonts w:ascii="Times New Roman" w:hAnsi="Times New Roman" w:cs="Times New Roman"/>
        <w:b/>
        <w:bCs/>
      </w:rPr>
      <w:ptab w:relativeTo="margin" w:alignment="center" w:leader="none"/>
    </w:r>
    <w:r>
      <w:rPr>
        <w:rFonts w:ascii="Times New Roman" w:hAnsi="Times New Roman" w:cs="Times New Roman"/>
        <w:b/>
        <w:bCs/>
      </w:rPr>
      <w:t>Năm học 2022-2023</w:t>
    </w:r>
    <w:r w:rsidRPr="000443C1">
      <w:rPr>
        <w:rFonts w:ascii="Times New Roman" w:hAnsi="Times New Roman" w:cs="Times New Roman"/>
        <w:b/>
        <w:bCs/>
      </w:rPr>
      <w:ptab w:relativeTo="margin" w:alignment="right" w:leader="none"/>
    </w:r>
  </w:p>
  <w:p w:rsidR="00E13078" w:rsidRPr="00E13078" w:rsidRDefault="00E13078">
    <w:pPr>
      <w:pStyle w:val="Header"/>
      <w:rPr>
        <w:rFonts w:ascii="Times New Roman" w:hAnsi="Times New Roman" w:cs="Times New Roman"/>
        <w:b/>
        <w:bCs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6350</wp:posOffset>
              </wp:positionH>
              <wp:positionV relativeFrom="paragraph">
                <wp:posOffset>48894</wp:posOffset>
              </wp:positionV>
              <wp:extent cx="6845300" cy="0"/>
              <wp:effectExtent l="0" t="0" r="31750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8453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602FB0" id="Straight Connector 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5pt,3.85pt" to="539.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" strokecolor="#404040 [2429]" strokeweight="1.5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27B98"/>
    <w:multiLevelType w:val="hybridMultilevel"/>
    <w:tmpl w:val="7E40FA18"/>
    <w:lvl w:ilvl="0" w:tplc="AC8E3E2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1256CF"/>
    <w:multiLevelType w:val="hybridMultilevel"/>
    <w:tmpl w:val="89527DEE"/>
    <w:lvl w:ilvl="0" w:tplc="290ADF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3D10628"/>
    <w:multiLevelType w:val="hybridMultilevel"/>
    <w:tmpl w:val="89527DEE"/>
    <w:lvl w:ilvl="0" w:tplc="290ADF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9B0428E"/>
    <w:multiLevelType w:val="hybridMultilevel"/>
    <w:tmpl w:val="32681B3A"/>
    <w:lvl w:ilvl="0" w:tplc="FE8CE7B2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E811959"/>
    <w:multiLevelType w:val="hybridMultilevel"/>
    <w:tmpl w:val="DA9E8A7E"/>
    <w:lvl w:ilvl="0" w:tplc="6AF6D5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0DD1E18"/>
    <w:multiLevelType w:val="hybridMultilevel"/>
    <w:tmpl w:val="AD6C7AF6"/>
    <w:lvl w:ilvl="0" w:tplc="040241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79758B"/>
    <w:multiLevelType w:val="multilevel"/>
    <w:tmpl w:val="F15CF3E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7" w15:restartNumberingAfterBreak="0">
    <w:nsid w:val="47EE3391"/>
    <w:multiLevelType w:val="multilevel"/>
    <w:tmpl w:val="A7EA64F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04121C4"/>
    <w:multiLevelType w:val="hybridMultilevel"/>
    <w:tmpl w:val="30F0C70E"/>
    <w:lvl w:ilvl="0" w:tplc="82BA9C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4C1891"/>
    <w:multiLevelType w:val="hybridMultilevel"/>
    <w:tmpl w:val="611CF088"/>
    <w:lvl w:ilvl="0" w:tplc="A2CCEB9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9F0DB2"/>
    <w:multiLevelType w:val="hybridMultilevel"/>
    <w:tmpl w:val="C3B22FC2"/>
    <w:lvl w:ilvl="0" w:tplc="24CC1B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C17E54"/>
    <w:multiLevelType w:val="hybridMultilevel"/>
    <w:tmpl w:val="75BAC458"/>
    <w:lvl w:ilvl="0" w:tplc="862CED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A459B6"/>
    <w:multiLevelType w:val="hybridMultilevel"/>
    <w:tmpl w:val="6450DEA2"/>
    <w:lvl w:ilvl="0" w:tplc="2DEAB30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9E5389"/>
    <w:multiLevelType w:val="hybridMultilevel"/>
    <w:tmpl w:val="3EB63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51D9A"/>
    <w:multiLevelType w:val="hybridMultilevel"/>
    <w:tmpl w:val="2662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14"/>
  </w:num>
  <w:num w:numId="8">
    <w:abstractNumId w:val="8"/>
  </w:num>
  <w:num w:numId="9">
    <w:abstractNumId w:val="11"/>
  </w:num>
  <w:num w:numId="10">
    <w:abstractNumId w:val="12"/>
  </w:num>
  <w:num w:numId="11">
    <w:abstractNumId w:val="9"/>
  </w:num>
  <w:num w:numId="12">
    <w:abstractNumId w:val="3"/>
  </w:num>
  <w:num w:numId="13">
    <w:abstractNumId w:val="10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5A"/>
    <w:rsid w:val="0029246B"/>
    <w:rsid w:val="003C1F92"/>
    <w:rsid w:val="00401B88"/>
    <w:rsid w:val="004D1930"/>
    <w:rsid w:val="005B3F4A"/>
    <w:rsid w:val="007A25AE"/>
    <w:rsid w:val="009149EE"/>
    <w:rsid w:val="0092015D"/>
    <w:rsid w:val="00A91525"/>
    <w:rsid w:val="00CB2289"/>
    <w:rsid w:val="00E13078"/>
    <w:rsid w:val="00EB635A"/>
    <w:rsid w:val="00EF6C68"/>
    <w:rsid w:val="00FD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D8123"/>
  <w15:chartTrackingRefBased/>
  <w15:docId w15:val="{C5470400-7FDE-4C55-B2FA-9EFEC790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35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EB63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6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B635A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assistivemathml">
    <w:name w:val="mjx_assistive_mathml"/>
    <w:basedOn w:val="DefaultParagraphFont"/>
    <w:rsid w:val="00EB635A"/>
  </w:style>
  <w:style w:type="character" w:customStyle="1" w:styleId="ListParagraphChar">
    <w:name w:val="List Paragraph Char"/>
    <w:basedOn w:val="DefaultParagraphFont"/>
    <w:link w:val="ListParagraph"/>
    <w:uiPriority w:val="1"/>
    <w:rsid w:val="00EB635A"/>
    <w:rPr>
      <w:rFonts w:asciiTheme="minorHAnsi" w:hAnsiTheme="minorHAnsi"/>
      <w:sz w:val="22"/>
    </w:rPr>
  </w:style>
  <w:style w:type="character" w:styleId="PlaceholderText">
    <w:name w:val="Placeholder Text"/>
    <w:basedOn w:val="DefaultParagraphFont"/>
    <w:uiPriority w:val="99"/>
    <w:semiHidden/>
    <w:rsid w:val="00401B8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13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078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E13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078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2022-08-12T12:56:00Z</dcterms:created>
  <dcterms:modified xsi:type="dcterms:W3CDTF">2022-08-13T03:24:00Z</dcterms:modified>
</cp:coreProperties>
</file>