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A216" w14:textId="77777777" w:rsidR="004B7311" w:rsidRPr="004B7311" w:rsidRDefault="004B7311" w:rsidP="004B7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 Post (Investor / Builder / Rehabber)</w:t>
      </w:r>
    </w:p>
    <w:p w14:paraId="45C61FD3" w14:textId="77777777" w:rsidR="004B7311" w:rsidRPr="004B7311" w:rsidRDefault="004B7311" w:rsidP="004B7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SALE (AS-</w:t>
      </w:r>
      <w:proofErr w:type="gramStart"/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IS) —</w:t>
      </w:r>
      <w:proofErr w:type="gramEnd"/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Midtown CDA Lot Opportunity — $449,000</w:t>
      </w:r>
    </w:p>
    <w:p w14:paraId="5CBFC8FA" w14:textId="77777777" w:rsidR="004B7311" w:rsidRPr="004B7311" w:rsidRDefault="004B7311" w:rsidP="004B7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Prime in-town property in </w:t>
      </w: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Coeur d’Alene 83814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(midtown grid: south of Pennsylvania, between S 16th–S 20th).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is in the land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— this is an investor / builder / heavy rehab opportunity.</w:t>
      </w:r>
    </w:p>
    <w:p w14:paraId="448E0B2B" w14:textId="77777777" w:rsidR="004B7311" w:rsidRPr="004B7311" w:rsidRDefault="004B7311" w:rsidP="004B7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</w:p>
    <w:p w14:paraId="184F3D20" w14:textId="77777777" w:rsidR="004B7311" w:rsidRPr="004B7311" w:rsidRDefault="004B7311" w:rsidP="004B7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$449,000 asking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E8B98F" w14:textId="77777777" w:rsidR="004B7311" w:rsidRPr="004B7311" w:rsidRDefault="004B7311" w:rsidP="004B7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Lot: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8,710 sq ft </w:t>
      </w:r>
    </w:p>
    <w:p w14:paraId="252380FC" w14:textId="77777777" w:rsidR="004B7311" w:rsidRPr="004B7311" w:rsidRDefault="004B7311" w:rsidP="004B7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Home: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gramStart"/>
      <w:r w:rsidRPr="004B7311">
        <w:rPr>
          <w:rFonts w:ascii="Times New Roman" w:eastAsia="Times New Roman" w:hAnsi="Times New Roman" w:cs="Times New Roman"/>
          <w:kern w:val="0"/>
          <w14:ligatures w14:val="none"/>
        </w:rPr>
        <w:t>bed</w:t>
      </w:r>
      <w:proofErr w:type="gramEnd"/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/ 1 bath </w:t>
      </w:r>
    </w:p>
    <w:p w14:paraId="5E181BD0" w14:textId="77777777" w:rsidR="004B7311" w:rsidRPr="004B7311" w:rsidRDefault="004B7311" w:rsidP="004B7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Size: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1,445 sq ft (livable area) </w:t>
      </w:r>
    </w:p>
    <w:p w14:paraId="5DEFD35A" w14:textId="77777777" w:rsidR="004B7311" w:rsidRPr="004B7311" w:rsidRDefault="004B7311" w:rsidP="004B7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built: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1927 </w:t>
      </w:r>
    </w:p>
    <w:p w14:paraId="548C06E6" w14:textId="77777777" w:rsidR="004B7311" w:rsidRPr="004B7311" w:rsidRDefault="004B7311" w:rsidP="004B7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Condition: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major deferred maintenance + </w:t>
      </w: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 structural/foundation concerns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(including portions lacking conventional foundation; multiple add-ons over the years) </w:t>
      </w:r>
    </w:p>
    <w:p w14:paraId="1AF19247" w14:textId="77777777" w:rsidR="004B7311" w:rsidRPr="004B7311" w:rsidRDefault="004B7311" w:rsidP="004B7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Ideal for</w:t>
      </w:r>
    </w:p>
    <w:p w14:paraId="408576C6" w14:textId="77777777" w:rsidR="004B7311" w:rsidRPr="004B7311" w:rsidRDefault="004B7311" w:rsidP="004B7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Cash investor / contractor </w:t>
      </w:r>
    </w:p>
    <w:p w14:paraId="5B2A609F" w14:textId="77777777" w:rsidR="004B7311" w:rsidRPr="004B7311" w:rsidRDefault="004B7311" w:rsidP="004B7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Rebuild or extensive rehab (buyer to verify best use) </w:t>
      </w:r>
    </w:p>
    <w:p w14:paraId="03C993AD" w14:textId="77777777" w:rsidR="004B7311" w:rsidRPr="004B7311" w:rsidRDefault="004B7311" w:rsidP="004B7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Terms</w:t>
      </w:r>
    </w:p>
    <w:p w14:paraId="6732F424" w14:textId="77777777" w:rsidR="004B7311" w:rsidRPr="004B7311" w:rsidRDefault="004B7311" w:rsidP="004B7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Sold </w:t>
      </w: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AS-IS, WHERE-IS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CCEDEF" w14:textId="77777777" w:rsidR="004B7311" w:rsidRPr="004B7311" w:rsidRDefault="004B7311" w:rsidP="004B7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repairs / no credits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D0B008" w14:textId="77777777" w:rsidR="004B7311" w:rsidRPr="004B7311" w:rsidRDefault="004B7311" w:rsidP="004B7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Cash or hard money preferred </w:t>
      </w:r>
    </w:p>
    <w:p w14:paraId="58FE0450" w14:textId="77777777" w:rsidR="004B7311" w:rsidRPr="004B7311" w:rsidRDefault="004B7311" w:rsidP="004B7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Fast close possible </w:t>
      </w:r>
    </w:p>
    <w:p w14:paraId="23F85000" w14:textId="77777777" w:rsidR="004B7311" w:rsidRPr="004B7311" w:rsidRDefault="004B7311" w:rsidP="004B7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Serious buyers only: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t xml:space="preserve"> proof of funds required prior to access.</w:t>
      </w:r>
      <w:r w:rsidRPr="004B7311">
        <w:rPr>
          <w:rFonts w:ascii="Times New Roman" w:eastAsia="Times New Roman" w:hAnsi="Times New Roman" w:cs="Times New Roman"/>
          <w:kern w:val="0"/>
          <w14:ligatures w14:val="none"/>
        </w:rPr>
        <w:br/>
        <w:t>Message me for showing window / details.</w:t>
      </w:r>
    </w:p>
    <w:p w14:paraId="39BA5135" w14:textId="05CB337A" w:rsidR="004B7311" w:rsidRDefault="004B7311"/>
    <w:sectPr w:rsidR="004B7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8C2"/>
    <w:multiLevelType w:val="multilevel"/>
    <w:tmpl w:val="517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1DC3"/>
    <w:multiLevelType w:val="multilevel"/>
    <w:tmpl w:val="DBA6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D2EAE"/>
    <w:multiLevelType w:val="multilevel"/>
    <w:tmpl w:val="2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A20B7"/>
    <w:multiLevelType w:val="multilevel"/>
    <w:tmpl w:val="7EC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B1BF6"/>
    <w:multiLevelType w:val="multilevel"/>
    <w:tmpl w:val="D4AC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4404A"/>
    <w:multiLevelType w:val="multilevel"/>
    <w:tmpl w:val="3D3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818480">
    <w:abstractNumId w:val="4"/>
  </w:num>
  <w:num w:numId="2" w16cid:durableId="1792703824">
    <w:abstractNumId w:val="1"/>
  </w:num>
  <w:num w:numId="3" w16cid:durableId="1948393004">
    <w:abstractNumId w:val="3"/>
  </w:num>
  <w:num w:numId="4" w16cid:durableId="150801270">
    <w:abstractNumId w:val="0"/>
  </w:num>
  <w:num w:numId="5" w16cid:durableId="1550723115">
    <w:abstractNumId w:val="5"/>
  </w:num>
  <w:num w:numId="6" w16cid:durableId="800926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11"/>
    <w:rsid w:val="004519E5"/>
    <w:rsid w:val="004B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E49A"/>
  <w15:chartTrackingRefBased/>
  <w15:docId w15:val="{62697809-0D9E-480F-BF91-3BD563E3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AeroVista .US</dc:creator>
  <cp:keywords/>
  <dc:description/>
  <cp:lastModifiedBy>AeroVista .US</cp:lastModifiedBy>
  <cp:revision>1</cp:revision>
  <dcterms:created xsi:type="dcterms:W3CDTF">2026-03-25T18:21:00Z</dcterms:created>
  <dcterms:modified xsi:type="dcterms:W3CDTF">2026-03-25T18:23:00Z</dcterms:modified>
</cp:coreProperties>
</file>