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CC9E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Midtown Lot Negotiation Cheat Sheet (Meeting Copy)</w:t>
      </w:r>
    </w:p>
    <w:p w14:paraId="163AC63B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CDA 83814 • S of Pennsylvania • 16th–20th •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8,710 sf lot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• 1927 • 3/1 • 1,445 sf •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structural/foundation issues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(add-ons; missing foundation areas) •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subdivide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(frontage constraint) • Trustee sale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7/15</w:t>
      </w:r>
    </w:p>
    <w:p w14:paraId="67D39096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3AEBFB6A">
          <v:rect id="_x0000_i1169" style="width:0;height:1.5pt" o:hralign="center" o:hrstd="t" o:hr="t" fillcolor="#a0a0a0" stroked="f"/>
        </w:pict>
      </w:r>
    </w:p>
    <w:p w14:paraId="3A5EAB73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FRAME</w:t>
      </w:r>
    </w:p>
    <w:p w14:paraId="5CE43643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Land-first premium pocket • single-lot build/rehab play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As-is priced for condition • not a repair/credit deal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F3: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Off-market discount only for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certainty + speed</w:t>
      </w:r>
    </w:p>
    <w:p w14:paraId="3A02A03A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1-liner: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“Premium lot. Heavy </w:t>
      </w:r>
      <w:proofErr w:type="gramStart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>condition is</w:t>
      </w:r>
      <w:proofErr w:type="gramEnd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priced in. Clean investor terms decide the discount.”</w:t>
      </w:r>
    </w:p>
    <w:p w14:paraId="11C99C87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0A18F71D">
          <v:rect id="_x0000_i1170" style="width:0;height:1.5pt" o:hralign="center" o:hrstd="t" o:hr="t" fillcolor="#a0a0a0" stroked="f"/>
        </w:pict>
      </w:r>
    </w:p>
    <w:p w14:paraId="7E869725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PRICE LADDER (don’t deviate)</w:t>
      </w:r>
    </w:p>
    <w:p w14:paraId="0C6157D0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A0 Public Ask: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$449k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(fallback if deal dies)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 Anchor: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$399k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(clean terms)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 Land Zone: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$375k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(best compromise)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 Floor (no extra concessions):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$350k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A4 Emergency: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$312k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(only with brutal certainty)</w:t>
      </w:r>
    </w:p>
    <w:p w14:paraId="0D72734C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P/T: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lower price </w:t>
      </w:r>
      <w:r w:rsidRPr="003E7BA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harsher terms. Never give both.</w:t>
      </w:r>
    </w:p>
    <w:p w14:paraId="7ABDEEF1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7ACCD2B2">
          <v:rect id="_x0000_i1171" style="width:0;height:1.5pt" o:hralign="center" o:hrstd="t" o:hr="t" fillcolor="#a0a0a0" stroked="f"/>
        </w:pict>
      </w:r>
    </w:p>
    <w:p w14:paraId="63848690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TWO-LANE MENU (show them, then silence)</w:t>
      </w:r>
    </w:p>
    <w:p w14:paraId="6E2B3B9E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 H (Preferred / Land Zone):</w:t>
      </w:r>
    </w:p>
    <w:p w14:paraId="0B9B1F87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$399k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(slide to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$385k / $375k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only for better terms)</w:t>
      </w:r>
    </w:p>
    <w:p w14:paraId="59152CB9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t>As-is, no credits</w:t>
      </w:r>
    </w:p>
    <w:p w14:paraId="1C619545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DD72-INFO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(no renegotiation)</w:t>
      </w:r>
    </w:p>
    <w:p w14:paraId="66A8264C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EM15K/24h → HARD@72</w:t>
      </w:r>
    </w:p>
    <w:p w14:paraId="5BD20E38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POF-SAME DAY</w:t>
      </w:r>
    </w:p>
    <w:p w14:paraId="247867AB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Close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7–14d</w:t>
      </w:r>
    </w:p>
    <w:p w14:paraId="3A2DBF1F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ESCROW-ONLY payoff/reinstate</w:t>
      </w:r>
    </w:p>
    <w:p w14:paraId="0809E45A" w14:textId="77777777" w:rsidR="003E7BA4" w:rsidRPr="003E7BA4" w:rsidRDefault="003E7BA4" w:rsidP="003E7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STOP-SALE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tied to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7/15</w:t>
      </w:r>
    </w:p>
    <w:p w14:paraId="7E8A0D3C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 L (Emergency / Discount Price):</w:t>
      </w:r>
    </w:p>
    <w:p w14:paraId="112AAE03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$312k</w:t>
      </w:r>
    </w:p>
    <w:p w14:paraId="2D625C44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DD48-INFO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(or none)</w:t>
      </w:r>
    </w:p>
    <w:p w14:paraId="317A78DE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EM25K/24h → HARD@48</w:t>
      </w:r>
    </w:p>
    <w:p w14:paraId="427BA029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Close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7–10d</w:t>
      </w:r>
    </w:p>
    <w:p w14:paraId="1BBC11A0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ASSIGN</w:t>
      </w:r>
    </w:p>
    <w:p w14:paraId="18FCDA9A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 RETRADE</w:t>
      </w:r>
    </w:p>
    <w:p w14:paraId="375B179E" w14:textId="77777777" w:rsidR="003E7BA4" w:rsidRPr="003E7BA4" w:rsidRDefault="003E7BA4" w:rsidP="003E7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STOP-SALE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mandatory milestone</w:t>
      </w:r>
    </w:p>
    <w:p w14:paraId="3CA5E1CA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1EBBFB97">
          <v:rect id="_x0000_i1172" style="width:0;height:1.5pt" o:hralign="center" o:hrstd="t" o:hr="t" fillcolor="#a0a0a0" stroked="f"/>
        </w:pict>
      </w:r>
    </w:p>
    <w:p w14:paraId="42D3D09C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TERMS CODES (shorthand)</w:t>
      </w:r>
    </w:p>
    <w:p w14:paraId="52F6BC6C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ASIS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as-is, where-is, no warranties</w:t>
      </w:r>
    </w:p>
    <w:p w14:paraId="5EA76D93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DD72-INFO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72 </w:t>
      </w:r>
      <w:proofErr w:type="spellStart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informational-only; cancel ok; no price cuts/credits</w:t>
      </w:r>
    </w:p>
    <w:p w14:paraId="58238149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DD48-INFO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same, 48 </w:t>
      </w:r>
      <w:proofErr w:type="spellStart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</w:p>
    <w:p w14:paraId="6523A209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EM15K/24h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earnest $15k due within 24h</w:t>
      </w:r>
    </w:p>
    <w:p w14:paraId="230C2F47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HARD@72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earnest non-refundable after 72h</w:t>
      </w:r>
    </w:p>
    <w:p w14:paraId="257E81E0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HARD@48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earnest non-refundable after 48h</w:t>
      </w:r>
    </w:p>
    <w:p w14:paraId="01492201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POF-SD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proof of funds same day</w:t>
      </w:r>
    </w:p>
    <w:p w14:paraId="6DAA399B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C7–14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close in 7–14 days</w:t>
      </w:r>
    </w:p>
    <w:p w14:paraId="3670E6D2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C7–10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close in 7–10 days</w:t>
      </w:r>
    </w:p>
    <w:p w14:paraId="2453E0E1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ESCROW-ONLY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payoff/reinstatement paid via escrow only</w:t>
      </w:r>
    </w:p>
    <w:p w14:paraId="40E6E25E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STOP-SALE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escrow funded to stop 7/15 sale by milestone</w:t>
      </w:r>
    </w:p>
    <w:p w14:paraId="748706B0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RETRADE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no credits/repairs/renegotiation after DD</w:t>
      </w:r>
    </w:p>
    <w:p w14:paraId="7B188645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ASSIGN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no assignment without consent</w:t>
      </w:r>
    </w:p>
    <w:p w14:paraId="76E3FA7A" w14:textId="77777777" w:rsidR="003E7BA4" w:rsidRPr="003E7BA4" w:rsidRDefault="003E7BA4" w:rsidP="003E7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RB12-0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12-month rent-back at $0 (use only if needed)</w:t>
      </w:r>
    </w:p>
    <w:p w14:paraId="230D0C70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2CAF8C53">
          <v:rect id="_x0000_i1173" style="width:0;height:1.5pt" o:hralign="center" o:hrstd="t" o:hr="t" fillcolor="#a0a0a0" stroked="f"/>
        </w:pict>
      </w:r>
    </w:p>
    <w:p w14:paraId="46A2F0BD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STOP-SALE (non-negotiable risk control)</w:t>
      </w:r>
    </w:p>
    <w:p w14:paraId="73FA6A82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S1: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Sale date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7/15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S2: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Stop-Sale Deadline: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7/05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(escrow funded enough to reinstate/payoff + confirmation sale is canceled/postponed)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Outside Close: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7/08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S4: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Any extension </w:t>
      </w:r>
      <w:r w:rsidRPr="003E7BA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escrow must confirm sale is canceled/postponed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writing</w:t>
      </w:r>
    </w:p>
    <w:p w14:paraId="68D4F3FC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“Closing can flex; stopping the sale can’t.”</w:t>
      </w:r>
    </w:p>
    <w:p w14:paraId="4CA10701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65A71608">
          <v:rect id="_x0000_i1174" style="width:0;height:1.5pt" o:hralign="center" o:hrstd="t" o:hr="t" fillcolor="#a0a0a0" stroked="f"/>
        </w:pict>
      </w:r>
    </w:p>
    <w:p w14:paraId="58967FE3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UPSIDE (credible, no hype)</w:t>
      </w:r>
    </w:p>
    <w:p w14:paraId="20B50F18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U0: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“Not lipstick flip. Skill deal. Location + lot is the value.”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U1: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Rebuild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cleanest ROI (removes unknowns)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U2: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 + resell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fix </w:t>
      </w:r>
      <w:proofErr w:type="spellStart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>financeability</w:t>
      </w:r>
      <w:proofErr w:type="spellEnd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items, exit to broader pool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U3: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/ land bank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= premium lot scarcity</w:t>
      </w:r>
    </w:p>
    <w:p w14:paraId="5D10C736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Belief trigger: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“I’m not selling a dream; I’m selling optionality + clean terms.”</w:t>
      </w:r>
    </w:p>
    <w:p w14:paraId="67B744FF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56050E7E">
          <v:rect id="_x0000_i1175" style="width:0;height:1.5pt" o:hralign="center" o:hrstd="t" o:hr="t" fillcolor="#a0a0a0" stroked="f"/>
        </w:pict>
      </w:r>
    </w:p>
    <w:p w14:paraId="7CDED76E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OBJECTION QUICK RESPONSES (one-liners)</w:t>
      </w:r>
    </w:p>
    <w:p w14:paraId="0BFB8D47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O1 “Can’t go higher.”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“Then it’s a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certainty deal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>. Lower price = harder terms.”</w:t>
      </w:r>
    </w:p>
    <w:p w14:paraId="4C678913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O2 “Foundation is missing / teardown.”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>“Agreed—priced in. ASIS + short INFO DD.”</w:t>
      </w:r>
    </w:p>
    <w:p w14:paraId="3B028527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O3 “No subdivide.”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“Correct.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Single-lot premium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play. Split premium removed already.”</w:t>
      </w:r>
    </w:p>
    <w:p w14:paraId="6ABB0E8B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O4 “Need inspection contingency.”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>“Inspect yes—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 only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>. No credits.”</w:t>
      </w:r>
    </w:p>
    <w:p w14:paraId="2529E17C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O5 “We’ll provide POF later.”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>“No POF, no access, no deal.”</w:t>
      </w:r>
    </w:p>
    <w:p w14:paraId="52BC169B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O6 “Need 30 days.”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>“Not with 7/15. If you can’t fund fast, we list at $449k.”</w:t>
      </w:r>
    </w:p>
    <w:p w14:paraId="14BC19DE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O7 “Rent-free year + low price.”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>“Two concessions. RB12-0 costs money: price up or earnest harder.”</w:t>
      </w:r>
    </w:p>
    <w:p w14:paraId="0F392029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1B09CC98">
          <v:rect id="_x0000_i1176" style="width:0;height:1.5pt" o:hralign="center" o:hrstd="t" o:hr="t" fillcolor="#a0a0a0" stroked="f"/>
        </w:pict>
      </w:r>
    </w:p>
    <w:p w14:paraId="1D937573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FLAGS (walk)</w:t>
      </w:r>
    </w:p>
    <w:p w14:paraId="3D0D8B3A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wants deed/title outside escrow • POA • “we’ll pay lender direct”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long DD + small earnest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R3: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refuses POF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R4: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assignment games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>retrade</w:t>
      </w:r>
      <w:proofErr w:type="spellEnd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language baked in</w:t>
      </w:r>
    </w:p>
    <w:p w14:paraId="4BA310BA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61FAAE5F">
          <v:rect id="_x0000_i1177" style="width:0;height:1.5pt" o:hralign="center" o:hrstd="t" o:hr="t" fillcolor="#a0a0a0" stroked="f"/>
        </w:pict>
      </w:r>
    </w:p>
    <w:p w14:paraId="49C5958C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/ CONTROL (keep leverage)</w:t>
      </w:r>
    </w:p>
    <w:p w14:paraId="3C06FDDE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A-Access: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showings only after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POF-SD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A-DD: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single contractor/engineer window during DD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A-Deadline: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“Decision by tomorrow 5 PM; </w:t>
      </w:r>
      <w:proofErr w:type="gramStart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>otherwise</w:t>
      </w:r>
      <w:proofErr w:type="gramEnd"/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public listing prep.”</w:t>
      </w:r>
    </w:p>
    <w:p w14:paraId="7345F79A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69005377">
          <v:rect id="_x0000_i1178" style="width:0;height:1.5pt" o:hralign="center" o:hrstd="t" o:hr="t" fillcolor="#a0a0a0" stroked="f"/>
        </w:pict>
      </w:r>
    </w:p>
    <w:p w14:paraId="5E38B37F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DEAL CLOSERS (</w:t>
      </w:r>
      <w:proofErr w:type="gramStart"/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</w:t>
      </w:r>
      <w:proofErr w:type="gramEnd"/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 lock</w:t>
      </w:r>
      <w:proofErr w:type="gramEnd"/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04B0659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C1: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“Pick a lane.”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C2: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“Wire earnest today; escrow opened today.”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“Stop-sale milestone in writing.”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C4: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“If not a fit, we list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$449k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and let market decide.”</w:t>
      </w:r>
    </w:p>
    <w:p w14:paraId="193F5DCD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4C8EFE15">
          <v:rect id="_x0000_i1179" style="width:0;height:1.5pt" o:hralign="center" o:hrstd="t" o:hr="t" fillcolor="#a0a0a0" stroked="f"/>
        </w:pict>
      </w:r>
    </w:p>
    <w:p w14:paraId="2EFE304E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RENT-BACK NOTE (only if strategically needed)</w:t>
      </w:r>
    </w:p>
    <w:p w14:paraId="688FE7F7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RB12-0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is a bargaining chip, not a giveaway.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requested: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↑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earnest ↑/hard sooner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+ strict end date + deposit.</w:t>
      </w:r>
    </w:p>
    <w:p w14:paraId="73C2E171" w14:textId="77777777" w:rsidR="003E7BA4" w:rsidRPr="003E7BA4" w:rsidRDefault="003E7BA4" w:rsidP="003E7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kern w:val="0"/>
          <w14:ligatures w14:val="none"/>
        </w:rPr>
        <w:pict w14:anchorId="24B63D27">
          <v:rect id="_x0000_i1180" style="width:0;height:1.5pt" o:hralign="center" o:hrstd="t" o:hr="t" fillcolor="#a0a0a0" stroked="f"/>
        </w:pict>
      </w:r>
    </w:p>
    <w:p w14:paraId="164FAFC7" w14:textId="77777777" w:rsidR="003E7BA4" w:rsidRPr="003E7BA4" w:rsidRDefault="003E7BA4" w:rsidP="003E7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MEETING FLOW (10 min)</w:t>
      </w:r>
    </w:p>
    <w:p w14:paraId="0A17255C" w14:textId="77777777" w:rsidR="003E7BA4" w:rsidRPr="003E7BA4" w:rsidRDefault="003E7BA4" w:rsidP="003E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 Verify: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POF-SD + close method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M2 Frame: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F1/F2/F3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M3 Present: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Lane H + Lane L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M4 Silence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M5 Lock: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STOP-SALE + HARD earnest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M6 Deadline:</w:t>
      </w:r>
      <w:r w:rsidRPr="003E7BA4">
        <w:rPr>
          <w:rFonts w:ascii="Times New Roman" w:eastAsia="Times New Roman" w:hAnsi="Times New Roman" w:cs="Times New Roman"/>
          <w:kern w:val="0"/>
          <w14:ligatures w14:val="none"/>
        </w:rPr>
        <w:t xml:space="preserve"> 24h decision or list at $449k</w:t>
      </w:r>
    </w:p>
    <w:p w14:paraId="0E1394C0" w14:textId="77777777" w:rsidR="003E7BA4" w:rsidRDefault="003E7BA4"/>
    <w:sectPr w:rsidR="003E7BA4" w:rsidSect="003E7B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380"/>
    <w:multiLevelType w:val="multilevel"/>
    <w:tmpl w:val="262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1F46"/>
    <w:multiLevelType w:val="multilevel"/>
    <w:tmpl w:val="D4A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7F6A"/>
    <w:multiLevelType w:val="multilevel"/>
    <w:tmpl w:val="BEB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3707B"/>
    <w:multiLevelType w:val="multilevel"/>
    <w:tmpl w:val="E32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8057E"/>
    <w:multiLevelType w:val="multilevel"/>
    <w:tmpl w:val="C05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E6F63"/>
    <w:multiLevelType w:val="multilevel"/>
    <w:tmpl w:val="026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57181">
    <w:abstractNumId w:val="4"/>
  </w:num>
  <w:num w:numId="2" w16cid:durableId="2126121714">
    <w:abstractNumId w:val="0"/>
  </w:num>
  <w:num w:numId="3" w16cid:durableId="1416903177">
    <w:abstractNumId w:val="2"/>
  </w:num>
  <w:num w:numId="4" w16cid:durableId="1168135517">
    <w:abstractNumId w:val="3"/>
  </w:num>
  <w:num w:numId="5" w16cid:durableId="1690258076">
    <w:abstractNumId w:val="1"/>
  </w:num>
  <w:num w:numId="6" w16cid:durableId="719090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A4"/>
    <w:rsid w:val="003E7BA4"/>
    <w:rsid w:val="0045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7344"/>
  <w15:chartTrackingRefBased/>
  <w15:docId w15:val="{6568E0F6-FA68-463D-B90F-A43E67B7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1</cp:revision>
  <dcterms:created xsi:type="dcterms:W3CDTF">2026-03-25T20:17:00Z</dcterms:created>
  <dcterms:modified xsi:type="dcterms:W3CDTF">2026-03-25T20:18:00Z</dcterms:modified>
</cp:coreProperties>
</file>