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A1A1A"/>
          <w:sz w:val="56"/>
          <w:szCs w:val="56"/>
        </w:rPr>
        <w:t xml:space="preserve">ESPECIFICACIÓN MAESTRA DE MOCKUPS</w:t>
      </w:r>
    </w:p>
    <w:p>
      <w:pPr>
        <w:spacing w:after="100"/>
        <w:jc w:val="center"/>
      </w:pPr>
      <w:r>
        <w:rPr>
          <w:b/>
          <w:bCs/>
          <w:color w:val="E8590C"/>
          <w:sz w:val="32"/>
          <w:szCs w:val="32"/>
        </w:rPr>
        <w:t xml:space="preserve">Hamburguer Copiway — CopiwayPRO</w:t>
      </w:r>
    </w:p>
    <w:p>
      <w:pPr>
        <w:spacing w:after="100"/>
        <w:jc w:val="center"/>
      </w:pPr>
      <w:r>
        <w:rPr>
          <w:i/>
          <w:iCs/>
          <w:color w:val="555555"/>
          <w:sz w:val="22"/>
          <w:szCs w:val="22"/>
        </w:rPr>
        <w:t xml:space="preserve">Documento fuente único (solo texto) para la generación de las 145 pantallas del sistema en Modo Claro y Modo Oscuro</w:t>
      </w:r>
    </w:p>
    <w:p>
      <w:pPr>
        <w:spacing w:after="2400"/>
        <w:jc w:val="center"/>
      </w:pPr>
      <w:r>
        <w:rPr>
          <w:color w:val="555555"/>
          <w:sz w:val="20"/>
          <w:szCs w:val="20"/>
        </w:rPr>
        <w:t xml:space="preserve">Versión de trabajo — Analista y Desarrollador Senior del proyecto</w:t>
      </w:r>
    </w:p>
    <w:p>
      <w:r>
        <w:br w:type="page"/>
      </w:r>
    </w:p>
    <w:p>
      <w:pPr>
        <w:pStyle w:val="Heading1"/>
        <w:spacing w:after="200" w:before="400"/>
      </w:pPr>
      <w:r>
        <w:t xml:space="preserve">0. Metodología y Nivel de Trazabilidad de este Documento</w:t>
      </w:r>
    </w:p>
    <w:p>
      <w:pPr>
        <w:spacing w:after="120"/>
      </w:pPr>
      <w:r>
        <w:t xml:space="preserve">Este documento combina dos capas de evidencia, para que quien lo use sepa exactamente qué tan verificado está cada dato:</w:t>
      </w:r>
    </w:p>
    <w:p>
      <w:pPr>
        <w:spacing w:after="100"/>
      </w:pPr>
      <w:r>
        <w:rPr>
          <w:b/>
          <w:bCs/>
          <w:color w:val="E8590C"/>
        </w:rPr>
        <w:t xml:space="preserve">Capa 1 — Narrativa por pantalla (Secciones 5 en adelante): </w:t>
      </w:r>
      <w:r>
        <w:t xml:space="preserve">Descripción en lenguaje natural de las 145 pantallas del sistema (layout, componentes, lógica de negocio y flujo), construida a partir del análisis de las capturas de pantalla reales del prototipo y verificada contra fragmentos del código fuente. Es la capa más fácil de leer y usar como prompt para generar mockups.</w:t>
      </w:r>
    </w:p>
    <w:p>
      <w:pPr>
        <w:spacing w:after="100"/>
      </w:pPr>
      <w:r>
        <w:rPr>
          <w:b/>
          <w:bCs/>
          <w:color w:val="E8590C"/>
        </w:rPr>
        <w:t xml:space="preserve">Capa 2 — Apéndice de código fuente (Sección final): </w:t>
      </w:r>
      <w:r>
        <w:t xml:space="preserve">Extracción AUTOMÁTICA y literal de los 16 archivos .tsx reales del prototipo: cada botón y enlace detectado, con su número de línea exacto, su texto visible, su condición de bloqueo (disabled) y su acción (onClick) tal como están escritos en el código. Esta capa no pasa por interpretación humana — es la evidencia más cercana al 100% que un documento de texto puede ofrecer.</w:t>
      </w:r>
    </w:p>
    <w:p>
      <w:pPr>
        <w:spacing w:after="120"/>
      </w:pPr>
      <w:r>
        <w:t xml:space="preserve">Aun con estas dos capas combinadas, es importante ser honesto sobre un límite estructural: un documento de texto no puede sustituir al código fuente como fuente de verdad absoluta. Estados que dependen de datos en tiempo real (ej. cuántos productos hay exactamente en el inventario en un momento dado), micro-interacciones que no quedaron capturadas en ninguna captura de pantalla (hover, focus, animaciones de transición), y la jerarquía exacta de contenedores HTML anidados no están garantizados al 100% en prosa. Por eso, junto con este documento, se entrega también el código fuente original del prototipo como respaldo de verificación cruzada — es, por definición, la única fuente 100% exacta.</w:t>
      </w:r>
    </w:p>
    <w:p>
      <w:r>
        <w:br w:type="page"/>
      </w:r>
    </w:p>
    <w:p>
      <w:pPr>
        <w:pStyle w:val="Heading1"/>
        <w:spacing w:after="200" w:before="400"/>
      </w:pPr>
      <w:r>
        <w:t xml:space="preserve">1. Instrucciones para la IA que construirá los mockups</w:t>
      </w:r>
    </w:p>
    <w:p>
      <w:pPr>
        <w:spacing w:after="120"/>
      </w:pPr>
      <w:r>
        <w:t xml:space="preserve">Este documento es la ÚNICA fuente de verdad para recrear, en una herramienta de diseño o mediante código (React + Tailwind CSS), la totalidad de las pantallas de Hamburguer Copiway. No contiene imágenes: toda la información visual está descrita en texto estructurado. Sigue estas reglas al procesarlo:</w:t>
      </w:r>
    </w:p>
    <w:p>
      <w:pPr>
        <w:pStyle w:val="ListParagraph"/>
        <w:numPr>
          <w:ilvl w:val="0"/>
          <w:numId w:val="2"/>
        </w:numPr>
        <w:spacing w:after="60"/>
      </w:pPr>
      <w:r>
        <w:t xml:space="preserve">No inventes pantallas, textos, botones ni estados que no estén descritos aquí. Si algo no está especificado, indícalo como 'no especificado' en vez de asumirlo.</w:t>
      </w:r>
    </w:p>
    <w:p>
      <w:pPr>
        <w:pStyle w:val="ListParagraph"/>
        <w:numPr>
          <w:ilvl w:val="0"/>
          <w:numId w:val="2"/>
        </w:numPr>
        <w:spacing w:after="60"/>
      </w:pPr>
      <w:r>
        <w:t xml:space="preserve">Respeta el nombre exacto de cada pantalla (encabezado H2) como identificador único de componente/vista.</w:t>
      </w:r>
    </w:p>
    <w:p>
      <w:pPr>
        <w:pStyle w:val="ListParagraph"/>
        <w:numPr>
          <w:ilvl w:val="0"/>
          <w:numId w:val="2"/>
        </w:numPr>
        <w:spacing w:after="60"/>
      </w:pPr>
      <w:r>
        <w:t xml:space="preserve">Cada pantalla incluye: Objetivo, Layout y Componentes (Modo Claro), Diferencias en Modo Oscuro, Lógica de Negocio y Flujo asociado. Genera ambas variantes de tema (claro/oscuro) para cada pantalla, salvo que se indique lo contrario.</w:t>
      </w:r>
    </w:p>
    <w:p>
      <w:pPr>
        <w:pStyle w:val="ListParagraph"/>
        <w:numPr>
          <w:ilvl w:val="0"/>
          <w:numId w:val="2"/>
        </w:numPr>
        <w:spacing w:after="60"/>
      </w:pPr>
      <w:r>
        <w:t xml:space="preserve">Usa siempre el Sistema de Diseño Global (Sección 2) como base de estilos: colores, tipografía, radios de borde, sombras y patrones de componente. No introduzcas una paleta o estilo distinto.</w:t>
      </w:r>
    </w:p>
    <w:p>
      <w:pPr>
        <w:pStyle w:val="ListParagraph"/>
        <w:numPr>
          <w:ilvl w:val="0"/>
          <w:numId w:val="2"/>
        </w:numPr>
        <w:spacing w:after="60"/>
      </w:pPr>
      <w:r>
        <w:t xml:space="preserve">Respeta estrictamente la Lógica de Negocio y Flujo de cada pantalla: qué botones aparecen condicionalmente, qué reglas de negocio aplican, y qué ocurre al interactuar. Esto no es decorativo: define el comportamiento funcional del mockup.</w:t>
      </w:r>
    </w:p>
    <w:p>
      <w:pPr>
        <w:pStyle w:val="ListParagraph"/>
        <w:numPr>
          <w:ilvl w:val="0"/>
          <w:numId w:val="2"/>
        </w:numPr>
        <w:spacing w:after="60"/>
      </w:pPr>
      <w:r>
        <w:t xml:space="preserve">Cuando una pantalla es un Modal, constrúyela como overlay centrado sobre la vista base indicada en 'Contexto de apertura'.</w:t>
      </w:r>
    </w:p>
    <w:p>
      <w:pPr>
        <w:pStyle w:val="ListParagraph"/>
        <w:numPr>
          <w:ilvl w:val="0"/>
          <w:numId w:val="2"/>
        </w:numPr>
        <w:spacing w:after="60"/>
      </w:pPr>
      <w:r>
        <w:t xml:space="preserve">Mantén exactamente los textos entre comillas simples ('...') citados en cada pantalla: son copys reales del sistema, no ejemplos.</w:t>
      </w:r>
    </w:p>
    <w:p>
      <w:pPr>
        <w:pStyle w:val="ListParagraph"/>
        <w:numPr>
          <w:ilvl w:val="0"/>
          <w:numId w:val="2"/>
        </w:numPr>
        <w:spacing w:after="60"/>
      </w:pPr>
      <w:r>
        <w:t xml:space="preserve">El resultado final debe ser fiel, reproducible y consistente entre pantallas del mismo módulo (mismo header, mismo sidebar, misma paleta).</w:t>
      </w:r>
    </w:p>
    <w:p>
      <w:r>
        <w:br w:type="page"/>
      </w:r>
    </w:p>
    <w:p>
      <w:pPr>
        <w:pStyle w:val="Heading1"/>
        <w:spacing w:after="200" w:before="400"/>
      </w:pPr>
      <w:r>
        <w:t xml:space="preserve">2. Sistema de Diseño Global (Design Tokens)</w:t>
      </w:r>
    </w:p>
    <w:p>
      <w:pPr>
        <w:pStyle w:val="Heading2"/>
        <w:spacing w:after="150" w:before="300"/>
      </w:pPr>
      <w:r>
        <w:t xml:space="preserve">2.1 Paleta de Colores</w:t>
      </w:r>
    </w:p>
    <w:p>
      <w:pPr>
        <w:pStyle w:val="ListParagraph"/>
        <w:numPr>
          <w:ilvl w:val="0"/>
          <w:numId w:val="2"/>
        </w:numPr>
        <w:spacing w:after="60"/>
      </w:pPr>
      <w:r>
        <w:t xml:space="preserve">Color de marca (acento principal): Naranja vibrante 'brand-orange' — equivalente Tailwind bg-orange-500/text-orange-500/border-orange-500, hover bg-orange-600. Se usa en botones primarios (Pagar, Iniciar Sesión, Agregar), badges de puntos e íconos destacados.</w:t>
      </w:r>
    </w:p>
    <w:p>
      <w:pPr>
        <w:pStyle w:val="ListParagraph"/>
        <w:numPr>
          <w:ilvl w:val="0"/>
          <w:numId w:val="2"/>
        </w:numPr>
        <w:spacing w:after="60"/>
      </w:pPr>
      <w:r>
        <w:t xml:space="preserve">Fondo Modo Claro: general bg-gray-50 / bg-stone-50; tarjetas en bg-white.</w:t>
      </w:r>
    </w:p>
    <w:p>
      <w:pPr>
        <w:pStyle w:val="ListParagraph"/>
        <w:numPr>
          <w:ilvl w:val="0"/>
          <w:numId w:val="2"/>
        </w:numPr>
        <w:spacing w:after="60"/>
      </w:pPr>
      <w:r>
        <w:t xml:space="preserve">Fondo Modo Oscuro: general bg-stone-900 / bg-stone-950 / bg-[#151515]; tarjetas en bg-stone-800 / bg-[#1a1a1a].</w:t>
      </w:r>
    </w:p>
    <w:p>
      <w:pPr>
        <w:pStyle w:val="ListParagraph"/>
        <w:numPr>
          <w:ilvl w:val="0"/>
          <w:numId w:val="2"/>
        </w:numPr>
        <w:spacing w:after="60"/>
      </w:pPr>
      <w:r>
        <w:t xml:space="preserve">Texto Modo Claro: principal text-gray-900, secundario text-gray-500.</w:t>
      </w:r>
    </w:p>
    <w:p>
      <w:pPr>
        <w:pStyle w:val="ListParagraph"/>
        <w:numPr>
          <w:ilvl w:val="0"/>
          <w:numId w:val="2"/>
        </w:numPr>
        <w:spacing w:after="60"/>
      </w:pPr>
      <w:r>
        <w:t xml:space="preserve">Texto Modo Oscuro: principal text-white / text-gray-100, secundario text-gray-400 / text-stone-400.</w:t>
      </w:r>
    </w:p>
    <w:p>
      <w:pPr>
        <w:pStyle w:val="ListParagraph"/>
        <w:numPr>
          <w:ilvl w:val="0"/>
          <w:numId w:val="2"/>
        </w:numPr>
        <w:spacing w:after="60"/>
      </w:pPr>
      <w:r>
        <w:t xml:space="preserve">Semántico ROJO (peligro / 'SIN' ingrediente / cancelar / agotado): text-red-500 a text-red-700, fondos bg-red-50 (claro) / bg-red-950/20 (oscuro).</w:t>
      </w:r>
    </w:p>
    <w:p>
      <w:pPr>
        <w:pStyle w:val="ListParagraph"/>
        <w:numPr>
          <w:ilvl w:val="0"/>
          <w:numId w:val="2"/>
        </w:numPr>
        <w:spacing w:after="60"/>
      </w:pPr>
      <w:r>
        <w:t xml:space="preserve">Semántico VERDE/ESMERALDA (éxito / 'EXTRA' ingrediente / confirmaciones / WhatsApp): text-green-600 a text-emerald-600.</w:t>
      </w:r>
    </w:p>
    <w:p>
      <w:pPr>
        <w:pStyle w:val="ListParagraph"/>
        <w:numPr>
          <w:ilvl w:val="0"/>
          <w:numId w:val="2"/>
        </w:numPr>
        <w:spacing w:after="60"/>
      </w:pPr>
      <w:r>
        <w:t xml:space="preserve">Semántico AMARILLO (avisos, cierre de sesión, warning): usado en Toasts tipo 'warning'.</w:t>
      </w:r>
    </w:p>
    <w:p>
      <w:pPr>
        <w:pStyle w:val="ListParagraph"/>
        <w:numPr>
          <w:ilvl w:val="0"/>
          <w:numId w:val="2"/>
        </w:numPr>
        <w:spacing w:after="60"/>
      </w:pPr>
      <w:r>
        <w:t xml:space="preserve">Semántico AZUL (cambios de Staff): usado en Toasts tipo 'staff'.</w:t>
      </w:r>
    </w:p>
    <w:p>
      <w:pPr>
        <w:pStyle w:val="ListParagraph"/>
        <w:numPr>
          <w:ilvl w:val="0"/>
          <w:numId w:val="2"/>
        </w:numPr>
        <w:spacing w:after="60"/>
      </w:pPr>
      <w:r>
        <w:t xml:space="preserve">Semántico PÚRPURA (cambios de configuración): usado en Toasts tipo 'config'.</w:t>
      </w:r>
    </w:p>
    <w:p>
      <w:pPr>
        <w:pStyle w:val="Heading2"/>
        <w:spacing w:after="150" w:before="300"/>
      </w:pPr>
      <w:r>
        <w:t xml:space="preserve">2.2 Tipografía</w:t>
      </w:r>
    </w:p>
    <w:p>
      <w:pPr>
        <w:pStyle w:val="ListParagraph"/>
        <w:numPr>
          <w:ilvl w:val="0"/>
          <w:numId w:val="2"/>
        </w:numPr>
        <w:spacing w:after="60"/>
      </w:pPr>
      <w:r>
        <w:t xml:space="preserve">Familia: sans-serif limpia y moderna (Inter / Roboto o equivalente del sistema).</w:t>
      </w:r>
    </w:p>
    <w:p>
      <w:pPr>
        <w:pStyle w:val="ListParagraph"/>
        <w:numPr>
          <w:ilvl w:val="0"/>
          <w:numId w:val="2"/>
        </w:numPr>
        <w:spacing w:after="60"/>
      </w:pPr>
      <w:r>
        <w:t xml:space="preserve">Títulos y cifras destacadas (precios, puntos, IDs de pedido en KDS): peso font-black (900) para máximo impacto visual.</w:t>
      </w:r>
    </w:p>
    <w:p>
      <w:pPr>
        <w:pStyle w:val="ListParagraph"/>
        <w:numPr>
          <w:ilvl w:val="0"/>
          <w:numId w:val="2"/>
        </w:numPr>
        <w:spacing w:after="60"/>
      </w:pPr>
      <w:r>
        <w:t xml:space="preserve">Cuerpo de texto: font-medium o font-bold para legibilidad.</w:t>
      </w:r>
    </w:p>
    <w:p>
      <w:pPr>
        <w:pStyle w:val="ListParagraph"/>
        <w:numPr>
          <w:ilvl w:val="0"/>
          <w:numId w:val="2"/>
        </w:numPr>
        <w:spacing w:after="60"/>
      </w:pPr>
      <w:r>
        <w:t xml:space="preserve">IDs de pedido: fuente monoespaciada (font-mono) en negrita, formato '#ORD-XXXX' o '#104'.</w:t>
      </w:r>
    </w:p>
    <w:p>
      <w:pPr>
        <w:pStyle w:val="Heading2"/>
        <w:spacing w:after="150" w:before="300"/>
      </w:pPr>
      <w:r>
        <w:t xml:space="preserve">2.3 Formas, Bordes y Elevación</w:t>
      </w:r>
    </w:p>
    <w:p>
      <w:pPr>
        <w:pStyle w:val="ListParagraph"/>
        <w:numPr>
          <w:ilvl w:val="0"/>
          <w:numId w:val="2"/>
        </w:numPr>
        <w:spacing w:after="60"/>
      </w:pPr>
      <w:r>
        <w:t xml:space="preserve">Contenedores principales / tarjetas grandes: rounded-[32px] o rounded-3xl.</w:t>
      </w:r>
    </w:p>
    <w:p>
      <w:pPr>
        <w:pStyle w:val="ListParagraph"/>
        <w:numPr>
          <w:ilvl w:val="0"/>
          <w:numId w:val="2"/>
        </w:numPr>
        <w:spacing w:after="60"/>
      </w:pPr>
      <w:r>
        <w:t xml:space="preserve">Modales: rounded-2xl o rounded-xl, con overlay de fondo oscurecido semitransparente.</w:t>
      </w:r>
    </w:p>
    <w:p>
      <w:pPr>
        <w:pStyle w:val="ListParagraph"/>
        <w:numPr>
          <w:ilvl w:val="0"/>
          <w:numId w:val="2"/>
        </w:numPr>
        <w:spacing w:after="60"/>
      </w:pPr>
      <w:r>
        <w:t xml:space="preserve">Botones e inputs: rounded-lg o rounded-xl.</w:t>
      </w:r>
    </w:p>
    <w:p>
      <w:pPr>
        <w:pStyle w:val="ListParagraph"/>
        <w:numPr>
          <w:ilvl w:val="0"/>
          <w:numId w:val="2"/>
        </w:numPr>
        <w:spacing w:after="60"/>
      </w:pPr>
      <w:r>
        <w:t xml:space="preserve">Bordes sutiles: border border-gray-100 (claro) / border-stone-800 (oscuro).</w:t>
      </w:r>
    </w:p>
    <w:p>
      <w:pPr>
        <w:pStyle w:val="ListParagraph"/>
        <w:numPr>
          <w:ilvl w:val="0"/>
          <w:numId w:val="2"/>
        </w:numPr>
        <w:spacing w:after="60"/>
      </w:pPr>
      <w:r>
        <w:t xml:space="preserve">Sombra estándar de tarjeta: shadow-sm o shadow-[0_8px_30px_rgb(0,0,0,0.04)].</w:t>
      </w:r>
    </w:p>
    <w:p>
      <w:pPr>
        <w:pStyle w:val="ListParagraph"/>
        <w:numPr>
          <w:ilvl w:val="0"/>
          <w:numId w:val="2"/>
        </w:numPr>
        <w:spacing w:after="60"/>
      </w:pPr>
      <w:r>
        <w:t xml:space="preserve">Sombra de modal/flotante: shadow-lg o shadow-xl.</w:t>
      </w:r>
    </w:p>
    <w:p>
      <w:pPr>
        <w:pStyle w:val="Heading2"/>
        <w:spacing w:after="150" w:before="300"/>
      </w:pPr>
      <w:r>
        <w:t xml:space="preserve">2.4 Patrones de Componente Reutilizables</w:t>
      </w:r>
    </w:p>
    <w:p>
      <w:pPr>
        <w:spacing w:after="120"/>
      </w:pPr>
      <w:r>
        <w:rPr>
          <w:b/>
          <w:bCs/>
        </w:rPr>
        <w:t xml:space="preserve">Inputs de formulario:</w:t>
      </w:r>
    </w:p>
    <w:p>
      <w:pPr>
        <w:pStyle w:val="ListParagraph"/>
        <w:numPr>
          <w:ilvl w:val="0"/>
          <w:numId w:val="2"/>
        </w:numPr>
        <w:spacing w:after="60"/>
      </w:pPr>
      <w:r>
        <w:t xml:space="preserve">Contenedor relative; ícono (lucide-react, ej. Mail, Lock, User, Phone) posicionado absolute left-3 top-1/2 -translate-y-1/2; el input tiene pl-10 para no superponerse con el ícono.</w:t>
      </w:r>
    </w:p>
    <w:p>
      <w:pPr>
        <w:pStyle w:val="ListParagraph"/>
        <w:numPr>
          <w:ilvl w:val="0"/>
          <w:numId w:val="2"/>
        </w:numPr>
        <w:spacing w:after="60"/>
      </w:pPr>
      <w:r>
        <w:t xml:space="preserve">Estado focus: focus:ring-2 focus:ring-orange-500 focus:border-transparent.</w:t>
      </w:r>
    </w:p>
    <w:p>
      <w:pPr>
        <w:pStyle w:val="ListParagraph"/>
        <w:numPr>
          <w:ilvl w:val="0"/>
          <w:numId w:val="2"/>
        </w:numPr>
        <w:spacing w:after="60"/>
      </w:pPr>
      <w:r>
        <w:t xml:space="preserve">Estado de error: borde rojo + texto de ayuda en rojo con ícono de alerta debajo del campo.</w:t>
      </w:r>
    </w:p>
    <w:p>
      <w:pPr>
        <w:spacing w:after="120"/>
      </w:pPr>
      <w:r>
        <w:rPr>
          <w:b/>
          <w:bCs/>
        </w:rPr>
        <w:t xml:space="preserve">Tarjeta de producto (catálogo cliente):</w:t>
      </w:r>
    </w:p>
    <w:p>
      <w:pPr>
        <w:pStyle w:val="ListParagraph"/>
        <w:numPr>
          <w:ilvl w:val="0"/>
          <w:numId w:val="2"/>
        </w:numPr>
        <w:spacing w:after="60"/>
      </w:pPr>
      <w:r>
        <w:t xml:space="preserve">div flex flex-col, bg-white rounded-2xl shadow-sm overflow-hidden (equivalente oscuro en bg-stone-800).</w:t>
      </w:r>
    </w:p>
    <w:p>
      <w:pPr>
        <w:pStyle w:val="ListParagraph"/>
        <w:numPr>
          <w:ilvl w:val="0"/>
          <w:numId w:val="2"/>
        </w:numPr>
        <w:spacing w:after="60"/>
      </w:pPr>
      <w:r>
        <w:t xml:space="preserve">Imagen superior: w-full h-48 object-cover.</w:t>
      </w:r>
    </w:p>
    <w:p>
      <w:pPr>
        <w:pStyle w:val="ListParagraph"/>
        <w:numPr>
          <w:ilvl w:val="0"/>
          <w:numId w:val="2"/>
        </w:numPr>
        <w:spacing w:after="60"/>
      </w:pPr>
      <w:r>
        <w:t xml:space="preserve">Cuerpo con padding p-4: título h3 font-bold, descripción truncada text-sm text-gray-500 line-clamp-2.</w:t>
      </w:r>
    </w:p>
    <w:p>
      <w:pPr>
        <w:pStyle w:val="ListParagraph"/>
        <w:numPr>
          <w:ilvl w:val="0"/>
          <w:numId w:val="2"/>
        </w:numPr>
        <w:spacing w:after="60"/>
      </w:pPr>
      <w:r>
        <w:t xml:space="preserve">Footer de tarjeta: flex justify-between items-center, precio grande en naranja, botón '+' circular de agregar.</w:t>
      </w:r>
    </w:p>
    <w:p>
      <w:pPr>
        <w:pStyle w:val="ListParagraph"/>
        <w:numPr>
          <w:ilvl w:val="0"/>
          <w:numId w:val="2"/>
        </w:numPr>
        <w:spacing w:after="60"/>
      </w:pPr>
      <w:r>
        <w:t xml:space="preserve">Si el producto está agotado: overlay con badge rotado 'AGOTADO' en rojo, tarjeta con opacidad reducida y botón deshabilitado.</w:t>
      </w:r>
    </w:p>
    <w:p>
      <w:pPr>
        <w:spacing w:after="120"/>
      </w:pPr>
      <w:r>
        <w:rPr>
          <w:b/>
          <w:bCs/>
        </w:rPr>
        <w:t xml:space="preserve">Comanda / tarjeta KDS (cocina):</w:t>
      </w:r>
    </w:p>
    <w:p>
      <w:pPr>
        <w:pStyle w:val="ListParagraph"/>
        <w:numPr>
          <w:ilvl w:val="0"/>
          <w:numId w:val="2"/>
        </w:numPr>
        <w:spacing w:after="60"/>
      </w:pPr>
      <w:r>
        <w:t xml:space="preserve">Tarjeta ancha bg-stone-800 rounded-xl p-4, borde izquierdo grueso border-l-4 border-l-orange-500 (o rojo si el SLA de 15 minutos fue superado, con animación de pulso).</w:t>
      </w:r>
    </w:p>
    <w:p>
      <w:pPr>
        <w:pStyle w:val="ListParagraph"/>
        <w:numPr>
          <w:ilvl w:val="0"/>
          <w:numId w:val="2"/>
        </w:numPr>
        <w:spacing w:after="60"/>
      </w:pPr>
      <w:r>
        <w:t xml:space="preserve">Header: ID de pedido gigante (text-3xl font-black) + cronómetro en fuente monoespaciada.</w:t>
      </w:r>
    </w:p>
    <w:p>
      <w:pPr>
        <w:pStyle w:val="ListParagraph"/>
        <w:numPr>
          <w:ilvl w:val="0"/>
          <w:numId w:val="2"/>
        </w:numPr>
        <w:spacing w:after="60"/>
      </w:pPr>
      <w:r>
        <w:t xml:space="preserve">Lista de ítems con separadores (border-b border-stone-700 py-2).</w:t>
      </w:r>
    </w:p>
    <w:p>
      <w:pPr>
        <w:pStyle w:val="ListParagraph"/>
        <w:numPr>
          <w:ilvl w:val="0"/>
          <w:numId w:val="2"/>
        </w:numPr>
        <w:spacing w:after="60"/>
      </w:pPr>
      <w:r>
        <w:t xml:space="preserve">Cualquier texto que contenga 'SIN' se renderiza en &lt;span class="text-red-400 font-bold"&gt;; cualquier texto que contenga 'EXTRA' se renderiza en &lt;span class="text-emerald-400 font-bold"&gt;.</w:t>
      </w:r>
    </w:p>
    <w:p>
      <w:pPr>
        <w:spacing w:after="120"/>
      </w:pPr>
      <w:r>
        <w:rPr>
          <w:b/>
          <w:bCs/>
        </w:rPr>
        <w:t xml:space="preserve">Sistema de Notificaciones (Toast):</w:t>
      </w:r>
    </w:p>
    <w:p>
      <w:pPr>
        <w:pStyle w:val="ListParagraph"/>
        <w:numPr>
          <w:ilvl w:val="0"/>
          <w:numId w:val="2"/>
        </w:numPr>
        <w:spacing w:after="60"/>
      </w:pPr>
      <w:r>
        <w:t xml:space="preserve">cart (naranja): producto añadido al carrito.</w:t>
      </w:r>
    </w:p>
    <w:p>
      <w:pPr>
        <w:pStyle w:val="ListParagraph"/>
        <w:numPr>
          <w:ilvl w:val="0"/>
          <w:numId w:val="2"/>
        </w:numPr>
        <w:spacing w:after="60"/>
      </w:pPr>
      <w:r>
        <w:t xml:space="preserve">success (verde): pago, registro o entrega exitosa.</w:t>
      </w:r>
    </w:p>
    <w:p>
      <w:pPr>
        <w:pStyle w:val="ListParagraph"/>
        <w:numPr>
          <w:ilvl w:val="0"/>
          <w:numId w:val="2"/>
        </w:numPr>
        <w:spacing w:after="60"/>
      </w:pPr>
      <w:r>
        <w:t xml:space="preserve">whatsapp (verde): notificación de salida enviada al cliente.</w:t>
      </w:r>
    </w:p>
    <w:p>
      <w:pPr>
        <w:pStyle w:val="ListParagraph"/>
        <w:numPr>
          <w:ilvl w:val="0"/>
          <w:numId w:val="2"/>
        </w:numPr>
        <w:spacing w:after="60"/>
      </w:pPr>
      <w:r>
        <w:t xml:space="preserve">warning (amarillo): avisos de cierre de sesión o acciones canceladas.</w:t>
      </w:r>
    </w:p>
    <w:p>
      <w:pPr>
        <w:pStyle w:val="ListParagraph"/>
        <w:numPr>
          <w:ilvl w:val="0"/>
          <w:numId w:val="2"/>
        </w:numPr>
        <w:spacing w:after="60"/>
      </w:pPr>
      <w:r>
        <w:t xml:space="preserve">danger (rojo): errores de validación, stock agotado o fallo de impresión.</w:t>
      </w:r>
    </w:p>
    <w:p>
      <w:pPr>
        <w:pStyle w:val="ListParagraph"/>
        <w:numPr>
          <w:ilvl w:val="0"/>
          <w:numId w:val="2"/>
        </w:numPr>
        <w:spacing w:after="60"/>
      </w:pPr>
      <w:r>
        <w:t xml:space="preserve">inventory (naranja): actualización de ingredientes o stock crítico.</w:t>
      </w:r>
    </w:p>
    <w:p>
      <w:pPr>
        <w:pStyle w:val="ListParagraph"/>
        <w:numPr>
          <w:ilvl w:val="0"/>
          <w:numId w:val="2"/>
        </w:numPr>
        <w:spacing w:after="60"/>
      </w:pPr>
      <w:r>
        <w:t xml:space="preserve">staff (azul): cambios en el equipo de trabajo.</w:t>
      </w:r>
    </w:p>
    <w:p>
      <w:pPr>
        <w:pStyle w:val="ListParagraph"/>
        <w:numPr>
          <w:ilvl w:val="0"/>
          <w:numId w:val="2"/>
        </w:numPr>
        <w:spacing w:after="60"/>
      </w:pPr>
      <w:r>
        <w:t xml:space="preserve">config (púrpura): cambios en tarifa de envío, horario o sonido.</w:t>
      </w:r>
    </w:p>
    <w:p>
      <w:pPr>
        <w:pStyle w:val="ListParagraph"/>
        <w:numPr>
          <w:ilvl w:val="0"/>
          <w:numId w:val="2"/>
        </w:numPr>
        <w:spacing w:after="60"/>
      </w:pPr>
      <w:r>
        <w:t xml:space="preserve">cierre (verde esmeralda): confirmación de reporte de cierre de caja generado.</w:t>
      </w:r>
    </w:p>
    <w:p>
      <w:pPr>
        <w:pStyle w:val="Heading2"/>
        <w:spacing w:after="150" w:before="300"/>
      </w:pPr>
      <w:r>
        <w:t xml:space="preserve">2.5 Comportamiento Responsivo por Módulo</w:t>
      </w:r>
    </w:p>
    <w:p>
      <w:pPr>
        <w:pStyle w:val="ListParagraph"/>
        <w:numPr>
          <w:ilvl w:val="0"/>
          <w:numId w:val="2"/>
        </w:numPr>
        <w:spacing w:after="60"/>
      </w:pPr>
      <w:r>
        <w:t xml:space="preserve">Landing, Login, Registro y Módulo Cliente: fluido / mobile-first; Login y Registro con max-w-md centrado; catálogo en grid grid-cols-1 sm:grid-cols-2 lg:grid-cols-3.</w:t>
      </w:r>
    </w:p>
    <w:p>
      <w:pPr>
        <w:pStyle w:val="ListParagraph"/>
        <w:numPr>
          <w:ilvl w:val="0"/>
          <w:numId w:val="2"/>
        </w:numPr>
        <w:spacing w:after="60"/>
      </w:pPr>
      <w:r>
        <w:t xml:space="preserve">Módulo Administrador: desktop-first, con sidebar lateral fijo (w-64, colapsable a menú hamburguesa en móvil) y contenido principal a la derecha.</w:t>
      </w:r>
    </w:p>
    <w:p>
      <w:pPr>
        <w:pStyle w:val="ListParagraph"/>
        <w:numPr>
          <w:ilvl w:val="0"/>
          <w:numId w:val="2"/>
        </w:numPr>
        <w:spacing w:after="60"/>
      </w:pPr>
      <w:r>
        <w:t xml:space="preserve">Módulo Cocina (KDS): pensado para tablets/pantallas horizontales, mínimo 1024px de ancho; 3 columnas Kanban iguales (grid-cols-3 gap-4); tipografía extra grande, altísimo contraste, tema oscuro por defecto (fijo, sin toggle de tema).</w:t>
      </w:r>
    </w:p>
    <w:p>
      <w:pPr>
        <w:pStyle w:val="ListParagraph"/>
        <w:numPr>
          <w:ilvl w:val="0"/>
          <w:numId w:val="2"/>
        </w:numPr>
        <w:spacing w:after="60"/>
      </w:pPr>
      <w:r>
        <w:t xml:space="preserve">Módulo Domiciliario: mobile-first puro, botones táctiles grandes (min-h-[48px]), sin sidebars, navegación simple superior.</w:t>
      </w:r>
    </w:p>
    <w:p>
      <w:pPr>
        <w:pStyle w:val="Heading2"/>
        <w:spacing w:after="150" w:before="300"/>
      </w:pPr>
      <w:r>
        <w:t xml:space="preserve">2.6 Toggle de Tema</w:t>
      </w:r>
    </w:p>
    <w:p>
      <w:pPr>
        <w:spacing w:after="120"/>
      </w:pPr>
      <w:r>
        <w:t xml:space="preserve">Todas las vistas —excepto el KDS de Cocina, fijo en modo oscuro por diseño— incluyen un ícono de Sol/Luna para alternar entre Modo Claro y Modo Oscuro. El estado se conserva durante la sesión.</w:t>
      </w:r>
    </w:p>
    <w:p>
      <w:r>
        <w:br w:type="page"/>
      </w:r>
    </w:p>
    <w:p>
      <w:pPr>
        <w:pStyle w:val="Heading1"/>
        <w:spacing w:after="200" w:before="400"/>
      </w:pPr>
      <w:r>
        <w:t xml:space="preserve">3. Reglas de Negocio de Referencia Rápida</w:t>
      </w:r>
    </w:p>
    <w:p>
      <w:pPr>
        <w:spacing w:after="120"/>
      </w:pPr>
      <w:r>
        <w:t xml:space="preserve">Estas reglas se citan por nombre dentro de cada ficha de pantalla (Sección 5 en adelante). Rigen el comportamiento funcional que el mockup debe reflejar, no solo su apariencia.</w:t>
      </w:r>
    </w:p>
    <w:p>
      <w:pPr>
        <w:spacing w:after="100"/>
      </w:pPr>
      <w:r>
        <w:rPr>
          <w:b/>
          <w:bCs/>
          <w:color w:val="E8590C"/>
        </w:rPr>
        <w:t xml:space="preserve">Cero Crédito (No Fiar): </w:t>
      </w:r>
      <w:r>
        <w:t xml:space="preserve">Ningún pedido hecho por la página web puede llegar a cocina sin pago digital confirmado. La única excepción es el pedido digitado manualmente por el Administrador para un cliente que llamó o escribió por WhatsApp, marcado explícitamente como 'efectivo al entregar'.</w:t>
      </w:r>
    </w:p>
    <w:p>
      <w:pPr>
        <w:spacing w:after="100"/>
      </w:pPr>
      <w:r>
        <w:rPr>
          <w:b/>
          <w:bCs/>
          <w:color w:val="E8590C"/>
        </w:rPr>
        <w:t xml:space="preserve">Tarifa Plana de Domicilio: </w:t>
      </w:r>
      <w:r>
        <w:t xml:space="preserve">Costo de envío único y fijo para toda la ciudad, configurable solo por el Administrador, sumado automáticamente en el checkout sobre el subtotal (tras aplicar el descuento de cumpleaños si corresponde).</w:t>
      </w:r>
    </w:p>
    <w:p>
      <w:pPr>
        <w:spacing w:after="100"/>
      </w:pPr>
      <w:r>
        <w:rPr>
          <w:b/>
          <w:bCs/>
          <w:color w:val="E8590C"/>
        </w:rPr>
        <w:t xml:space="preserve">Punto de No Retorno: </w:t>
      </w:r>
      <w:r>
        <w:t xml:space="preserve">El carrito es editable y cancelable libremente antes del pago. Tras un pago exitoso, el sistema oculta los botones de editar/cancelar y la interfaz del cliente pasa a modo de rastreo en tiempo real.</w:t>
      </w:r>
    </w:p>
    <w:p>
      <w:pPr>
        <w:spacing w:after="100"/>
      </w:pPr>
      <w:r>
        <w:rPr>
          <w:b/>
          <w:bCs/>
          <w:color w:val="E8590C"/>
        </w:rPr>
        <w:t xml:space="preserve">Habeas Data: </w:t>
      </w:r>
      <w:r>
        <w:t xml:space="preserve">El registro de cliente exige un checkbox obligatorio de aceptación de la política de tratamiento de datos personales; el botón de registro permanece bloqueado hasta marcarlo.</w:t>
      </w:r>
    </w:p>
    <w:p>
      <w:pPr>
        <w:spacing w:after="100"/>
      </w:pPr>
      <w:r>
        <w:rPr>
          <w:b/>
          <w:bCs/>
          <w:color w:val="E8590C"/>
        </w:rPr>
        <w:t xml:space="preserve">Horarios Automáticos: </w:t>
      </w:r>
      <w:r>
        <w:t xml:space="preserve">El catálogo es visible 24/7, pero el botón 'Pagar' se deshabilita automáticamente fuera del horario configurado (open/close time), mostrando un aviso claro con el horario de atención.</w:t>
      </w:r>
    </w:p>
    <w:p>
      <w:pPr>
        <w:spacing w:after="100"/>
      </w:pPr>
      <w:r>
        <w:rPr>
          <w:b/>
          <w:bCs/>
          <w:color w:val="E8590C"/>
        </w:rPr>
        <w:t xml:space="preserve">Jerarquía de Accesos (RBAC): </w:t>
      </w:r>
      <w:r>
        <w:t xml:space="preserve">Programador → crea, directo en base de datos, la cuenta maestra del Administrador. Administrador → crea usuarios y contraseñas de Ayudantes de Cocina y Domiciliarios. Empleados → solo inician sesión, nunca se autoregistran. Cliente → se registra de forma 100% autónoma.</w:t>
      </w:r>
    </w:p>
    <w:p>
      <w:pPr>
        <w:spacing w:after="100"/>
      </w:pPr>
      <w:r>
        <w:rPr>
          <w:b/>
          <w:bCs/>
          <w:color w:val="E8590C"/>
        </w:rPr>
        <w:t xml:space="preserve">Fidelización: </w:t>
      </w:r>
      <w:r>
        <w:t xml:space="preserve">1 punto Copiway por cada $1.000 del total pagado. Descuento automático del 15% sobre el subtotal de productos (no sobre el envío) el día del cumpleaños del cliente.</w:t>
      </w:r>
    </w:p>
    <w:p>
      <w:pPr>
        <w:spacing w:after="100"/>
      </w:pPr>
      <w:r>
        <w:rPr>
          <w:b/>
          <w:bCs/>
          <w:color w:val="E8590C"/>
        </w:rPr>
        <w:t xml:space="preserve">Inventario por Receta: </w:t>
      </w:r>
      <w:r>
        <w:t xml:space="preserve">Al confirmarse el pago, se descuenta automáticamente del stock cada insumo de la receta del producto, salvo los excluidos por el cliente ('SIN'); los extras ('EXTRA') descuentan su porción adicional; también se descuenta una unidad de empaque/bolsa por pedido.</w:t>
      </w:r>
    </w:p>
    <w:p>
      <w:pPr>
        <w:spacing w:after="100"/>
      </w:pPr>
      <w:r>
        <w:rPr>
          <w:b/>
          <w:bCs/>
          <w:color w:val="E8590C"/>
        </w:rPr>
        <w:t xml:space="preserve">SLA de Cocina: </w:t>
      </w:r>
      <w:r>
        <w:t xml:space="preserve">Si un pedido supera 15 minutos en la columna 'En Preparación', su tarjeta cambia el borde a rojo vibrante con animación de pulso para forzar su priorización.</w:t>
      </w:r>
    </w:p>
    <w:p>
      <w:pPr>
        <w:spacing w:after="100"/>
      </w:pPr>
      <w:r>
        <w:rPr>
          <w:b/>
          <w:bCs/>
          <w:color w:val="E8590C"/>
        </w:rPr>
        <w:t xml:space="preserve">Resaltado SIN / EXTRA: </w:t>
      </w:r>
      <w:r>
        <w:t xml:space="preserve">Todo texto con 'SIN' se muestra en rojo negrita; todo texto con 'EXTRA' se muestra en verde/esmeralda negrita, tanto en el carrito del cliente como en la comanda de cocina.</w:t>
      </w:r>
    </w:p>
    <w:p>
      <w:pPr>
        <w:spacing w:after="100"/>
      </w:pPr>
      <w:r>
        <w:rPr>
          <w:b/>
          <w:bCs/>
          <w:color w:val="E8590C"/>
        </w:rPr>
        <w:t xml:space="preserve">Ciclo de Vida del Pedido: </w:t>
      </w:r>
      <w:r>
        <w:t xml:space="preserve">Pendiente (pagado) → En Preparación → Listos → En Camino → Entregado. Flujo estrictamente secuencial, sincronizado en tiempo real entre los 4 roles.</w:t>
      </w:r>
    </w:p>
    <w:p>
      <w:pPr>
        <w:spacing w:after="100"/>
      </w:pPr>
      <w:r>
        <w:rPr>
          <w:b/>
          <w:bCs/>
          <w:color w:val="E8590C"/>
        </w:rPr>
        <w:t xml:space="preserve">Soft Delete de Personal: </w:t>
      </w:r>
      <w:r>
        <w:t xml:space="preserve">El Administrador nunca borra físicamente a un empleado; cambia su estado a Inactivo, conservando su historial de pedidos preparados/entregados para auditoría.</w:t>
      </w:r>
    </w:p>
    <w:p>
      <w:pPr>
        <w:spacing w:after="100"/>
      </w:pPr>
      <w:r>
        <w:rPr>
          <w:b/>
          <w:bCs/>
          <w:color w:val="E8590C"/>
        </w:rPr>
        <w:t xml:space="preserve">Botón de Contacto de Última Milla: </w:t>
      </w:r>
      <w:r>
        <w:t xml:space="preserve">El botón de llamar/WhatsApp al cliente solo es visible mientras el pedido está 'En Camino'; desaparece al marcar 'Entregado'.</w:t>
      </w:r>
    </w:p>
    <w:p>
      <w:pPr>
        <w:spacing w:after="100"/>
      </w:pPr>
      <w:r>
        <w:rPr>
          <w:b/>
          <w:bCs/>
          <w:color w:val="E8590C"/>
        </w:rPr>
        <w:t xml:space="preserve">Bloqueo de Stock en Tiempo Real: </w:t>
      </w:r>
      <w:r>
        <w:t xml:space="preserve">Si un insumo llega a stock 0, todo producto/ingrediente/extra que dependa de él se deshabilita y muestra 'AGOTADO' de forma instantánea para todos los clientes conectados.</w:t>
      </w:r>
    </w:p>
    <w:p>
      <w:pPr>
        <w:spacing w:after="100"/>
      </w:pPr>
      <w:r>
        <w:rPr>
          <w:b/>
          <w:bCs/>
          <w:color w:val="E8590C"/>
        </w:rPr>
        <w:t xml:space="preserve">Cierre de Caja Inteligente: </w:t>
      </w:r>
      <w:r>
        <w:t xml:space="preserve">Consolida ingresos digitales + efectivo del turno, cruza el consumo real de insumos contra el inventario, y genera un reporte oficial descargable en PDF.</w:t>
      </w:r>
    </w:p>
    <w:p>
      <w:r>
        <w:br w:type="page"/>
      </w:r>
    </w:p>
    <w:p>
      <w:pPr>
        <w:pStyle w:val="Heading1"/>
        <w:spacing w:after="200" w:before="400"/>
      </w:pPr>
      <w:r>
        <w:t xml:space="preserve">4. Mapa de Rutas y Navegación</w:t>
      </w:r>
    </w:p>
    <w:p>
      <w:pPr>
        <w:spacing w:after="120"/>
      </w:pPr>
      <w:r>
        <w:t xml:space="preserve">Rutas principales de la aplicación (React Router):</w:t>
      </w:r>
    </w:p>
    <w:p>
      <w:pPr>
        <w:pStyle w:val="ListParagraph"/>
        <w:numPr>
          <w:ilvl w:val="0"/>
          <w:numId w:val="2"/>
        </w:numPr>
        <w:spacing w:after="60"/>
      </w:pPr>
      <w:r>
        <w:t xml:space="preserve">/ → Landing (pública)</w:t>
      </w:r>
    </w:p>
    <w:p>
      <w:pPr>
        <w:pStyle w:val="ListParagraph"/>
        <w:numPr>
          <w:ilvl w:val="0"/>
          <w:numId w:val="2"/>
        </w:numPr>
        <w:spacing w:after="60"/>
      </w:pPr>
      <w:r>
        <w:t xml:space="preserve">/login → Autenticación (todos los roles convergen aquí; el sistema redirige según el rol resuelto)</w:t>
      </w:r>
    </w:p>
    <w:p>
      <w:pPr>
        <w:pStyle w:val="ListParagraph"/>
        <w:numPr>
          <w:ilvl w:val="0"/>
          <w:numId w:val="2"/>
        </w:numPr>
        <w:spacing w:after="60"/>
      </w:pPr>
      <w:r>
        <w:t xml:space="preserve">/register → Registro autónomo de Cliente</w:t>
      </w:r>
    </w:p>
    <w:p>
      <w:pPr>
        <w:pStyle w:val="ListParagraph"/>
        <w:numPr>
          <w:ilvl w:val="0"/>
          <w:numId w:val="2"/>
        </w:numPr>
        <w:spacing w:after="60"/>
      </w:pPr>
      <w:r>
        <w:t xml:space="preserve">/forgot-password → Recuperación de contraseña</w:t>
      </w:r>
    </w:p>
    <w:p>
      <w:pPr>
        <w:pStyle w:val="ListParagraph"/>
        <w:numPr>
          <w:ilvl w:val="0"/>
          <w:numId w:val="2"/>
        </w:numPr>
        <w:spacing w:after="60"/>
      </w:pPr>
      <w:r>
        <w:t xml:space="preserve">/client → Panel del Cliente (catálogo, carrito, checkout, rastreo, historial, perfil)</w:t>
      </w:r>
    </w:p>
    <w:p>
      <w:pPr>
        <w:pStyle w:val="ListParagraph"/>
        <w:numPr>
          <w:ilvl w:val="0"/>
          <w:numId w:val="2"/>
        </w:numPr>
        <w:spacing w:after="60"/>
      </w:pPr>
      <w:r>
        <w:t xml:space="preserve">/admin → Panel del Administrador (dashboard, comandas, menú, inventario, staff, clientes, ajustes/caja)</w:t>
      </w:r>
    </w:p>
    <w:p>
      <w:pPr>
        <w:pStyle w:val="ListParagraph"/>
        <w:numPr>
          <w:ilvl w:val="0"/>
          <w:numId w:val="2"/>
        </w:numPr>
        <w:spacing w:after="60"/>
      </w:pPr>
      <w:r>
        <w:t xml:space="preserve">/kitchen → Panel del Ayudante de Cocina (KDS Kanban)</w:t>
      </w:r>
    </w:p>
    <w:p>
      <w:pPr>
        <w:pStyle w:val="ListParagraph"/>
        <w:numPr>
          <w:ilvl w:val="0"/>
          <w:numId w:val="2"/>
        </w:numPr>
        <w:spacing w:after="60"/>
      </w:pPr>
      <w:r>
        <w:t xml:space="preserve">/delivery → Panel del Domiciliario (pedidos, ruta, entrega)</w:t>
      </w:r>
    </w:p>
    <w:p>
      <w:pPr>
        <w:spacing w:after="120"/>
      </w:pPr>
      <w:r>
        <w:t xml:space="preserve">Redirección post-login: Administrador → /admin · Ayudante de Cocina → /kitchen · Domiciliario → /delivery · Cliente → /client.</w:t>
      </w:r>
    </w:p>
    <w:p>
      <w:r>
        <w:br w:type="page"/>
      </w:r>
    </w:p>
    <w:p>
      <w:pPr>
        <w:pStyle w:val="Heading1"/>
        <w:spacing w:after="200" w:before="400"/>
      </w:pPr>
      <w:r>
        <w:t xml:space="preserve">5. Módulo: Landing / Página Pública</w:t>
      </w:r>
    </w:p>
    <w:p>
      <w:pPr>
        <w:spacing w:after="120"/>
      </w:pPr>
      <w:r>
        <w:t xml:space="preserve">Total de pantallas documentadas en este módulo: 10.</w:t>
      </w:r>
    </w:p>
    <w:p>
      <w:pPr>
        <w:pStyle w:val="Heading2"/>
        <w:spacing w:after="150" w:before="300"/>
      </w:pPr>
      <w:r>
        <w:t xml:space="preserve">Landing - Hero principal</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Header oscuro fijo con logo 'CopiwayPRO' (icono de cubiertos naranja), menú de navegación (Menú, Nosotros, Testimonios, Contacto), botón toggle modo oscuro/claro y botón naranja 'Ingresar' con flecha.</w:t>
      </w:r>
    </w:p>
    <w:p>
      <w:pPr>
        <w:pStyle w:val="ListParagraph"/>
        <w:numPr>
          <w:ilvl w:val="0"/>
          <w:numId w:val="2"/>
        </w:numPr>
        <w:spacing w:after="60"/>
      </w:pPr>
      <w:r>
        <w:t xml:space="preserve">Fondo de imagen de hamburguesas con gaseosas Coca-Cola, oscurecido; badge 'DIRECTO A TU PUERTA' con punto naranja.</w:t>
      </w:r>
    </w:p>
    <w:p>
      <w:pPr>
        <w:pStyle w:val="ListParagraph"/>
        <w:numPr>
          <w:ilvl w:val="0"/>
          <w:numId w:val="2"/>
        </w:numPr>
        <w:spacing w:after="60"/>
      </w:pPr>
      <w:r>
        <w:t xml:space="preserve">Titular grande 'Las Mejores Hamburguesas de la Ciudad' y subtítulo sobre sabor artesanal y entrega rápida sin filas ni intermediarios.</w:t>
      </w:r>
    </w:p>
    <w:p>
      <w:pPr>
        <w:pStyle w:val="ListParagraph"/>
        <w:numPr>
          <w:ilvl w:val="0"/>
          <w:numId w:val="2"/>
        </w:numPr>
        <w:spacing w:after="60"/>
      </w:pPr>
      <w:r>
        <w:t xml:space="preserve">Dos botones de llamada a la acción: 'Hacer Pedido' (naranja, sólido) y 'Ver Menú' (contorno claro con icono de cubiertos).</w:t>
      </w:r>
    </w:p>
    <w:p>
      <w:pPr>
        <w:spacing w:after="120"/>
      </w:pPr>
      <w:r>
        <w:rPr>
          <w:b/>
          <w:bCs/>
        </w:rPr>
        <w:t xml:space="preserve">Diferencias / Detalle — Modo Oscuro</w:t>
      </w:r>
    </w:p>
    <w:p>
      <w:pPr>
        <w:pStyle w:val="ListParagraph"/>
        <w:numPr>
          <w:ilvl w:val="0"/>
          <w:numId w:val="2"/>
        </w:numPr>
        <w:spacing w:after="60"/>
      </w:pPr>
      <w:r>
        <w:t xml:space="preserve">Header oscuro fijo con logo 'CopiwayPRO', menú de navegación (Menú, Nosotros, Testimonios, Contacto), botón toggle a modo claro (icono sol) y botón naranja 'Ingresar'.</w:t>
      </w:r>
    </w:p>
    <w:p>
      <w:pPr>
        <w:pStyle w:val="ListParagraph"/>
        <w:numPr>
          <w:ilvl w:val="0"/>
          <w:numId w:val="2"/>
        </w:numPr>
        <w:spacing w:after="60"/>
      </w:pPr>
      <w:r>
        <w:t xml:space="preserve">Fondo de imagen de hamburguesas con gaseosas Coca-Cola; badge 'DIRECTO A TU PUERTA'.</w:t>
      </w:r>
    </w:p>
    <w:p>
      <w:pPr>
        <w:pStyle w:val="ListParagraph"/>
        <w:numPr>
          <w:ilvl w:val="0"/>
          <w:numId w:val="2"/>
        </w:numPr>
        <w:spacing w:after="60"/>
      </w:pPr>
      <w:r>
        <w:t xml:space="preserve">Titular 'Las Mejores Hamburguesas de la Ciudad' con 'de la Ciudad' en naranja, subtítulo sobre sabor artesanal y entrega rápida.</w:t>
      </w:r>
    </w:p>
    <w:p>
      <w:pPr>
        <w:pStyle w:val="ListParagraph"/>
        <w:numPr>
          <w:ilvl w:val="0"/>
          <w:numId w:val="2"/>
        </w:numPr>
        <w:spacing w:after="60"/>
      </w:pPr>
      <w:r>
        <w:t xml:space="preserve">Botones 'Hacer Pedido' y 'Ver Menú'; visualmente equivalente al hero de modo claro pero con fondo intrínsecamente oscuro (el tema aquí cambia menos el hero, ya de por sí oscuro).</w:t>
      </w:r>
    </w:p>
    <w:p>
      <w:pPr>
        <w:spacing w:after="120"/>
      </w:pPr>
      <w:r>
        <w:rPr>
          <w:b/>
          <w:bCs/>
        </w:rPr>
        <w:t xml:space="preserve">Lógica de Negocio y Flujo</w:t>
      </w:r>
    </w:p>
    <w:p>
      <w:pPr>
        <w:spacing w:after="120"/>
      </w:pPr>
      <w:r>
        <w:t xml:space="preserve">Pantalla pública, accesible sin autenticación (ruta '/'). Los CTA 'Hacer Pedido' y 'Ver Menú' así como el botón 'Ingresar' del header navegan a /login. No requiere lógica de negocio transaccional: es la vitrina antes del login.</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Landing - Sección de beneficios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Continuación del scroll del landing; header oscuro se mantiene fijo en la parte superior.</w:t>
      </w:r>
    </w:p>
    <w:p>
      <w:pPr>
        <w:pStyle w:val="ListParagraph"/>
        <w:numPr>
          <w:ilvl w:val="0"/>
          <w:numId w:val="2"/>
        </w:numPr>
        <w:spacing w:after="60"/>
      </w:pPr>
      <w:r>
        <w:t xml:space="preserve">Cuatro tarjetas blancas con icono circular naranja: 'Entrega Rápida', 'Ingredientes Frescos', 'Hecho al Momento', 'Pago 100% Seguro'.</w:t>
      </w:r>
    </w:p>
    <w:p>
      <w:pPr>
        <w:pStyle w:val="ListParagraph"/>
        <w:numPr>
          <w:ilvl w:val="0"/>
          <w:numId w:val="2"/>
        </w:numPr>
        <w:spacing w:after="60"/>
      </w:pPr>
      <w:r>
        <w:t xml:space="preserve">La tarjeta 'Pago 100% Seguro' refuerza la regla de negocio de pagos digitales protegidos (cero fiar, pago inmediato).</w:t>
      </w:r>
    </w:p>
    <w:p>
      <w:pPr>
        <w:spacing w:after="120"/>
      </w:pPr>
      <w:r>
        <w:rPr>
          <w:b/>
          <w:bCs/>
        </w:rPr>
        <w:t xml:space="preserve">Diferencias / Detalle — Modo Oscuro</w:t>
      </w:r>
    </w:p>
    <w:p>
      <w:pPr>
        <w:pStyle w:val="ListParagraph"/>
        <w:numPr>
          <w:ilvl w:val="0"/>
          <w:numId w:val="2"/>
        </w:numPr>
        <w:spacing w:after="60"/>
      </w:pPr>
      <w:r>
        <w:t xml:space="preserve">Cuatro tarjetas oscuras con icono circular naranja: 'Entrega Rápida', 'Ingredientes Frescos', 'Hecho al Momento', 'Pago 100% Seguro', sobre fondo negro/carbón.</w:t>
      </w:r>
    </w:p>
    <w:p>
      <w:pPr>
        <w:pStyle w:val="ListParagraph"/>
        <w:numPr>
          <w:ilvl w:val="0"/>
          <w:numId w:val="2"/>
        </w:numPr>
        <w:spacing w:after="60"/>
      </w:pPr>
      <w:r>
        <w:t xml:space="preserve">Comienza la sección 'Nuestro Menú' con etiqueta 'OFERTA GASTRONÓMICA' debajo.</w:t>
      </w:r>
    </w:p>
    <w:p>
      <w:pPr>
        <w:spacing w:after="120"/>
      </w:pPr>
      <w:r>
        <w:rPr>
          <w:b/>
          <w:bCs/>
        </w:rPr>
        <w:t xml:space="preserve">Lógica de Negocio y Flujo</w:t>
      </w:r>
    </w:p>
    <w:p>
      <w:pPr>
        <w:spacing w:after="120"/>
      </w:pPr>
      <w:r>
        <w:t xml:space="preserve">Pantalla pública, accesible sin autenticación (ruta '/'). Los CTA 'Hacer Pedido' y 'Ver Menú' así como el botón 'Ingresar' del header navegan a /login. No requiere lógica de negocio transaccional: es la vitrina antes del login.</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Landing - Menú público (filtro Todas)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Sección 'Nuestro Menú' con etiqueta naranja 'OFERTA GASTRONÓMICA' y subtítulo descriptivo.</w:t>
      </w:r>
    </w:p>
    <w:p>
      <w:pPr>
        <w:pStyle w:val="ListParagraph"/>
        <w:numPr>
          <w:ilvl w:val="0"/>
          <w:numId w:val="2"/>
        </w:numPr>
        <w:spacing w:after="60"/>
      </w:pPr>
      <w:r>
        <w:t xml:space="preserve">Fila de chips de filtro por categoría: Todas (activo), Hamburguesas de Pan, de Patacón, Perros Calientes, Mazorcadas, Bebidas, Crudos.</w:t>
      </w:r>
    </w:p>
    <w:p>
      <w:pPr>
        <w:pStyle w:val="ListParagraph"/>
        <w:numPr>
          <w:ilvl w:val="0"/>
          <w:numId w:val="2"/>
        </w:numPr>
        <w:spacing w:after="60"/>
      </w:pPr>
      <w:r>
        <w:t xml:space="preserve">Grid de tarjetas de producto con fotos grandes sobre fondo oscuro dramático, confirmando la línea de productos exacta descrita en las reglas de negocio.</w:t>
      </w:r>
    </w:p>
    <w:p>
      <w:pPr>
        <w:spacing w:after="120"/>
      </w:pPr>
      <w:r>
        <w:rPr>
          <w:b/>
          <w:bCs/>
        </w:rPr>
        <w:t xml:space="preserve">Diferencias / Detalle — Modo Oscuro</w:t>
      </w:r>
    </w:p>
    <w:p>
      <w:pPr>
        <w:pStyle w:val="ListParagraph"/>
        <w:numPr>
          <w:ilvl w:val="0"/>
          <w:numId w:val="2"/>
        </w:numPr>
        <w:spacing w:after="60"/>
      </w:pPr>
      <w:r>
        <w:t xml:space="preserve">Sección 'Nuestro Menú' con chips de categoría (Todas, Hamburguesas de Pan activo, de Patacón, Perros Calientes, Mazorcadas, Bebidas, Crudos) sobre fondo negro.</w:t>
      </w:r>
    </w:p>
    <w:p>
      <w:pPr>
        <w:pStyle w:val="ListParagraph"/>
        <w:numPr>
          <w:ilvl w:val="0"/>
          <w:numId w:val="2"/>
        </w:numPr>
        <w:spacing w:after="60"/>
      </w:pPr>
      <w:r>
        <w:t xml:space="preserve">Grid de tarjetas de producto con fotos grandes; mantiene la estética oscura consistente con el resto de la landing.</w:t>
      </w:r>
    </w:p>
    <w:p>
      <w:pPr>
        <w:spacing w:after="120"/>
      </w:pPr>
      <w:r>
        <w:rPr>
          <w:b/>
          <w:bCs/>
        </w:rPr>
        <w:t xml:space="preserve">Lógica de Negocio y Flujo</w:t>
      </w:r>
    </w:p>
    <w:p>
      <w:pPr>
        <w:spacing w:after="120"/>
      </w:pPr>
      <w:r>
        <w:t xml:space="preserve">Pantalla pública, accesible sin autenticación (ruta '/'). Los CTA 'Hacer Pedido' y 'Ver Menú' así como el botón 'Ingresar' del header navegan a /login. No requiere lógica de negocio transaccional: es la vitrina antes del login.</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Landing - Menú público (filtro Hamburguesas de Pan)</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Misma sección de menú con el filtro 'Hamburguesas de Pan' seleccionado (texto y borde naranja).</w:t>
      </w:r>
    </w:p>
    <w:p>
      <w:pPr>
        <w:pStyle w:val="ListParagraph"/>
        <w:numPr>
          <w:ilvl w:val="0"/>
          <w:numId w:val="2"/>
        </w:numPr>
        <w:spacing w:after="60"/>
      </w:pPr>
      <w:r>
        <w:t xml:space="preserve">Mismas tarjetas de producto visibles debajo, confirmando la existencia de categorías de filtrado interactivo en el catálogo público.</w:t>
      </w:r>
    </w:p>
    <w:p>
      <w:pPr>
        <w:spacing w:after="120"/>
      </w:pPr>
      <w:r>
        <w:rPr>
          <w:b/>
          <w:bCs/>
        </w:rPr>
        <w:t xml:space="preserve">Diferencias / Detalle — Modo Oscuro</w:t>
      </w:r>
    </w:p>
    <w:p>
      <w:pPr>
        <w:pStyle w:val="ListParagraph"/>
        <w:numPr>
          <w:ilvl w:val="0"/>
          <w:numId w:val="2"/>
        </w:numPr>
        <w:spacing w:after="60"/>
      </w:pPr>
      <w:r>
        <w:t xml:space="preserve">Collage de 4 fotos de hamburguesas con icono naranja de cubiertos superpuesto sobre fondo negro.</w:t>
      </w:r>
    </w:p>
    <w:p>
      <w:pPr>
        <w:pStyle w:val="ListParagraph"/>
        <w:numPr>
          <w:ilvl w:val="0"/>
          <w:numId w:val="2"/>
        </w:numPr>
        <w:spacing w:after="60"/>
      </w:pPr>
      <w:r>
        <w:t xml:space="preserve">Texto 'NUESTRA HISTORIA', titular 'Reinventando el sabor desde nuestra Dark Kitchen.' y estadísticas '+10K Pedidos Entregados', '99% Clientes Felices', '3 Años de Experiencia'.</w:t>
      </w:r>
    </w:p>
    <w:p>
      <w:pPr>
        <w:spacing w:after="120"/>
      </w:pPr>
      <w:r>
        <w:rPr>
          <w:b/>
          <w:bCs/>
        </w:rPr>
        <w:t xml:space="preserve">Lógica de Negocio y Flujo</w:t>
      </w:r>
    </w:p>
    <w:p>
      <w:pPr>
        <w:spacing w:after="120"/>
      </w:pPr>
      <w:r>
        <w:t xml:space="preserve">Pantalla pública, accesible sin autenticación (ruta '/'). Los CTA 'Hacer Pedido' y 'Ver Menú' así como el botón 'Ingresar' del header navegan a /login. No requiere lógica de negocio transaccional: es la vitrina antes del login.</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Landing - Sección Nosotros / Nuestra Historia</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Collage de 4 fotos de hamburguesas con icono circular naranja de cubiertos superpuesto.</w:t>
      </w:r>
    </w:p>
    <w:p>
      <w:pPr>
        <w:pStyle w:val="ListParagraph"/>
        <w:numPr>
          <w:ilvl w:val="0"/>
          <w:numId w:val="2"/>
        </w:numPr>
        <w:spacing w:after="60"/>
      </w:pPr>
      <w:r>
        <w:t xml:space="preserve">Texto 'NUESTRA HISTORIA', titular 'Reinventando el sabor desde nuestra Dark Kitchen.' y párrafo del modelo de negocio.</w:t>
      </w:r>
    </w:p>
    <w:p>
      <w:pPr>
        <w:pStyle w:val="ListParagraph"/>
        <w:numPr>
          <w:ilvl w:val="0"/>
          <w:numId w:val="2"/>
        </w:numPr>
        <w:spacing w:after="60"/>
      </w:pPr>
      <w:r>
        <w:t xml:space="preserve">Estadísticas destacadas en naranja: '+10K Pedidos Entregados', '99% Clientes Felices', '3 Años de Experiencia'.</w:t>
      </w:r>
    </w:p>
    <w:p>
      <w:pPr>
        <w:spacing w:after="120"/>
      </w:pPr>
      <w:r>
        <w:rPr>
          <w:b/>
          <w:bCs/>
        </w:rPr>
        <w:t xml:space="preserve">Diferencias / Detalle — Modo Oscuro</w:t>
      </w:r>
    </w:p>
    <w:p>
      <w:pPr>
        <w:pStyle w:val="ListParagraph"/>
        <w:numPr>
          <w:ilvl w:val="0"/>
          <w:numId w:val="2"/>
        </w:numPr>
        <w:spacing w:after="60"/>
      </w:pPr>
      <w:r>
        <w:t xml:space="preserve">Banner naranja '¿Listo para probar el auténtico sabor?' con botón oscuro 'Pedir Ahora', sobre el resto de la página en negro.</w:t>
      </w:r>
    </w:p>
    <w:p>
      <w:pPr>
        <w:pStyle w:val="ListParagraph"/>
        <w:numPr>
          <w:ilvl w:val="0"/>
          <w:numId w:val="2"/>
        </w:numPr>
        <w:spacing w:after="60"/>
      </w:pPr>
      <w:r>
        <w:t xml:space="preserve">Comienza el footer con logo y descripción de marca.</w:t>
      </w:r>
    </w:p>
    <w:p>
      <w:pPr>
        <w:spacing w:after="120"/>
      </w:pPr>
      <w:r>
        <w:rPr>
          <w:b/>
          <w:bCs/>
        </w:rPr>
        <w:t xml:space="preserve">Lógica de Negocio y Flujo</w:t>
      </w:r>
    </w:p>
    <w:p>
      <w:pPr>
        <w:spacing w:after="120"/>
      </w:pPr>
      <w:r>
        <w:t xml:space="preserve">Pantalla pública, accesible sin autenticación (ruta '/'). Los CTA 'Hacer Pedido' y 'Ver Menú' así como el botón 'Ingresar' del header navegan a /login. No requiere lógica de negocio transaccional: es la vitrina antes del login.</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Landing - Testimonios/Reseñas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Sección 'Clientes Satisfechos' con etiqueta 'LO QUE DICEN DE NOSOTROS'.</w:t>
      </w:r>
    </w:p>
    <w:p>
      <w:pPr>
        <w:pStyle w:val="ListParagraph"/>
        <w:numPr>
          <w:ilvl w:val="0"/>
          <w:numId w:val="2"/>
        </w:numPr>
        <w:spacing w:after="60"/>
      </w:pPr>
      <w:r>
        <w:t xml:space="preserve">Una tarjeta de testimonio con 5 estrellas naranjas, cita 'MUY BUENA', avatar 'C', 'Cliente App', 'CLIENTE VERIFICADO'.</w:t>
      </w:r>
    </w:p>
    <w:p>
      <w:pPr>
        <w:pStyle w:val="ListParagraph"/>
        <w:numPr>
          <w:ilvl w:val="0"/>
          <w:numId w:val="2"/>
        </w:numPr>
        <w:spacing w:after="60"/>
      </w:pPr>
      <w:r>
        <w:t xml:space="preserve">Sugiere el sistema de reseñas de clientes tras recibir el pedido.</w:t>
      </w:r>
    </w:p>
    <w:p>
      <w:pPr>
        <w:spacing w:after="120"/>
      </w:pPr>
      <w:r>
        <w:rPr>
          <w:b/>
          <w:bCs/>
        </w:rPr>
        <w:t xml:space="preserve">Diferencias / Detalle — Modo Oscuro</w:t>
      </w:r>
    </w:p>
    <w:p>
      <w:pPr>
        <w:pStyle w:val="ListParagraph"/>
        <w:numPr>
          <w:ilvl w:val="0"/>
          <w:numId w:val="2"/>
        </w:numPr>
        <w:spacing w:after="60"/>
      </w:pPr>
      <w:r>
        <w:t xml:space="preserve">Sección 'Clientes Satisfechos' con etiqueta 'LO QUE DICEN DE NOSOTROS' sobre fondo negro.</w:t>
      </w:r>
    </w:p>
    <w:p>
      <w:pPr>
        <w:pStyle w:val="ListParagraph"/>
        <w:numPr>
          <w:ilvl w:val="0"/>
          <w:numId w:val="2"/>
        </w:numPr>
        <w:spacing w:after="60"/>
      </w:pPr>
      <w:r>
        <w:t xml:space="preserve">Tarjeta de testimonio con 5 estrellas, cita 'MUY BUENA', avatar 'C', 'Cliente App', 'CLIENTE VERIFICADO'.</w:t>
      </w:r>
    </w:p>
    <w:p>
      <w:pPr>
        <w:spacing w:after="120"/>
      </w:pPr>
      <w:r>
        <w:rPr>
          <w:b/>
          <w:bCs/>
        </w:rPr>
        <w:t xml:space="preserve">Lógica de Negocio y Flujo</w:t>
      </w:r>
    </w:p>
    <w:p>
      <w:pPr>
        <w:spacing w:after="120"/>
      </w:pPr>
      <w:r>
        <w:t xml:space="preserve">Pantalla pública, accesible sin autenticación (ruta '/'). Los CTA 'Hacer Pedido' y 'Ver Menú' así como el botón 'Ingresar' del header navegan a /login. No requiere lógica de negocio transaccional: es la vitrina antes del login.</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Landing - Contacto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Sección 'Contáctanos' con etiqueta 'ESTAMOS PARA TI'.</w:t>
      </w:r>
    </w:p>
    <w:p>
      <w:pPr>
        <w:pStyle w:val="ListParagraph"/>
        <w:numPr>
          <w:ilvl w:val="0"/>
          <w:numId w:val="2"/>
        </w:numPr>
        <w:spacing w:after="60"/>
      </w:pPr>
      <w:r>
        <w:t xml:space="preserve">Cuatro tarjetas: Dirección (Cocina Oculta - Centro, Neiva, Huila), Horario (08:00 a 23:00), Teléfono (WhatsApp), Email.</w:t>
      </w:r>
    </w:p>
    <w:p>
      <w:pPr>
        <w:pStyle w:val="ListParagraph"/>
        <w:numPr>
          <w:ilvl w:val="0"/>
          <w:numId w:val="2"/>
        </w:numPr>
        <w:spacing w:after="60"/>
      </w:pPr>
      <w:r>
        <w:t xml:space="preserve">Confirma explícitamente el modelo 'Cocina Oculta' y ubicación en Neiva, Huila; el horario se relaciona con el bloqueo automático de pago fuera de rango.</w:t>
      </w:r>
    </w:p>
    <w:p>
      <w:pPr>
        <w:spacing w:after="120"/>
      </w:pPr>
      <w:r>
        <w:rPr>
          <w:b/>
          <w:bCs/>
        </w:rPr>
        <w:t xml:space="preserve">Diferencias / Detalle — Modo Oscuro</w:t>
      </w:r>
    </w:p>
    <w:p>
      <w:pPr>
        <w:pStyle w:val="ListParagraph"/>
        <w:numPr>
          <w:ilvl w:val="0"/>
          <w:numId w:val="2"/>
        </w:numPr>
        <w:spacing w:after="60"/>
      </w:pPr>
      <w:r>
        <w:t xml:space="preserve">Sección 'Contáctanos' con etiqueta 'ESTAMOS PARA TI' sobre fondo negro.</w:t>
      </w:r>
    </w:p>
    <w:p>
      <w:pPr>
        <w:pStyle w:val="ListParagraph"/>
        <w:numPr>
          <w:ilvl w:val="0"/>
          <w:numId w:val="2"/>
        </w:numPr>
        <w:spacing w:after="60"/>
      </w:pPr>
      <w:r>
        <w:t xml:space="preserve">Cuatro tarjetas: Dirección (Cocina Oculta - Centro, Neiva, Huila), Horario (08:00 a 23:00), Teléfono, Email (soporte 24/7).</w:t>
      </w:r>
    </w:p>
    <w:p>
      <w:pPr>
        <w:spacing w:after="120"/>
      </w:pPr>
      <w:r>
        <w:rPr>
          <w:b/>
          <w:bCs/>
        </w:rPr>
        <w:t xml:space="preserve">Lógica de Negocio y Flujo</w:t>
      </w:r>
    </w:p>
    <w:p>
      <w:pPr>
        <w:spacing w:after="120"/>
      </w:pPr>
      <w:r>
        <w:t xml:space="preserve">Pantalla pública, accesible sin autenticación (ruta '/'). Los CTA 'Hacer Pedido' y 'Ver Menú' así como el botón 'Ingresar' del header navegan a /login. No requiere lógica de negocio transaccional: es la vitrina antes del login. El mapa interactivo (Leaflet) señala la ubicación física de la Dark Kitchen (sin mesas de atención al público, solo referencia geográfica).</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Landing - Formulario de contacto y mapa</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Formulario 'Envíanos un mensaje' con Nombre, Correo, Teléfono, mensaje y botón naranja 'Enviar Mensaje'.</w:t>
      </w:r>
    </w:p>
    <w:p>
      <w:pPr>
        <w:pStyle w:val="ListParagraph"/>
        <w:numPr>
          <w:ilvl w:val="0"/>
          <w:numId w:val="2"/>
        </w:numPr>
        <w:spacing w:after="60"/>
      </w:pPr>
      <w:r>
        <w:t xml:space="preserve">Mapa interactivo mostrando Neiva con marcador naranja, en layout de dos columnas.</w:t>
      </w:r>
    </w:p>
    <w:p>
      <w:pPr>
        <w:spacing w:after="120"/>
      </w:pPr>
      <w:r>
        <w:rPr>
          <w:b/>
          <w:bCs/>
        </w:rPr>
        <w:t xml:space="preserve">Diferencias / Detalle — Modo Oscuro</w:t>
      </w:r>
    </w:p>
    <w:p>
      <w:pPr>
        <w:pStyle w:val="ListParagraph"/>
        <w:numPr>
          <w:ilvl w:val="0"/>
          <w:numId w:val="2"/>
        </w:numPr>
        <w:spacing w:after="60"/>
      </w:pPr>
      <w:r>
        <w:t xml:space="preserve">Formulario 'Envíanos un mensaje' con Nombre, Correo, Teléfono, mensaje y botón 'Enviar Mensaje' sobre fondo oscuro.</w:t>
      </w:r>
    </w:p>
    <w:p>
      <w:pPr>
        <w:pStyle w:val="ListParagraph"/>
        <w:numPr>
          <w:ilvl w:val="0"/>
          <w:numId w:val="2"/>
        </w:numPr>
        <w:spacing w:after="60"/>
      </w:pPr>
      <w:r>
        <w:t xml:space="preserve">Mapa oscuro (estilo dark mode de Leaflet/CARTO) con marcador en Neiva.</w:t>
      </w:r>
    </w:p>
    <w:p>
      <w:pPr>
        <w:spacing w:after="120"/>
      </w:pPr>
      <w:r>
        <w:rPr>
          <w:b/>
          <w:bCs/>
        </w:rPr>
        <w:t xml:space="preserve">Lógica de Negocio y Flujo</w:t>
      </w:r>
    </w:p>
    <w:p>
      <w:pPr>
        <w:spacing w:after="120"/>
      </w:pPr>
      <w:r>
        <w:t xml:space="preserve">Pantalla pública, accesible sin autenticación (ruta '/'). Los CTA 'Hacer Pedido' y 'Ver Menú' así como el botón 'Ingresar' del header navegan a /login. No requiere lógica de negocio transaccional: es la vitrina antes del login. El mapa interactivo (Leaflet) señala la ubicación física de la Dark Kitchen (sin mesas de atención al público, solo referencia geográfica).</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Landing - CTA final Listo para probar</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Banner naranja '¿Listo para probar el auténtico sabor?' y botón 'Pedir Ahora'.</w:t>
      </w:r>
    </w:p>
    <w:p>
      <w:pPr>
        <w:pStyle w:val="ListParagraph"/>
        <w:numPr>
          <w:ilvl w:val="0"/>
          <w:numId w:val="2"/>
        </w:numPr>
        <w:spacing w:after="60"/>
      </w:pPr>
      <w:r>
        <w:t xml:space="preserve">Debajo comienza el footer oscuro, diseño de cierre de página tipo llamada a la acción final.</w:t>
      </w:r>
    </w:p>
    <w:p>
      <w:pPr>
        <w:spacing w:after="120"/>
      </w:pPr>
      <w:r>
        <w:rPr>
          <w:b/>
          <w:bCs/>
        </w:rPr>
        <w:t xml:space="preserve">Diferencias / Detalle — Modo Oscuro</w:t>
      </w:r>
    </w:p>
    <w:p>
      <w:pPr>
        <w:pStyle w:val="ListParagraph"/>
        <w:numPr>
          <w:ilvl w:val="0"/>
          <w:numId w:val="2"/>
        </w:numPr>
        <w:spacing w:after="60"/>
      </w:pPr>
      <w:r>
        <w:t xml:space="preserve">Footer negro con logo CopiwayPRO y descripción de marca como Dark Kitchen.</w:t>
      </w:r>
    </w:p>
    <w:p>
      <w:pPr>
        <w:pStyle w:val="ListParagraph"/>
        <w:numPr>
          <w:ilvl w:val="0"/>
          <w:numId w:val="2"/>
        </w:numPr>
        <w:spacing w:after="60"/>
      </w:pPr>
      <w:r>
        <w:t xml:space="preserve">Columnas Compañía, Legal (Política de Privacidad, Términos de Servicio, Política de Cookies) y Suscríbete con campo de email.</w:t>
      </w:r>
    </w:p>
    <w:p>
      <w:pPr>
        <w:pStyle w:val="ListParagraph"/>
        <w:numPr>
          <w:ilvl w:val="0"/>
          <w:numId w:val="2"/>
        </w:numPr>
        <w:spacing w:after="60"/>
      </w:pPr>
      <w:r>
        <w:t xml:space="preserve">Iconos de redes sociales (Instagram, Facebook, Twitter) y copyright '© 2024 Hamburguer Copiway'.</w:t>
      </w:r>
    </w:p>
    <w:p>
      <w:pPr>
        <w:spacing w:after="120"/>
      </w:pPr>
      <w:r>
        <w:rPr>
          <w:b/>
          <w:bCs/>
        </w:rPr>
        <w:t xml:space="preserve">Lógica de Negocio y Flujo</w:t>
      </w:r>
    </w:p>
    <w:p>
      <w:pPr>
        <w:spacing w:after="120"/>
      </w:pPr>
      <w:r>
        <w:t xml:space="preserve">Pantalla pública, accesible sin autenticación (ruta '/'). Los CTA 'Hacer Pedido' y 'Ver Menú' así como el botón 'Ingresar' del header navegan a /login. No requiere lógica de negocio transaccional: es la vitrina antes del login.</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Landing - Footer</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Footer oscuro con logo y descripción de marca como Dark Kitchen.</w:t>
      </w:r>
    </w:p>
    <w:p>
      <w:pPr>
        <w:pStyle w:val="ListParagraph"/>
        <w:numPr>
          <w:ilvl w:val="0"/>
          <w:numId w:val="2"/>
        </w:numPr>
        <w:spacing w:after="60"/>
      </w:pPr>
      <w:r>
        <w:t xml:space="preserve">Columnas Compañía, Legal (Política de Privacidad — regla de Habeas Data), Suscríbete.</w:t>
      </w:r>
    </w:p>
    <w:p>
      <w:pPr>
        <w:pStyle w:val="ListParagraph"/>
        <w:numPr>
          <w:ilvl w:val="0"/>
          <w:numId w:val="2"/>
        </w:numPr>
        <w:spacing w:after="60"/>
      </w:pPr>
      <w:r>
        <w:t xml:space="preserve">Copyright y redes sociales.</w:t>
      </w:r>
    </w:p>
    <w:p>
      <w:pPr>
        <w:spacing w:after="120"/>
      </w:pPr>
      <w:r>
        <w:rPr>
          <w:b/>
          <w:bCs/>
        </w:rPr>
        <w:t xml:space="preserve">Diferencias / Detalle — Modo Oscuro</w:t>
      </w:r>
    </w:p>
    <w:p>
      <w:pPr>
        <w:spacing w:after="120"/>
      </w:pPr>
      <w:r>
        <w:rPr>
          <w:i/>
          <w:iCs/>
          <w:color w:val="555555"/>
        </w:rPr>
        <w:t xml:space="preserve">Aplica la misma estructura del Modo Claro sustituyendo los tokens de color según la Sección 2.1 (fondos oscuros, texto claro); sin diferencias estructurales adicionales documentadas.</w:t>
      </w:r>
    </w:p>
    <w:p>
      <w:pPr>
        <w:spacing w:after="120"/>
      </w:pPr>
      <w:r>
        <w:rPr>
          <w:b/>
          <w:bCs/>
        </w:rPr>
        <w:t xml:space="preserve">Lógica de Negocio y Flujo</w:t>
      </w:r>
    </w:p>
    <w:p>
      <w:pPr>
        <w:spacing w:after="120"/>
      </w:pPr>
      <w:r>
        <w:t xml:space="preserve">Pantalla pública, accesible sin autenticación (ruta '/'). Los CTA 'Hacer Pedido' y 'Ver Menú' así como el botón 'Ingresar' del header navegan a /login. No requiere lógica de negocio transaccional: es la vitrina antes del login.</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r>
        <w:br w:type="page"/>
      </w:r>
    </w:p>
    <w:p>
      <w:pPr>
        <w:pStyle w:val="Heading1"/>
        <w:spacing w:after="200" w:before="400"/>
      </w:pPr>
      <w:r>
        <w:t xml:space="preserve">6. Módulo: Autenticación (Login / Registro)</w:t>
      </w:r>
    </w:p>
    <w:p>
      <w:pPr>
        <w:spacing w:after="120"/>
      </w:pPr>
      <w:r>
        <w:t xml:space="preserve">Total de pantallas documentadas en este módulo: 3.</w:t>
      </w:r>
    </w:p>
    <w:p>
      <w:pPr>
        <w:pStyle w:val="Heading2"/>
        <w:spacing w:after="150" w:before="300"/>
      </w:pPr>
      <w:r>
        <w:t xml:space="preserve">Login Cliente / Iniciar Sesión</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Panel izquierdo oscuro con foto de hamburguesa y texto de marca; panel derecho formulario 'Iniciar Sesión' (correo, contraseña).</w:t>
      </w:r>
    </w:p>
    <w:p>
      <w:pPr>
        <w:pStyle w:val="ListParagraph"/>
        <w:numPr>
          <w:ilvl w:val="0"/>
          <w:numId w:val="2"/>
        </w:numPr>
        <w:spacing w:after="60"/>
      </w:pPr>
      <w:r>
        <w:t xml:space="preserve">Checkbox 'Recordar mi sesión' y botón 'Entrar al Sistema'.</w:t>
      </w:r>
    </w:p>
    <w:p>
      <w:pPr>
        <w:pStyle w:val="ListParagraph"/>
        <w:numPr>
          <w:ilvl w:val="0"/>
          <w:numId w:val="2"/>
        </w:numPr>
        <w:spacing w:after="60"/>
      </w:pPr>
      <w:r>
        <w:t xml:space="preserve">Enlace a registro de cliente; badge 'Conexión Segura'.</w:t>
      </w:r>
    </w:p>
    <w:p>
      <w:pPr>
        <w:spacing w:after="120"/>
      </w:pPr>
      <w:r>
        <w:rPr>
          <w:b/>
          <w:bCs/>
        </w:rPr>
        <w:t xml:space="preserve">Diferencias / Detalle — Modo Oscuro</w:t>
      </w:r>
    </w:p>
    <w:p>
      <w:pPr>
        <w:pStyle w:val="ListParagraph"/>
        <w:numPr>
          <w:ilvl w:val="0"/>
          <w:numId w:val="2"/>
        </w:numPr>
        <w:spacing w:after="60"/>
      </w:pPr>
      <w:r>
        <w:t xml:space="preserve">Panel izquierdo con foto de hamburguesa y texto 'El Corazón de tu Cocina'; panel derecho formulario 'Iniciar Sesión' (correo, contraseña) sobre fondo totalmente negro.</w:t>
      </w:r>
    </w:p>
    <w:p>
      <w:pPr>
        <w:pStyle w:val="ListParagraph"/>
        <w:numPr>
          <w:ilvl w:val="0"/>
          <w:numId w:val="2"/>
        </w:numPr>
        <w:spacing w:after="60"/>
      </w:pPr>
      <w:r>
        <w:t xml:space="preserve">Checkbox 'Recordar mi sesión en este equipo', enlace '¿Olvidaste tu contraseña?' y botón 'Entrar al Sistema'.</w:t>
      </w:r>
    </w:p>
    <w:p>
      <w:pPr>
        <w:pStyle w:val="ListParagraph"/>
        <w:numPr>
          <w:ilvl w:val="0"/>
          <w:numId w:val="2"/>
        </w:numPr>
        <w:spacing w:after="60"/>
      </w:pPr>
      <w:r>
        <w:t xml:space="preserve">Badge 'Conexión Segura' y enlace 'Regístrate como cliente'.</w:t>
      </w:r>
    </w:p>
    <w:p>
      <w:pPr>
        <w:spacing w:after="120"/>
      </w:pPr>
      <w:r>
        <w:rPr>
          <w:b/>
          <w:bCs/>
        </w:rPr>
        <w:t xml:space="preserve">Lógica de Negocio y Flujo</w:t>
      </w:r>
    </w:p>
    <w:p>
      <w:pPr>
        <w:spacing w:after="120"/>
      </w:pPr>
      <w:r>
        <w:t xml:space="preserve">Formulario de correo + contraseña (mínimo 8 caracteres). Al enviar: valida credenciales contra el registro de Staff/Cliente y redirige según el rol resuelto: Administrador → /admin, Ayudante de Cocina → /kitchen, Domiciliario → /delivery, Cliente → /client. Muestra estado de carga simulado y mensaje de éxito antes de redirigir.</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Login Cliente - Validación de errores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Campos Correo y Contraseña con borde rojo y mensajes de error de validación.</w:t>
      </w:r>
    </w:p>
    <w:p>
      <w:pPr>
        <w:pStyle w:val="ListParagraph"/>
        <w:numPr>
          <w:ilvl w:val="0"/>
          <w:numId w:val="2"/>
        </w:numPr>
        <w:spacing w:after="60"/>
      </w:pPr>
      <w:r>
        <w:t xml:space="preserve">Demuestra validación de formulario en tiempo real.</w:t>
      </w:r>
    </w:p>
    <w:p>
      <w:pPr>
        <w:spacing w:after="120"/>
      </w:pPr>
      <w:r>
        <w:rPr>
          <w:b/>
          <w:bCs/>
        </w:rPr>
        <w:t xml:space="preserve">Diferencias / Detalle — Modo Oscuro</w:t>
      </w:r>
    </w:p>
    <w:p>
      <w:pPr>
        <w:pStyle w:val="ListParagraph"/>
        <w:numPr>
          <w:ilvl w:val="0"/>
          <w:numId w:val="2"/>
        </w:numPr>
        <w:spacing w:after="60"/>
      </w:pPr>
      <w:r>
        <w:t xml:space="preserve">Campos Correo Electrónico y Contraseña con borde rojo y mensajes 'Introduce tu correo para iniciar sesión.' y 'La contraseña es obligatoria para ingresar.'</w:t>
      </w:r>
    </w:p>
    <w:p>
      <w:pPr>
        <w:pStyle w:val="ListParagraph"/>
        <w:numPr>
          <w:ilvl w:val="0"/>
          <w:numId w:val="2"/>
        </w:numPr>
        <w:spacing w:after="60"/>
      </w:pPr>
      <w:r>
        <w:t xml:space="preserve">Checkbox 'Recordar mi sesión en este equipo' marcado.</w:t>
      </w:r>
    </w:p>
    <w:p>
      <w:pPr>
        <w:spacing w:after="120"/>
      </w:pPr>
      <w:r>
        <w:rPr>
          <w:b/>
          <w:bCs/>
        </w:rPr>
        <w:t xml:space="preserve">Lógica de Negocio y Flujo</w:t>
      </w:r>
    </w:p>
    <w:p>
      <w:pPr>
        <w:spacing w:after="120"/>
      </w:pPr>
      <w:r>
        <w:t xml:space="preserve">Formulario de correo + contraseña (mínimo 8 caracteres). Al enviar: valida credenciales contra el registro de Staff/Cliente y redirige según el rol resuelto: Administrador → /admin, Ayudante de Cocina → /kitchen, Domiciliario → /delivery, Cliente → /client. Muestra estado de carga simulado y mensaje de éxito antes de redirigir.</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Login Cliente - Ingreso exitoso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Banner verde '¡Ingreso Exitoso!' tras validar credenciales, antes de redireccionar.</w:t>
      </w:r>
    </w:p>
    <w:p>
      <w:pPr>
        <w:spacing w:after="120"/>
      </w:pPr>
      <w:r>
        <w:rPr>
          <w:b/>
          <w:bCs/>
        </w:rPr>
        <w:t xml:space="preserve">Diferencias / Detalle — Modo Oscuro</w:t>
      </w:r>
    </w:p>
    <w:p>
      <w:pPr>
        <w:pStyle w:val="ListParagraph"/>
        <w:numPr>
          <w:ilvl w:val="0"/>
          <w:numId w:val="2"/>
        </w:numPr>
        <w:spacing w:after="60"/>
      </w:pPr>
      <w:r>
        <w:t xml:space="preserve">Banner verde '¡Ingreso Exitoso! Se han validado tus credenciales para aescorciaroa@gmail.com. Redirigiendo...' sobre el formulario de login.</w:t>
      </w:r>
    </w:p>
    <w:p>
      <w:pPr>
        <w:spacing w:after="120"/>
      </w:pPr>
      <w:r>
        <w:rPr>
          <w:b/>
          <w:bCs/>
        </w:rPr>
        <w:t xml:space="preserve">Lógica de Negocio y Flujo</w:t>
      </w:r>
    </w:p>
    <w:p>
      <w:pPr>
        <w:spacing w:after="120"/>
      </w:pPr>
      <w:r>
        <w:t xml:space="preserve">Formulario de correo + contraseña (mínimo 8 caracteres). Al enviar: valida credenciales contra el registro de Staff/Cliente y redirige según el rol resuelto: Administrador → /admin, Ayudante de Cocina → /kitchen, Domiciliario → /delivery, Cliente → /client. Muestra estado de carga simulado y mensaje de éxito antes de redirigir.</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r>
        <w:br w:type="page"/>
      </w:r>
    </w:p>
    <w:p>
      <w:pPr>
        <w:pStyle w:val="Heading1"/>
        <w:spacing w:after="200" w:before="400"/>
      </w:pPr>
      <w:r>
        <w:t xml:space="preserve">7. Módulo: Módulo Cliente</w:t>
      </w:r>
    </w:p>
    <w:p>
      <w:pPr>
        <w:spacing w:after="120"/>
      </w:pPr>
      <w:r>
        <w:t xml:space="preserve">Total de pantallas documentadas en este módulo: 43.</w:t>
      </w:r>
    </w:p>
    <w:p>
      <w:pPr>
        <w:pStyle w:val="Heading2"/>
        <w:spacing w:after="150" w:before="300"/>
      </w:pPr>
      <w:r>
        <w:t xml:space="preserve">Registro Cliente / Crear Cuenta</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Formulario 'Crear Cuenta': Nombres, Apellidos, Correo, Teléfono, Fecha de Nacimiento, Contraseña.</w:t>
      </w:r>
    </w:p>
    <w:p>
      <w:pPr>
        <w:pStyle w:val="ListParagraph"/>
        <w:numPr>
          <w:ilvl w:val="0"/>
          <w:numId w:val="2"/>
        </w:numPr>
        <w:spacing w:after="60"/>
      </w:pPr>
      <w:r>
        <w:t xml:space="preserve">Checkbox obligatorio de términos y política de tratamiento de datos (Habeas Data).</w:t>
      </w:r>
    </w:p>
    <w:p>
      <w:pPr>
        <w:pStyle w:val="ListParagraph"/>
        <w:numPr>
          <w:ilvl w:val="0"/>
          <w:numId w:val="2"/>
        </w:numPr>
        <w:spacing w:after="60"/>
      </w:pPr>
      <w:r>
        <w:t xml:space="preserve">Panel derecho con beneficios de fidelización.</w:t>
      </w:r>
    </w:p>
    <w:p>
      <w:pPr>
        <w:spacing w:after="120"/>
      </w:pPr>
      <w:r>
        <w:rPr>
          <w:b/>
          <w:bCs/>
        </w:rPr>
        <w:t xml:space="preserve">Diferencias / Detalle — Modo Oscuro</w:t>
      </w:r>
    </w:p>
    <w:p>
      <w:pPr>
        <w:pStyle w:val="ListParagraph"/>
        <w:numPr>
          <w:ilvl w:val="0"/>
          <w:numId w:val="2"/>
        </w:numPr>
        <w:spacing w:after="60"/>
      </w:pPr>
      <w:r>
        <w:t xml:space="preserve">Formulario 'Crear Cuenta' con Nombres, Apellidos, Correo, Teléfono, Fecha de Nacimiento, Contraseña y Confirmar, sobre fondo negro.</w:t>
      </w:r>
    </w:p>
    <w:p>
      <w:pPr>
        <w:pStyle w:val="ListParagraph"/>
        <w:numPr>
          <w:ilvl w:val="0"/>
          <w:numId w:val="2"/>
        </w:numPr>
        <w:spacing w:after="60"/>
      </w:pPr>
      <w:r>
        <w:t xml:space="preserve">Checkbox obligatorio de términos y política de tratamiento de datos (Habeas Data).</w:t>
      </w:r>
    </w:p>
    <w:p>
      <w:pPr>
        <w:pStyle w:val="ListParagraph"/>
        <w:numPr>
          <w:ilvl w:val="0"/>
          <w:numId w:val="2"/>
        </w:numPr>
        <w:spacing w:after="60"/>
      </w:pPr>
      <w:r>
        <w:t xml:space="preserve">Panel derecho '¡Sabor que Conecta!' con beneficios de fidelización (Pide rápido y fácil, Monitorea tu pedido, Ofertas exclusivas).</w:t>
      </w:r>
    </w:p>
    <w:p>
      <w:pPr>
        <w:spacing w:after="120"/>
      </w:pPr>
      <w:r>
        <w:rPr>
          <w:b/>
          <w:bCs/>
        </w:rPr>
        <w:t xml:space="preserve">Lógica de Negocio y Flujo</w:t>
      </w:r>
    </w:p>
    <w:p>
      <w:pPr>
        <w:spacing w:after="120"/>
      </w:pPr>
      <w:r>
        <w:t xml:space="preserve">Formulario de autoregistro 100% autónomo del cliente: nombre, teléfono, correo, contraseña, confirmar contraseña, fecha de nacimiento y checkbox obligatorio de Habeas Data. El botón principal permanece deshabilitado hasta que todas las validaciones pasen.</w:t>
      </w:r>
    </w:p>
    <w:p>
      <w:pPr>
        <w:spacing w:after="120"/>
      </w:pPr>
      <w:r>
        <w:rPr>
          <w:b/>
          <w:bCs/>
        </w:rPr>
        <w:t xml:space="preserve">Reglas de negocio aplicables</w:t>
      </w:r>
    </w:p>
    <w:p>
      <w:pPr>
        <w:pStyle w:val="ListParagraph"/>
        <w:numPr>
          <w:ilvl w:val="0"/>
          <w:numId w:val="2"/>
        </w:numPr>
        <w:spacing w:after="60"/>
      </w:pPr>
      <w:r>
        <w:t xml:space="preserve">Regla de Negocio #4 (Habeas Data): el checkbox de aceptación de tratamiento de datos es obligatorio (mustBeTrue); sin marcarlo el botón de registro permanece bloqueado.</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Registro Cliente - Validación de errores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Todos los campos obligatorios en estado de error con mensajes específicos.</w:t>
      </w:r>
    </w:p>
    <w:p>
      <w:pPr>
        <w:pStyle w:val="ListParagraph"/>
        <w:numPr>
          <w:ilvl w:val="0"/>
          <w:numId w:val="2"/>
        </w:numPr>
        <w:spacing w:after="60"/>
      </w:pPr>
      <w:r>
        <w:t xml:space="preserve">Confirma validación exhaustiva antes de permitir el registro.</w:t>
      </w:r>
    </w:p>
    <w:p>
      <w:pPr>
        <w:spacing w:after="120"/>
      </w:pPr>
      <w:r>
        <w:rPr>
          <w:b/>
          <w:bCs/>
        </w:rPr>
        <w:t xml:space="preserve">Diferencias / Detalle — Modo Oscuro</w:t>
      </w:r>
    </w:p>
    <w:p>
      <w:pPr>
        <w:pStyle w:val="ListParagraph"/>
        <w:numPr>
          <w:ilvl w:val="0"/>
          <w:numId w:val="2"/>
        </w:numPr>
        <w:spacing w:after="60"/>
      </w:pPr>
      <w:r>
        <w:t xml:space="preserve">Todos los campos obligatorios en estado de error (bordes rojos) con mensajes específicos: 'Introduce tus nombres.', 'El correo electrónico es obligatorio.', etc.</w:t>
      </w:r>
    </w:p>
    <w:p>
      <w:pPr>
        <w:pStyle w:val="ListParagraph"/>
        <w:numPr>
          <w:ilvl w:val="0"/>
          <w:numId w:val="2"/>
        </w:numPr>
        <w:spacing w:after="60"/>
      </w:pPr>
      <w:r>
        <w:t xml:space="preserve">Casilla de términos y política de datos ya marcada.</w:t>
      </w:r>
    </w:p>
    <w:p>
      <w:pPr>
        <w:spacing w:after="120"/>
      </w:pPr>
      <w:r>
        <w:rPr>
          <w:b/>
          <w:bCs/>
        </w:rPr>
        <w:t xml:space="preserve">Lógica de Negocio y Flujo</w:t>
      </w:r>
    </w:p>
    <w:p>
      <w:pPr>
        <w:spacing w:after="120"/>
      </w:pPr>
      <w:r>
        <w:t xml:space="preserve">Estado de error de formulario: valida formato de correo, longitud de contraseña, coincidencia de 'Confirmar Contraseña' y el checkbox de términos como obligatorio (mustBeTrue).</w:t>
      </w:r>
    </w:p>
    <w:p>
      <w:pPr>
        <w:spacing w:after="120"/>
      </w:pPr>
      <w:r>
        <w:rPr>
          <w:b/>
          <w:bCs/>
        </w:rPr>
        <w:t xml:space="preserve">Reglas de negocio aplicables</w:t>
      </w:r>
    </w:p>
    <w:p>
      <w:pPr>
        <w:pStyle w:val="ListParagraph"/>
        <w:numPr>
          <w:ilvl w:val="0"/>
          <w:numId w:val="2"/>
        </w:numPr>
        <w:spacing w:after="60"/>
      </w:pPr>
      <w:r>
        <w:t xml:space="preserve">Regla de Negocio #4 (Habeas Data): el checkbox de aceptación de tratamiento de datos es obligatorio (mustBeTrue); sin marcarlo el botón de registro permanece bloqueado.</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Registro Cliente - Selector de fecha de nacimiento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Datepicker de Fecha de Nacimiento abierto (año 2008, mes agosto).</w:t>
      </w:r>
    </w:p>
    <w:p>
      <w:pPr>
        <w:pStyle w:val="ListParagraph"/>
        <w:numPr>
          <w:ilvl w:val="0"/>
          <w:numId w:val="2"/>
        </w:numPr>
        <w:spacing w:after="60"/>
      </w:pPr>
      <w:r>
        <w:t xml:space="preserve">Confirma captura de fecha de nacimiento para descuentos de cumpleaños.</w:t>
      </w:r>
    </w:p>
    <w:p>
      <w:pPr>
        <w:spacing w:after="120"/>
      </w:pPr>
      <w:r>
        <w:rPr>
          <w:b/>
          <w:bCs/>
        </w:rPr>
        <w:t xml:space="preserve">Diferencias / Detalle — Modo Oscuro</w:t>
      </w:r>
    </w:p>
    <w:p>
      <w:pPr>
        <w:pStyle w:val="ListParagraph"/>
        <w:numPr>
          <w:ilvl w:val="0"/>
          <w:numId w:val="2"/>
        </w:numPr>
        <w:spacing w:after="60"/>
      </w:pPr>
      <w:r>
        <w:t xml:space="preserve">Datepicker de 'Fecha de Nacimiento' abierto (Agosto 2008) sobre el formulario de registro en modo oscuro.</w:t>
      </w:r>
    </w:p>
    <w:p>
      <w:pPr>
        <w:pStyle w:val="ListParagraph"/>
        <w:numPr>
          <w:ilvl w:val="0"/>
          <w:numId w:val="2"/>
        </w:numPr>
        <w:spacing w:after="60"/>
      </w:pPr>
      <w:r>
        <w:t xml:space="preserve">Confirma la captura de fecha de nacimiento para descuentos de cumpleaños.</w:t>
      </w:r>
    </w:p>
    <w:p>
      <w:pPr>
        <w:spacing w:after="120"/>
      </w:pPr>
      <w:r>
        <w:rPr>
          <w:b/>
          <w:bCs/>
        </w:rPr>
        <w:t xml:space="preserve">Lógica de Negocio y Flujo</w:t>
      </w:r>
    </w:p>
    <w:p>
      <w:pPr>
        <w:spacing w:after="120"/>
      </w:pPr>
      <w:r>
        <w:t xml:space="preserve">Selector de fecha personalizado (CalendarModal) para capturar el cumpleaños del cliente; este dato alimenta el descuento automático de cumpleaños (ver Sección 3 - Fidelización).</w:t>
      </w:r>
    </w:p>
    <w:p>
      <w:pPr>
        <w:spacing w:after="120"/>
      </w:pPr>
      <w:r>
        <w:rPr>
          <w:b/>
          <w:bCs/>
        </w:rPr>
        <w:t xml:space="preserve">Reglas de negocio aplicables</w:t>
      </w:r>
    </w:p>
    <w:p>
      <w:pPr>
        <w:pStyle w:val="ListParagraph"/>
        <w:numPr>
          <w:ilvl w:val="0"/>
          <w:numId w:val="2"/>
        </w:numPr>
        <w:spacing w:after="60"/>
      </w:pPr>
      <w:r>
        <w:t xml:space="preserve">Regla de Negocio #4 (Habeas Data): el checkbox de aceptación de tratamiento de datos es obligatorio (mustBeTrue); sin marcarlo el botón de registro permanece bloqueado.</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Registro Cliente - Teléfono ya registrado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Error 'Este teléfono ya está registrado' — valida duplicados en el registro.</w:t>
      </w:r>
    </w:p>
    <w:p>
      <w:pPr>
        <w:spacing w:after="120"/>
      </w:pPr>
      <w:r>
        <w:rPr>
          <w:b/>
          <w:bCs/>
        </w:rPr>
        <w:t xml:space="preserve">Diferencias / Detalle — Modo Oscuro</w:t>
      </w:r>
    </w:p>
    <w:p>
      <w:pPr>
        <w:pStyle w:val="ListParagraph"/>
        <w:numPr>
          <w:ilvl w:val="0"/>
          <w:numId w:val="2"/>
        </w:numPr>
        <w:spacing w:after="60"/>
      </w:pPr>
      <w:r>
        <w:t xml:space="preserve">Error 'Este teléfono ya está registrado. Inicia sesión o recupera tu contraseña.' bajo el campo Teléfono, con Fecha de Nacimiento ya diligenciada (2008-08-13).</w:t>
      </w:r>
    </w:p>
    <w:p>
      <w:pPr>
        <w:spacing w:after="120"/>
      </w:pPr>
      <w:r>
        <w:rPr>
          <w:b/>
          <w:bCs/>
        </w:rPr>
        <w:t xml:space="preserve">Lógica de Negocio y Flujo</w:t>
      </w:r>
    </w:p>
    <w:p>
      <w:pPr>
        <w:spacing w:after="120"/>
      </w:pPr>
      <w:r>
        <w:t xml:space="preserve">Validación anti-duplicados (RF-19): antes de crear la cuenta se compara el correo y el teléfono ingresados contra las colecciones de clients y staff; si existe coincidencia, bloquea el envío y muestra 'Este [correo/teléfono] ya está registrado. Inicia sesión o recupera tu contraseña.'</w:t>
      </w:r>
    </w:p>
    <w:p>
      <w:pPr>
        <w:spacing w:after="120"/>
      </w:pPr>
      <w:r>
        <w:rPr>
          <w:b/>
          <w:bCs/>
        </w:rPr>
        <w:t xml:space="preserve">Reglas de negocio aplicables</w:t>
      </w:r>
    </w:p>
    <w:p>
      <w:pPr>
        <w:pStyle w:val="ListParagraph"/>
        <w:numPr>
          <w:ilvl w:val="0"/>
          <w:numId w:val="2"/>
        </w:numPr>
        <w:spacing w:after="60"/>
      </w:pPr>
      <w:r>
        <w:t xml:space="preserve">Regla de Negocio #4 (Habeas Data): el checkbox de aceptación de tratamiento de datos es obligatorio (mustBeTrue); sin marcarlo el botón de registro permanece bloqueado.</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Registro Cliente - Registro completado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Banner verde '¡Registro Completado!' confirmando el flujo autónomo de registro del cliente.</w:t>
      </w:r>
    </w:p>
    <w:p>
      <w:pPr>
        <w:spacing w:after="120"/>
      </w:pPr>
      <w:r>
        <w:rPr>
          <w:b/>
          <w:bCs/>
        </w:rPr>
        <w:t xml:space="preserve">Diferencias / Detalle — Modo Oscuro</w:t>
      </w:r>
    </w:p>
    <w:p>
      <w:pPr>
        <w:pStyle w:val="ListParagraph"/>
        <w:numPr>
          <w:ilvl w:val="0"/>
          <w:numId w:val="2"/>
        </w:numPr>
        <w:spacing w:after="60"/>
      </w:pPr>
      <w:r>
        <w:t xml:space="preserve">Banner verde '¡Registro Completado! Tu cuenta para juan@gmail.com ha sido creada de manera exitosa. ¡Bienvenido a Copiway!' sobre el formulario ya diligenciado.</w:t>
      </w:r>
    </w:p>
    <w:p>
      <w:pPr>
        <w:spacing w:after="120"/>
      </w:pPr>
      <w:r>
        <w:rPr>
          <w:b/>
          <w:bCs/>
        </w:rPr>
        <w:t xml:space="preserve">Lógica de Negocio y Flujo</w:t>
      </w:r>
    </w:p>
    <w:p>
      <w:pPr>
        <w:spacing w:after="120"/>
      </w:pPr>
      <w:r>
        <w:t xml:space="preserve">Confirmación de registro exitoso; el cliente queda autenticado y es redirigido a /client con su perfil recién creado (puntos iniciales en 0).</w:t>
      </w:r>
    </w:p>
    <w:p>
      <w:pPr>
        <w:spacing w:after="120"/>
      </w:pPr>
      <w:r>
        <w:rPr>
          <w:b/>
          <w:bCs/>
        </w:rPr>
        <w:t xml:space="preserve">Reglas de negocio aplicables</w:t>
      </w:r>
    </w:p>
    <w:p>
      <w:pPr>
        <w:pStyle w:val="ListParagraph"/>
        <w:numPr>
          <w:ilvl w:val="0"/>
          <w:numId w:val="2"/>
        </w:numPr>
        <w:spacing w:after="60"/>
      </w:pPr>
      <w:r>
        <w:t xml:space="preserve">Regla de Negocio #4 (Habeas Data): el checkbox de aceptación de tratamiento de datos es obligatorio (mustBeTrue); sin marcarlo el botón de registro permanece bloqueado.</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Catálogo del Cliente - Explorar Menú</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Vista pública del cliente autenticado: sidebar con Explorar Menú, Creador Interactivo, Carrito de Pedidos, Órdenes Activas, Historial y Recompras, Mi Perfil.</w:t>
      </w:r>
    </w:p>
    <w:p>
      <w:pPr>
        <w:pStyle w:val="ListParagraph"/>
        <w:numPr>
          <w:ilvl w:val="0"/>
          <w:numId w:val="2"/>
        </w:numPr>
        <w:spacing w:after="60"/>
      </w:pPr>
      <w:r>
        <w:t xml:space="preserve">Indicador 'Cocina Abierta 08:00 - 23:00' confirmando el horario automático activo.</w:t>
      </w:r>
    </w:p>
    <w:p>
      <w:pPr>
        <w:pStyle w:val="ListParagraph"/>
        <w:numPr>
          <w:ilvl w:val="0"/>
          <w:numId w:val="2"/>
        </w:numPr>
        <w:spacing w:after="60"/>
      </w:pPr>
      <w:r>
        <w:t xml:space="preserve">Grid de productos filtrable por categoría (Todas, Hamburguesas de Pan/Patacón, Perros Calientes, Mazorcadas, Bebidas, Crudos) con badge 'MÁS VENDIDO'.</w:t>
      </w:r>
    </w:p>
    <w:p>
      <w:pPr>
        <w:spacing w:after="120"/>
      </w:pPr>
      <w:r>
        <w:rPr>
          <w:b/>
          <w:bCs/>
        </w:rPr>
        <w:t xml:space="preserve">Diferencias / Detalle — Modo Oscuro</w:t>
      </w:r>
    </w:p>
    <w:p>
      <w:pPr>
        <w:pStyle w:val="ListParagraph"/>
        <w:numPr>
          <w:ilvl w:val="0"/>
          <w:numId w:val="2"/>
        </w:numPr>
        <w:spacing w:after="60"/>
      </w:pPr>
      <w:r>
        <w:t xml:space="preserve">Vista pública del cliente autenticado con sidebar (Explorar Menú, Creador Interactivo, Carrito de Pedidos, Órdenes Activas, Historial y Recompras, Mi Perfil).</w:t>
      </w:r>
    </w:p>
    <w:p>
      <w:pPr>
        <w:pStyle w:val="ListParagraph"/>
        <w:numPr>
          <w:ilvl w:val="0"/>
          <w:numId w:val="2"/>
        </w:numPr>
        <w:spacing w:after="60"/>
      </w:pPr>
      <w:r>
        <w:t xml:space="preserve">Indicador 'Cocina Abierta 08:00 - 23:00'; botón grande 'PEDIR LO MISMO DE LA ÚLTIMA VEZ' (Recompra en 1 Clic).</w:t>
      </w:r>
    </w:p>
    <w:p>
      <w:pPr>
        <w:pStyle w:val="ListParagraph"/>
        <w:numPr>
          <w:ilvl w:val="0"/>
          <w:numId w:val="2"/>
        </w:numPr>
        <w:spacing w:after="60"/>
      </w:pPr>
      <w:r>
        <w:t xml:space="preserve">Grid de productos filtrable por categoría con badge 'MÁS VENDIDO' en Hamburguesa Clásica Copiway.</w:t>
      </w:r>
    </w:p>
    <w:p>
      <w:pPr>
        <w:spacing w:after="120"/>
      </w:pPr>
      <w:r>
        <w:rPr>
          <w:b/>
          <w:bCs/>
        </w:rPr>
        <w:t xml:space="preserve">Lógica de Negocio y Flujo</w:t>
      </w:r>
    </w:p>
    <w:p>
      <w:pPr>
        <w:spacing w:after="120"/>
      </w:pPr>
      <w:r>
        <w:t xml:space="preserve">Grid de tarjetas de producto con filtro de categorías (chips). Cada tarjeta muestra foto, nombre, precio y botón 'Agregar'; si algún insumo base está agotado, la tarjeta muestra overlay 'AGOTADO' y bloquea la compra en tiempo real para todos los clientes conectados.</w:t>
      </w:r>
    </w:p>
    <w:p>
      <w:pPr>
        <w:spacing w:after="120"/>
      </w:pPr>
      <w:r>
        <w:rPr>
          <w:b/>
          <w:bCs/>
        </w:rPr>
        <w:t xml:space="preserve">Reglas de negocio aplicables</w:t>
      </w:r>
    </w:p>
    <w:p>
      <w:pPr>
        <w:pStyle w:val="ListParagraph"/>
        <w:numPr>
          <w:ilvl w:val="0"/>
          <w:numId w:val="2"/>
        </w:numPr>
        <w:spacing w:after="60"/>
      </w:pPr>
      <w:r>
        <w:t xml:space="preserve">Bloqueo de stock en tiempo real: si el stock de un insumo llega a 0, el ingrediente/extra/producto que depende de él se deshabilita (disabled) y muestra la etiqueta "AGOTADO" para todos los clientes conectados simultáneamente.</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Catálogo del Cliente - Filtro Hamburguesas de Pan</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Mismo catálogo con la categoría 'Hamburguesas de Pan' activa, mostrando 4 productos disponibles con precio.</w:t>
      </w:r>
    </w:p>
    <w:p>
      <w:pPr>
        <w:pStyle w:val="ListParagraph"/>
        <w:numPr>
          <w:ilvl w:val="0"/>
          <w:numId w:val="2"/>
        </w:numPr>
        <w:spacing w:after="60"/>
      </w:pPr>
      <w:r>
        <w:t xml:space="preserve">Confirma el filtrado interactivo del menú para el cliente.</w:t>
      </w:r>
    </w:p>
    <w:p>
      <w:pPr>
        <w:spacing w:after="120"/>
      </w:pPr>
      <w:r>
        <w:rPr>
          <w:b/>
          <w:bCs/>
        </w:rPr>
        <w:t xml:space="preserve">Diferencias / Detalle — Modo Oscuro</w:t>
      </w:r>
    </w:p>
    <w:p>
      <w:pPr>
        <w:pStyle w:val="ListParagraph"/>
        <w:numPr>
          <w:ilvl w:val="0"/>
          <w:numId w:val="2"/>
        </w:numPr>
        <w:spacing w:after="60"/>
      </w:pPr>
      <w:r>
        <w:t xml:space="preserve">Catálogo filtrado por 'Hamburguesas de Pan' mostrando 4 productos (Hamburguesa Tocineta, jjj, k, L) con precio.</w:t>
      </w:r>
    </w:p>
    <w:p>
      <w:pPr>
        <w:pStyle w:val="ListParagraph"/>
        <w:numPr>
          <w:ilvl w:val="0"/>
          <w:numId w:val="2"/>
        </w:numPr>
        <w:spacing w:after="60"/>
      </w:pPr>
      <w:r>
        <w:t xml:space="preserve">Confirma el filtrado interactivo del menú para el cliente.</w:t>
      </w:r>
    </w:p>
    <w:p>
      <w:pPr>
        <w:spacing w:after="120"/>
      </w:pPr>
      <w:r>
        <w:rPr>
          <w:b/>
          <w:bCs/>
        </w:rPr>
        <w:t xml:space="preserve">Lógica de Negocio y Flujo</w:t>
      </w:r>
    </w:p>
    <w:p>
      <w:pPr>
        <w:spacing w:after="120"/>
      </w:pPr>
      <w:r>
        <w:t xml:space="preserve">Grid de tarjetas de producto con filtro de categorías (chips). Cada tarjeta muestra foto, nombre, precio y botón 'Agregar'; si algún insumo base está agotado, la tarjeta muestra overlay 'AGOTADO' y bloquea la compra en tiempo real para todos los clientes conectados.</w:t>
      </w:r>
    </w:p>
    <w:p>
      <w:pPr>
        <w:spacing w:after="120"/>
      </w:pPr>
      <w:r>
        <w:rPr>
          <w:b/>
          <w:bCs/>
        </w:rPr>
        <w:t xml:space="preserve">Reglas de negocio aplicables</w:t>
      </w:r>
    </w:p>
    <w:p>
      <w:pPr>
        <w:pStyle w:val="ListParagraph"/>
        <w:numPr>
          <w:ilvl w:val="0"/>
          <w:numId w:val="2"/>
        </w:numPr>
        <w:spacing w:after="60"/>
      </w:pPr>
      <w:r>
        <w:t xml:space="preserve">Bloqueo de stock en tiempo real: si el stock de un insumo llega a 0, el ingrediente/extra/producto que depende de él se deshabilita (disabled) y muestra la etiqueta "AGOTADO" para todos los clientes conectados simultáneamente.</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Personalización de Producto - Retirar/Añadir</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'Hamburguesa Clásica Copiway' con sección 'RETIRAR INGREDIENTES' (Lechuga, Tomate, Cebolla, cada uno con botón 'Quitar (Sin)').</w:t>
      </w:r>
    </w:p>
    <w:p>
      <w:pPr>
        <w:pStyle w:val="ListParagraph"/>
        <w:numPr>
          <w:ilvl w:val="0"/>
          <w:numId w:val="2"/>
        </w:numPr>
        <w:spacing w:after="60"/>
      </w:pPr>
      <w:r>
        <w:t xml:space="preserve">Sección 'AÑADIR EXTRAS' (Tocineta +$6.000, Queso Cheddar marcado 'AGOTADO' y bloqueado, Carne 120g +$6.000).</w:t>
      </w:r>
    </w:p>
    <w:p>
      <w:pPr>
        <w:pStyle w:val="ListParagraph"/>
        <w:numPr>
          <w:ilvl w:val="0"/>
          <w:numId w:val="2"/>
        </w:numPr>
        <w:spacing w:after="60"/>
      </w:pPr>
      <w:r>
        <w:t xml:space="preserve">Botón 'Confirmar Selección' con el precio actualizado; confirma el minijuego de personalización sin costo por quitar y con costo por extras.</w:t>
      </w:r>
    </w:p>
    <w:p>
      <w:pPr>
        <w:spacing w:after="120"/>
      </w:pPr>
      <w:r>
        <w:rPr>
          <w:b/>
          <w:bCs/>
        </w:rPr>
        <w:t xml:space="preserve">Diferencias / Detalle — Modo Oscuro</w:t>
      </w:r>
    </w:p>
    <w:p>
      <w:pPr>
        <w:pStyle w:val="ListParagraph"/>
        <w:numPr>
          <w:ilvl w:val="0"/>
          <w:numId w:val="2"/>
        </w:numPr>
        <w:spacing w:after="60"/>
      </w:pPr>
      <w:r>
        <w:t xml:space="preserve">Modal 'Hamburguesa Clásica Copiway' con sección 'RETIRAR INGREDIENTES' (Lechuga, Tomate, Cebolla, cada uno con botón 'Quitar (Sin)').</w:t>
      </w:r>
    </w:p>
    <w:p>
      <w:pPr>
        <w:pStyle w:val="ListParagraph"/>
        <w:numPr>
          <w:ilvl w:val="0"/>
          <w:numId w:val="2"/>
        </w:numPr>
        <w:spacing w:after="60"/>
      </w:pPr>
      <w:r>
        <w:t xml:space="preserve">Sección 'AÑADIR EXTRAS' (Tocineta +$6.000, Queso Cheddar 'AGOTADO' bloqueado, Carne 120g +$6.000).</w:t>
      </w:r>
    </w:p>
    <w:p>
      <w:pPr>
        <w:pStyle w:val="ListParagraph"/>
        <w:numPr>
          <w:ilvl w:val="0"/>
          <w:numId w:val="2"/>
        </w:numPr>
        <w:spacing w:after="60"/>
      </w:pPr>
      <w:r>
        <w:t xml:space="preserve">Botón 'Confirmar Selección $15.000'.</w:t>
      </w:r>
    </w:p>
    <w:p>
      <w:pPr>
        <w:spacing w:after="120"/>
      </w:pPr>
      <w:r>
        <w:rPr>
          <w:b/>
          <w:bCs/>
        </w:rPr>
        <w:t xml:space="preserve">Lógica de Negocio y Flujo</w:t>
      </w:r>
    </w:p>
    <w:p>
      <w:pPr>
        <w:spacing w:after="120"/>
      </w:pPr>
      <w:r>
        <w:t xml:space="preserve">Modal 'Creador rápido': lista de ingredientes base con toggle para quitar (texto rojo, 'SIN X', sin cambio de precio) y lista de extras para añadir (texto verde, 'EXTRA X', suma al subtotal). El precio del pie del modal se recalcula en tiempo real con cada toggle.</w:t>
      </w:r>
    </w:p>
    <w:p>
      <w:pPr>
        <w:spacing w:after="120"/>
      </w:pPr>
      <w:r>
        <w:rPr>
          <w:b/>
          <w:bCs/>
        </w:rPr>
        <w:t xml:space="preserve">Reglas de negocio aplicables</w:t>
      </w:r>
    </w:p>
    <w:p>
      <w:pPr>
        <w:pStyle w:val="ListParagraph"/>
        <w:numPr>
          <w:ilvl w:val="0"/>
          <w:numId w:val="2"/>
        </w:numPr>
        <w:spacing w:after="60"/>
      </w:pPr>
      <w:r>
        <w:t xml:space="preserve">Resaltado obligatorio de personalización: cualquier texto que contenga "SIN" se pinta en rojo negrita (ingrediente retirado, sin cambio de precio); cualquier texto que contenga "EXTRA" se pinta en verde/esmeralda negrita (ingrediente añadido, con recargo).</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Catálogo del Cliente - Producto agregado al carrito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Mismo catálogo con contador '1' en el ícono del carrito de la barra lateral.</w:t>
      </w:r>
    </w:p>
    <w:p>
      <w:pPr>
        <w:pStyle w:val="ListParagraph"/>
        <w:numPr>
          <w:ilvl w:val="0"/>
          <w:numId w:val="2"/>
        </w:numPr>
        <w:spacing w:after="60"/>
      </w:pPr>
      <w:r>
        <w:t xml:space="preserve">Toast 'Carrito Copiway. Hamburguesa Clásica Copiway añadido al carrito.'</w:t>
      </w:r>
    </w:p>
    <w:p>
      <w:pPr>
        <w:spacing w:after="120"/>
      </w:pPr>
      <w:r>
        <w:rPr>
          <w:b/>
          <w:bCs/>
        </w:rPr>
        <w:t xml:space="preserve">Diferencias / Detalle — Modo Oscuro</w:t>
      </w:r>
    </w:p>
    <w:p>
      <w:pPr>
        <w:pStyle w:val="ListParagraph"/>
        <w:numPr>
          <w:ilvl w:val="0"/>
          <w:numId w:val="2"/>
        </w:numPr>
        <w:spacing w:after="60"/>
      </w:pPr>
      <w:r>
        <w:t xml:space="preserve">Catálogo con contador '2' en el ícono del carrito de la barra lateral.</w:t>
      </w:r>
    </w:p>
    <w:p>
      <w:pPr>
        <w:pStyle w:val="ListParagraph"/>
        <w:numPr>
          <w:ilvl w:val="0"/>
          <w:numId w:val="2"/>
        </w:numPr>
        <w:spacing w:after="60"/>
      </w:pPr>
      <w:r>
        <w:t xml:space="preserve">Toast 'Carrito Copiway. Hamburguesa Clásica Copiway añadido al carrito.'</w:t>
      </w:r>
    </w:p>
    <w:p>
      <w:pPr>
        <w:spacing w:after="120"/>
      </w:pPr>
      <w:r>
        <w:rPr>
          <w:b/>
          <w:bCs/>
        </w:rPr>
        <w:t xml:space="preserve">Lógica de Negocio y Flujo</w:t>
      </w:r>
    </w:p>
    <w:p>
      <w:pPr>
        <w:spacing w:after="120"/>
      </w:pPr>
      <w:r>
        <w:t xml:space="preserve">Toast tipo 'cart' (naranja) confirma la adición; el badge numérico del ícono de carrito en el header se incrementa.</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Catálogo del Cliente - Notificaciones de fidelización</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Panel de 'Notificaciones' desplegado con aviso '¡Feliz Cumpleaños! Como regalo de cumpleaños, tienes un 15% de descuento automático en tu carrito válido por hoy.'</w:t>
      </w:r>
    </w:p>
    <w:p>
      <w:pPr>
        <w:pStyle w:val="ListParagraph"/>
        <w:numPr>
          <w:ilvl w:val="0"/>
          <w:numId w:val="2"/>
        </w:numPr>
        <w:spacing w:after="60"/>
      </w:pPr>
      <w:r>
        <w:t xml:space="preserve">Segunda notificación 'Puntos Acumulados. Has ganado 150 puntos por tu última compra.'</w:t>
      </w:r>
    </w:p>
    <w:p>
      <w:pPr>
        <w:pStyle w:val="ListParagraph"/>
        <w:numPr>
          <w:ilvl w:val="0"/>
          <w:numId w:val="2"/>
        </w:numPr>
        <w:spacing w:after="60"/>
      </w:pPr>
      <w:r>
        <w:t xml:space="preserve">Confirma el sistema de fidelización con descuentos de cumpleaños y puntos por compra.</w:t>
      </w:r>
    </w:p>
    <w:p>
      <w:pPr>
        <w:spacing w:after="120"/>
      </w:pPr>
      <w:r>
        <w:rPr>
          <w:b/>
          <w:bCs/>
        </w:rPr>
        <w:t xml:space="preserve">Diferencias / Detalle — Modo Oscuro</w:t>
      </w:r>
    </w:p>
    <w:p>
      <w:pPr>
        <w:pStyle w:val="ListParagraph"/>
        <w:numPr>
          <w:ilvl w:val="0"/>
          <w:numId w:val="2"/>
        </w:numPr>
        <w:spacing w:after="60"/>
      </w:pPr>
      <w:r>
        <w:t xml:space="preserve">Panel de 'Notificaciones' desplegado con '¡Feliz Cumpleaños! Como regalo de cumpleaños, tienes un 15% de descuento automático en tu carrito válido por hoy.'</w:t>
      </w:r>
    </w:p>
    <w:p>
      <w:pPr>
        <w:pStyle w:val="ListParagraph"/>
        <w:numPr>
          <w:ilvl w:val="0"/>
          <w:numId w:val="2"/>
        </w:numPr>
        <w:spacing w:after="60"/>
      </w:pPr>
      <w:r>
        <w:t xml:space="preserve">Segunda notificación 'Puntos Acumulados. Has ganado 150 puntos por tu última compra.'</w:t>
      </w:r>
    </w:p>
    <w:p>
      <w:pPr>
        <w:spacing w:after="120"/>
      </w:pPr>
      <w:r>
        <w:rPr>
          <w:b/>
          <w:bCs/>
        </w:rPr>
        <w:t xml:space="preserve">Lógica de Negocio y Flujo</w:t>
      </w:r>
    </w:p>
    <w:p>
      <w:pPr>
        <w:spacing w:after="120"/>
      </w:pPr>
      <w:r>
        <w:t xml:space="preserve">Panel de notificaciones (campana) con mensajes tipo 'promo' sobre puntos ganados o descuento de cumpleaños disponible; se marcan como leídas al abrir.</w:t>
      </w:r>
    </w:p>
    <w:p>
      <w:pPr>
        <w:spacing w:after="120"/>
      </w:pPr>
      <w:r>
        <w:rPr>
          <w:b/>
          <w:bCs/>
        </w:rPr>
        <w:t xml:space="preserve">Reglas de negocio aplicables</w:t>
      </w:r>
    </w:p>
    <w:p>
      <w:pPr>
        <w:pStyle w:val="ListParagraph"/>
        <w:numPr>
          <w:ilvl w:val="0"/>
          <w:numId w:val="2"/>
        </w:numPr>
        <w:spacing w:after="60"/>
      </w:pPr>
      <w:r>
        <w:t xml:space="preserve">Sistema de fidelización: se acumula 1 punto Copiway por cada $1.000 del total pagado (Math.floor(total/1000)); si la fecha actual coincide con el mes y día de nacimiento guardado en el perfil, se aplica automáticamente un descuento del 15% sobre el subtotal de productos (no sobre el envío).</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Catálogo del Cliente - Notificaciones (todas leídas)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spacing w:after="120"/>
      </w:pPr>
      <w:r>
        <w:rPr>
          <w:i/>
          <w:iCs/>
          <w:color w:val="555555"/>
        </w:rPr>
        <w:t xml:space="preserve">No se documentaron diferencias visuales adicionales; hereda la estructura base del módulo.</w:t>
      </w:r>
    </w:p>
    <w:p>
      <w:pPr>
        <w:spacing w:after="120"/>
      </w:pPr>
      <w:r>
        <w:rPr>
          <w:b/>
          <w:bCs/>
        </w:rPr>
        <w:t xml:space="preserve">Diferencias / Detalle — Modo Oscuro</w:t>
      </w:r>
    </w:p>
    <w:p>
      <w:pPr>
        <w:pStyle w:val="ListParagraph"/>
        <w:numPr>
          <w:ilvl w:val="0"/>
          <w:numId w:val="2"/>
        </w:numPr>
        <w:spacing w:after="60"/>
      </w:pPr>
      <w:r>
        <w:t xml:space="preserve">Mismo panel de notificaciones tras usar 'Marcar todo leído', mostrando ambos avisos ya sin el indicador de no leído en la campana.</w:t>
      </w:r>
    </w:p>
    <w:p>
      <w:pPr>
        <w:spacing w:after="120"/>
      </w:pPr>
      <w:r>
        <w:rPr>
          <w:b/>
          <w:bCs/>
        </w:rPr>
        <w:t xml:space="preserve">Lógica de Negocio y Flujo</w:t>
      </w:r>
    </w:p>
    <w:p>
      <w:pPr>
        <w:spacing w:after="120"/>
      </w:pPr>
      <w:r>
        <w:t xml:space="preserve">Estado vacío/leído del panel de notificaciones: todos los ítems pierden el indicador de 'no leído'.</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Creador Interactivo - Arma tu Burger</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Pantalla 'Arma tu Burger' con hamburguesa armada capa por capa en el centro y lista de 'Ingredientes' a la derecha con disponibilidad (ej. '50 DISP.') y precio de cada uno.</w:t>
      </w:r>
    </w:p>
    <w:p>
      <w:pPr>
        <w:pStyle w:val="ListParagraph"/>
        <w:numPr>
          <w:ilvl w:val="0"/>
          <w:numId w:val="2"/>
        </w:numPr>
        <w:spacing w:after="60"/>
      </w:pPr>
      <w:r>
        <w:t xml:space="preserve">Ingrediente 'Queso Cheddar' bloqueado con etiqueta 'AGOTADO', ilustrando que el sistema bloquea ingredientes sin stock en el minijuego.</w:t>
      </w:r>
    </w:p>
    <w:p>
      <w:pPr>
        <w:pStyle w:val="ListParagraph"/>
        <w:numPr>
          <w:ilvl w:val="0"/>
          <w:numId w:val="2"/>
        </w:numPr>
        <w:spacing w:after="60"/>
      </w:pPr>
      <w:r>
        <w:t xml:space="preserve">Resumen de capas seleccionadas abajo y botón naranja 'AGREGAR AL CARRITO' con el precio total ($12.100).</w:t>
      </w:r>
    </w:p>
    <w:p>
      <w:pPr>
        <w:spacing w:after="120"/>
      </w:pPr>
      <w:r>
        <w:rPr>
          <w:b/>
          <w:bCs/>
        </w:rPr>
        <w:t xml:space="preserve">Diferencias / Detalle — Modo Oscuro</w:t>
      </w:r>
    </w:p>
    <w:p>
      <w:pPr>
        <w:pStyle w:val="ListParagraph"/>
        <w:numPr>
          <w:ilvl w:val="0"/>
          <w:numId w:val="2"/>
        </w:numPr>
        <w:spacing w:after="60"/>
      </w:pPr>
      <w:r>
        <w:t xml:space="preserve">Pantalla 'Arma tu Burger' con hamburguesa armada capa por capa y lista de 'Ingredientes' a la derecha con disponibilidad y precio.</w:t>
      </w:r>
    </w:p>
    <w:p>
      <w:pPr>
        <w:pStyle w:val="ListParagraph"/>
        <w:numPr>
          <w:ilvl w:val="0"/>
          <w:numId w:val="2"/>
        </w:numPr>
        <w:spacing w:after="60"/>
      </w:pPr>
      <w:r>
        <w:t xml:space="preserve">Ingrediente 'Queso Cheddar' bloqueado con etiqueta 'AGOTADO'; capas seleccionadas mostradas abajo (Pan de Hamburguesa, Carne 120g).</w:t>
      </w:r>
    </w:p>
    <w:p>
      <w:pPr>
        <w:pStyle w:val="ListParagraph"/>
        <w:numPr>
          <w:ilvl w:val="0"/>
          <w:numId w:val="2"/>
        </w:numPr>
        <w:spacing w:after="60"/>
      </w:pPr>
      <w:r>
        <w:t xml:space="preserve">Botón 'AGREGAR AL CARRITO' con el precio total ($8.300).</w:t>
      </w:r>
    </w:p>
    <w:p>
      <w:pPr>
        <w:spacing w:after="120"/>
      </w:pPr>
      <w:r>
        <w:rPr>
          <w:b/>
          <w:bCs/>
        </w:rPr>
        <w:t xml:space="preserve">Lógica de Negocio y Flujo</w:t>
      </w:r>
    </w:p>
    <w:p>
      <w:pPr>
        <w:spacing w:after="120"/>
      </w:pPr>
      <w:r>
        <w:t xml:space="preserve">Minijuego de armado por capas: el cliente ve el escandallo del producto de forma gráfica y activa/desactiva cada capa tocándola. Si un ingrediente se agota mientras el cliente está armando su hamburguesa, la capa correspondiente se bloquea sola y muestra 'Agotado' sin necesidad de recargar la pantalla (sincronización en tiempo real vía Firestore).</w:t>
      </w:r>
    </w:p>
    <w:p>
      <w:pPr>
        <w:spacing w:after="120"/>
      </w:pPr>
      <w:r>
        <w:rPr>
          <w:b/>
          <w:bCs/>
        </w:rPr>
        <w:t xml:space="preserve">Reglas de negocio aplicables</w:t>
      </w:r>
    </w:p>
    <w:p>
      <w:pPr>
        <w:pStyle w:val="ListParagraph"/>
        <w:numPr>
          <w:ilvl w:val="0"/>
          <w:numId w:val="2"/>
        </w:numPr>
        <w:spacing w:after="60"/>
      </w:pPr>
      <w:r>
        <w:t xml:space="preserve">Resaltado obligatorio de personalización: cualquier texto que contenga "SIN" se pinta en rojo negrita (ingrediente retirado, sin cambio de precio); cualquier texto que contenga "EXTRA" se pinta en verde/esmeralda negrita (ingrediente añadido, con recargo).</w:t>
      </w:r>
    </w:p>
    <w:p>
      <w:pPr>
        <w:pStyle w:val="ListParagraph"/>
        <w:numPr>
          <w:ilvl w:val="0"/>
          <w:numId w:val="2"/>
        </w:numPr>
        <w:spacing w:after="60"/>
      </w:pPr>
      <w:r>
        <w:t xml:space="preserve">Bloqueo de stock en tiempo real: si el stock de un insumo llega a 0, el ingrediente/extra/producto que depende de él se deshabilita (disabled) y muestra la etiqueta "AGOTADO" para todos los clientes conectados simultáneamente.</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Carrito de Pedidos - Dos artículos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Pantalla 'Tu Carrito' con 2 artículos: Hamburguesa Clásica Copiway y Hamburguesa Personalizada (del Creador Interactivo).</w:t>
      </w:r>
    </w:p>
    <w:p>
      <w:pPr>
        <w:pStyle w:val="ListParagraph"/>
        <w:numPr>
          <w:ilvl w:val="0"/>
          <w:numId w:val="2"/>
        </w:numPr>
        <w:spacing w:after="60"/>
      </w:pPr>
      <w:r>
        <w:t xml:space="preserve">Resumen de Pago: Subtotal $27.100, Envío $6.000, Total Final $33.100 (tarifa plana aplicada automáticamente).</w:t>
      </w:r>
    </w:p>
    <w:p>
      <w:pPr>
        <w:pStyle w:val="ListParagraph"/>
        <w:numPr>
          <w:ilvl w:val="0"/>
          <w:numId w:val="2"/>
        </w:numPr>
        <w:spacing w:after="60"/>
      </w:pPr>
      <w:r>
        <w:t xml:space="preserve">Botón 'IR A PAGAR' y aviso de pago seguro mediante pasarela encriptada SSL.</w:t>
      </w:r>
    </w:p>
    <w:p>
      <w:pPr>
        <w:spacing w:after="120"/>
      </w:pPr>
      <w:r>
        <w:rPr>
          <w:b/>
          <w:bCs/>
        </w:rPr>
        <w:t xml:space="preserve">Diferencias / Detalle — Modo Oscuro</w:t>
      </w:r>
    </w:p>
    <w:p>
      <w:pPr>
        <w:pStyle w:val="ListParagraph"/>
        <w:numPr>
          <w:ilvl w:val="0"/>
          <w:numId w:val="2"/>
        </w:numPr>
        <w:spacing w:after="60"/>
      </w:pPr>
      <w:r>
        <w:t xml:space="preserve">Carrito con 4 artículos (3 Hamburguesas Personalizadas + Hamburguesa Clásica Copiway), Total Final $33.900.</w:t>
      </w:r>
    </w:p>
    <w:p>
      <w:pPr>
        <w:pStyle w:val="ListParagraph"/>
        <w:numPr>
          <w:ilvl w:val="0"/>
          <w:numId w:val="2"/>
        </w:numPr>
        <w:spacing w:after="60"/>
      </w:pPr>
      <w:r>
        <w:t xml:space="preserve">Toast 'Copiway. Hamburguesa personalizada agregada al carrito.'</w:t>
      </w:r>
    </w:p>
    <w:p>
      <w:pPr>
        <w:spacing w:after="120"/>
      </w:pPr>
      <w:r>
        <w:rPr>
          <w:b/>
          <w:bCs/>
        </w:rPr>
        <w:t xml:space="preserve">Lógica de Negocio y Flujo</w:t>
      </w:r>
    </w:p>
    <w:p>
      <w:pPr>
        <w:spacing w:after="120"/>
      </w:pPr>
      <w:r>
        <w:t xml:space="preserve">Panel lateral (drawer) con la lista de artículos, cada uno mostrando en texto pequeño sus personalizaciones (rojo/verde), controles de cantidad, subtotal, tarifa fija de domicilio y total. Editable y cancelable libremente en este punto (aún no se ha pagado).</w:t>
      </w:r>
    </w:p>
    <w:p>
      <w:pPr>
        <w:spacing w:after="120"/>
      </w:pPr>
      <w:r>
        <w:rPr>
          <w:b/>
          <w:bCs/>
        </w:rPr>
        <w:t xml:space="preserve">Reglas de negocio aplicables</w:t>
      </w:r>
    </w:p>
    <w:p>
      <w:pPr>
        <w:pStyle w:val="ListParagraph"/>
        <w:numPr>
          <w:ilvl w:val="0"/>
          <w:numId w:val="2"/>
        </w:numPr>
        <w:spacing w:after="60"/>
      </w:pPr>
      <w:r>
        <w:t xml:space="preserve">Regla de Negocio #2 (Tarifa Plana): el costo de domicilio es único y fijo para toda la ciudad, configurable solo por el Administrador, y se suma automáticamente sobre el subtotal.</w:t>
      </w:r>
    </w:p>
    <w:p>
      <w:pPr>
        <w:pStyle w:val="ListParagraph"/>
        <w:numPr>
          <w:ilvl w:val="0"/>
          <w:numId w:val="2"/>
        </w:numPr>
        <w:spacing w:after="60"/>
      </w:pPr>
      <w:r>
        <w:t xml:space="preserve">Regla de Negocio #3 (Punto de No Retorno): tras el pago exitoso el sistema oculta los botones de editar/cancelar; la interfaz cambia a modo de rastreo en tiempo real.</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Carrito de Pedidos - Carrito vacío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spacing w:after="120"/>
      </w:pPr>
      <w:r>
        <w:rPr>
          <w:i/>
          <w:iCs/>
          <w:color w:val="555555"/>
        </w:rPr>
        <w:t xml:space="preserve">No se documentaron diferencias visuales adicionales; hereda la estructura base del módulo.</w:t>
      </w:r>
    </w:p>
    <w:p>
      <w:pPr>
        <w:spacing w:after="120"/>
      </w:pPr>
      <w:r>
        <w:rPr>
          <w:b/>
          <w:bCs/>
        </w:rPr>
        <w:t xml:space="preserve">Diferencias / Detalle — Modo Oscuro</w:t>
      </w:r>
    </w:p>
    <w:p>
      <w:pPr>
        <w:pStyle w:val="ListParagraph"/>
        <w:numPr>
          <w:ilvl w:val="0"/>
          <w:numId w:val="2"/>
        </w:numPr>
        <w:spacing w:after="60"/>
      </w:pPr>
      <w:r>
        <w:t xml:space="preserve">Pantalla 'Tu Carrito' vacía con icono de carrito y mensaje 'Tu carrito está vacío.'</w:t>
      </w:r>
    </w:p>
    <w:p>
      <w:pPr>
        <w:pStyle w:val="ListParagraph"/>
        <w:numPr>
          <w:ilvl w:val="0"/>
          <w:numId w:val="2"/>
        </w:numPr>
        <w:spacing w:after="60"/>
      </w:pPr>
      <w:r>
        <w:t xml:space="preserve">Toast 'Carrito Copiway. Se han eliminado todos los productos del carrito.'</w:t>
      </w:r>
    </w:p>
    <w:p>
      <w:pPr>
        <w:spacing w:after="120"/>
      </w:pPr>
      <w:r>
        <w:rPr>
          <w:b/>
          <w:bCs/>
        </w:rPr>
        <w:t xml:space="preserve">Lógica de Negocio y Flujo</w:t>
      </w:r>
    </w:p>
    <w:p>
      <w:pPr>
        <w:spacing w:after="120"/>
      </w:pPr>
      <w:r>
        <w:t xml:space="preserve">Estado vacío: ilustración + mensaje 'Tu carrito está vacío' con botón de acceso rápido al catálogo.</w:t>
      </w:r>
    </w:p>
    <w:p>
      <w:pPr>
        <w:spacing w:after="120"/>
      </w:pPr>
      <w:r>
        <w:rPr>
          <w:b/>
          <w:bCs/>
        </w:rPr>
        <w:t xml:space="preserve">Reglas de negocio aplicables</w:t>
      </w:r>
    </w:p>
    <w:p>
      <w:pPr>
        <w:pStyle w:val="ListParagraph"/>
        <w:numPr>
          <w:ilvl w:val="0"/>
          <w:numId w:val="2"/>
        </w:numPr>
        <w:spacing w:after="60"/>
      </w:pPr>
      <w:r>
        <w:t xml:space="preserve">Regla de Negocio #2 (Tarifa Plana): el costo de domicilio es único y fijo para toda la ciudad, configurable solo por el Administrador, y se suma automáticamente sobre el subtotal.</w:t>
      </w:r>
    </w:p>
    <w:p>
      <w:pPr>
        <w:pStyle w:val="ListParagraph"/>
        <w:numPr>
          <w:ilvl w:val="0"/>
          <w:numId w:val="2"/>
        </w:numPr>
        <w:spacing w:after="60"/>
      </w:pPr>
      <w:r>
        <w:t xml:space="preserve">Regla de Negocio #3 (Punto de No Retorno): tras el pago exitoso el sistema oculta los botones de editar/cancelar; la interfaz cambia a modo de rastreo en tiempo real.</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Eliminar del Carrito</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de confirmación '¿Deseas eliminar "Hamburguesa Clásica Copiway" de tu pedido?' con botones 'Conservar' y 'Sí, eliminar'.</w:t>
      </w:r>
    </w:p>
    <w:p>
      <w:pPr>
        <w:pStyle w:val="ListParagraph"/>
        <w:numPr>
          <w:ilvl w:val="0"/>
          <w:numId w:val="2"/>
        </w:numPr>
        <w:spacing w:after="60"/>
      </w:pPr>
      <w:r>
        <w:t xml:space="preserve">Confirma que el cliente puede modificar o cancelar libremente su carrito antes de pagar.</w:t>
      </w:r>
    </w:p>
    <w:p>
      <w:pPr>
        <w:spacing w:after="120"/>
      </w:pPr>
      <w:r>
        <w:rPr>
          <w:b/>
          <w:bCs/>
        </w:rPr>
        <w:t xml:space="preserve">Diferencias / Detalle — Modo Oscuro</w:t>
      </w:r>
    </w:p>
    <w:p>
      <w:pPr>
        <w:pStyle w:val="ListParagraph"/>
        <w:numPr>
          <w:ilvl w:val="0"/>
          <w:numId w:val="2"/>
        </w:numPr>
        <w:spacing w:after="60"/>
      </w:pPr>
      <w:r>
        <w:t xml:space="preserve">Modal de confirmación '¿Deseas eliminar "Hamburguesa Personalizada" de tu pedido?' con botones 'Conservar' y 'Sí, eliminar'.</w:t>
      </w:r>
    </w:p>
    <w:p>
      <w:pPr>
        <w:spacing w:after="120"/>
      </w:pPr>
      <w:r>
        <w:rPr>
          <w:b/>
          <w:bCs/>
        </w:rPr>
        <w:t xml:space="preserve">Lógica de Negocio y Flujo</w:t>
      </w:r>
    </w:p>
    <w:p>
      <w:pPr>
        <w:spacing w:after="120"/>
      </w:pPr>
      <w:r>
        <w:t xml:space="preserve">Diálogo de confirmación (ConfirmDialog) antes de remover un ítem; el carrito es editable libremente hasta el pago (Punto de No Retorno aún no aplica).</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Carrito de Pedidos - Un artículo tras eliminación</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Carrito actualizado con solo 1 artículo (Hamburguesa Personalizada), Total Final $18.100.</w:t>
      </w:r>
    </w:p>
    <w:p>
      <w:pPr>
        <w:pStyle w:val="ListParagraph"/>
        <w:numPr>
          <w:ilvl w:val="0"/>
          <w:numId w:val="2"/>
        </w:numPr>
        <w:spacing w:after="60"/>
      </w:pPr>
      <w:r>
        <w:t xml:space="preserve">Toast 'Carrito Copiway. "Hamburguesa Clásica Copiway" eliminado del carrito.'</w:t>
      </w:r>
    </w:p>
    <w:p>
      <w:pPr>
        <w:spacing w:after="120"/>
      </w:pPr>
      <w:r>
        <w:rPr>
          <w:b/>
          <w:bCs/>
        </w:rPr>
        <w:t xml:space="preserve">Diferencias / Detalle — Modo Oscuro</w:t>
      </w:r>
    </w:p>
    <w:p>
      <w:pPr>
        <w:pStyle w:val="ListParagraph"/>
        <w:numPr>
          <w:ilvl w:val="0"/>
          <w:numId w:val="2"/>
        </w:numPr>
        <w:spacing w:after="60"/>
      </w:pPr>
      <w:r>
        <w:t xml:space="preserve">Carrito reducido a 3 artículos, Total Final $31.600.</w:t>
      </w:r>
    </w:p>
    <w:p>
      <w:pPr>
        <w:pStyle w:val="ListParagraph"/>
        <w:numPr>
          <w:ilvl w:val="0"/>
          <w:numId w:val="2"/>
        </w:numPr>
        <w:spacing w:after="60"/>
      </w:pPr>
      <w:r>
        <w:t xml:space="preserve">Toast 'Carrito Copiway. "Hamburguesa Personalizada" eliminado del carrito.'</w:t>
      </w:r>
    </w:p>
    <w:p>
      <w:pPr>
        <w:spacing w:after="120"/>
      </w:pPr>
      <w:r>
        <w:rPr>
          <w:b/>
          <w:bCs/>
        </w:rPr>
        <w:t xml:space="preserve">Lógica de Negocio y Flujo</w:t>
      </w:r>
    </w:p>
    <w:p>
      <w:pPr>
        <w:spacing w:after="120"/>
      </w:pPr>
      <w:r>
        <w:t xml:space="preserve">Panel lateral (drawer) con la lista de artículos, cada uno mostrando en texto pequeño sus personalizaciones (rojo/verde), controles de cantidad, subtotal, tarifa fija de domicilio y total. Editable y cancelable libremente en este punto (aún no se ha pagado).</w:t>
      </w:r>
    </w:p>
    <w:p>
      <w:pPr>
        <w:spacing w:after="120"/>
      </w:pPr>
      <w:r>
        <w:rPr>
          <w:b/>
          <w:bCs/>
        </w:rPr>
        <w:t xml:space="preserve">Reglas de negocio aplicables</w:t>
      </w:r>
    </w:p>
    <w:p>
      <w:pPr>
        <w:pStyle w:val="ListParagraph"/>
        <w:numPr>
          <w:ilvl w:val="0"/>
          <w:numId w:val="2"/>
        </w:numPr>
        <w:spacing w:after="60"/>
      </w:pPr>
      <w:r>
        <w:t xml:space="preserve">Regla de Negocio #2 (Tarifa Plana): el costo de domicilio es único y fijo para toda la ciudad, configurable solo por el Administrador, y se suma automáticamente sobre el subtotal.</w:t>
      </w:r>
    </w:p>
    <w:p>
      <w:pPr>
        <w:pStyle w:val="ListParagraph"/>
        <w:numPr>
          <w:ilvl w:val="0"/>
          <w:numId w:val="2"/>
        </w:numPr>
        <w:spacing w:after="60"/>
      </w:pPr>
      <w:r>
        <w:t xml:space="preserve">Regla de Negocio #3 (Punto de No Retorno): tras el pago exitoso el sistema oculta los botones de editar/cancelar; la interfaz cambia a modo de rastreo en tiempo real.</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Editar Producto del Carrito</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'Hamburguesa Tocineta' accedido desde 'Modificar' en el carrito, con opciones de retirar ingredientes (Tocineta, Queso Cheddar) y añadir extras.</w:t>
      </w:r>
    </w:p>
    <w:p>
      <w:pPr>
        <w:pStyle w:val="ListParagraph"/>
        <w:numPr>
          <w:ilvl w:val="0"/>
          <w:numId w:val="2"/>
        </w:numPr>
        <w:spacing w:after="60"/>
      </w:pPr>
      <w:r>
        <w:t xml:space="preserve">Botón inferior cambia a 'Actualizar Pedido $17.000', reflejando la edición de un ítem ya agregado al carrito.</w:t>
      </w:r>
    </w:p>
    <w:p>
      <w:pPr>
        <w:spacing w:after="120"/>
      </w:pPr>
      <w:r>
        <w:rPr>
          <w:b/>
          <w:bCs/>
        </w:rPr>
        <w:t xml:space="preserve">Diferencias / Detalle — Modo Oscuro</w:t>
      </w:r>
    </w:p>
    <w:p>
      <w:pPr>
        <w:pStyle w:val="ListParagraph"/>
        <w:numPr>
          <w:ilvl w:val="0"/>
          <w:numId w:val="2"/>
        </w:numPr>
        <w:spacing w:after="60"/>
      </w:pPr>
      <w:r>
        <w:t xml:space="preserve">Modal de confirmación 'Vaciar Carrito. ¿Estás seguro de que deseas eliminar todos los productos de tu carrito de compras?'</w:t>
      </w:r>
    </w:p>
    <w:p>
      <w:pPr>
        <w:pStyle w:val="ListParagraph"/>
        <w:numPr>
          <w:ilvl w:val="0"/>
          <w:numId w:val="2"/>
        </w:numPr>
        <w:spacing w:after="60"/>
      </w:pPr>
      <w:r>
        <w:t xml:space="preserve">Botones 'Conservar' y 'Sí, vaciar carrito'; función adicional no vista en modo claro.</w:t>
      </w:r>
    </w:p>
    <w:p>
      <w:pPr>
        <w:spacing w:after="120"/>
      </w:pPr>
      <w:r>
        <w:rPr>
          <w:b/>
          <w:bCs/>
        </w:rPr>
        <w:t xml:space="preserve">Lógica de Negocio y Flujo</w:t>
      </w:r>
    </w:p>
    <w:p>
      <w:pPr>
        <w:spacing w:after="120"/>
      </w:pPr>
      <w:r>
        <w:t xml:space="preserve">Reabre el Creador rápido para ese ítem específico ya en el carrito, permitiendo cambiar SIN/EXTRA antes de pagar; recalcula el subtotal del carrito al guardar.</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Carrito de Pedidos - Producto actualizado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Carrito con 2 artículos actualizados (Hamburguesa Clásica Copiway armada a tu gusto y Hamburguesa Tocineta), Total Final $38.000.</w:t>
      </w:r>
    </w:p>
    <w:p>
      <w:pPr>
        <w:pStyle w:val="ListParagraph"/>
        <w:numPr>
          <w:ilvl w:val="0"/>
          <w:numId w:val="2"/>
        </w:numPr>
        <w:spacing w:after="60"/>
      </w:pPr>
      <w:r>
        <w:t xml:space="preserve">Toast 'Carrito Copiway. Hamburguesa Tocineta actualizado en el carrito.'</w:t>
      </w:r>
    </w:p>
    <w:p>
      <w:pPr>
        <w:spacing w:after="120"/>
      </w:pPr>
      <w:r>
        <w:rPr>
          <w:b/>
          <w:bCs/>
        </w:rPr>
        <w:t xml:space="preserve">Diferencias / Detalle — Modo Oscuro</w:t>
      </w:r>
    </w:p>
    <w:p>
      <w:pPr>
        <w:pStyle w:val="ListParagraph"/>
        <w:numPr>
          <w:ilvl w:val="0"/>
          <w:numId w:val="2"/>
        </w:numPr>
        <w:spacing w:after="60"/>
      </w:pPr>
      <w:r>
        <w:t xml:space="preserve">Carrito con Hamburguesa Clásica Copiway actualizada a $21.000 (con extras añadidos), Total Final $37.600.</w:t>
      </w:r>
    </w:p>
    <w:p>
      <w:pPr>
        <w:pStyle w:val="ListParagraph"/>
        <w:numPr>
          <w:ilvl w:val="0"/>
          <w:numId w:val="2"/>
        </w:numPr>
        <w:spacing w:after="60"/>
      </w:pPr>
      <w:r>
        <w:t xml:space="preserve">Toast 'Carrito Copiway. Hamburguesa Clásica Copiway actualizado en el carrito.'</w:t>
      </w:r>
    </w:p>
    <w:p>
      <w:pPr>
        <w:spacing w:after="120"/>
      </w:pPr>
      <w:r>
        <w:rPr>
          <w:b/>
          <w:bCs/>
        </w:rPr>
        <w:t xml:space="preserve">Lógica de Negocio y Flujo</w:t>
      </w:r>
    </w:p>
    <w:p>
      <w:pPr>
        <w:spacing w:after="120"/>
      </w:pPr>
      <w:r>
        <w:t xml:space="preserve">Panel lateral (drawer) con la lista de artículos, cada uno mostrando en texto pequeño sus personalizaciones (rojo/verde), controles de cantidad, subtotal, tarifa fija de domicilio y total. Editable y cancelable libremente en este punto (aún no se ha pagado).</w:t>
      </w:r>
    </w:p>
    <w:p>
      <w:pPr>
        <w:spacing w:after="120"/>
      </w:pPr>
      <w:r>
        <w:rPr>
          <w:b/>
          <w:bCs/>
        </w:rPr>
        <w:t xml:space="preserve">Reglas de negocio aplicables</w:t>
      </w:r>
    </w:p>
    <w:p>
      <w:pPr>
        <w:pStyle w:val="ListParagraph"/>
        <w:numPr>
          <w:ilvl w:val="0"/>
          <w:numId w:val="2"/>
        </w:numPr>
        <w:spacing w:after="60"/>
      </w:pPr>
      <w:r>
        <w:t xml:space="preserve">Regla de Negocio #2 (Tarifa Plana): el costo de domicilio es único y fijo para toda la ciudad, configurable solo por el Administrador, y se suma automáticamente sobre el subtotal.</w:t>
      </w:r>
    </w:p>
    <w:p>
      <w:pPr>
        <w:pStyle w:val="ListParagraph"/>
        <w:numPr>
          <w:ilvl w:val="0"/>
          <w:numId w:val="2"/>
        </w:numPr>
        <w:spacing w:after="60"/>
      </w:pPr>
      <w:r>
        <w:t xml:space="preserve">Regla de Negocio #3 (Punto de No Retorno): tras el pago exitoso el sistema oculta los botones de editar/cancelar; la interfaz cambia a modo de rastreo en tiempo real.</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Checkout - Dirección y método de pago (Pago Digital)</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Pantalla 'Checkout' con Dirección de Entrega editable y Resumen del Pedido (2 productos, subtotal, envío tarifa plana, total $38.000).</w:t>
      </w:r>
    </w:p>
    <w:p>
      <w:pPr>
        <w:pStyle w:val="ListParagraph"/>
        <w:numPr>
          <w:ilvl w:val="0"/>
          <w:numId w:val="2"/>
        </w:numPr>
        <w:spacing w:after="60"/>
      </w:pPr>
      <w:r>
        <w:t xml:space="preserve">Método de Pago con dos opciones: 'Pago Digital' (seleccionado) y 'Efectivo al Entregar'.</w:t>
      </w:r>
    </w:p>
    <w:p>
      <w:pPr>
        <w:pStyle w:val="ListParagraph"/>
        <w:numPr>
          <w:ilvl w:val="0"/>
          <w:numId w:val="2"/>
        </w:numPr>
        <w:spacing w:after="60"/>
      </w:pPr>
      <w:r>
        <w:t xml:space="preserve">Selector de banco (Nequi, Daviplata, Bancolombia) para completar el pago digital.</w:t>
      </w:r>
    </w:p>
    <w:p>
      <w:pPr>
        <w:spacing w:after="120"/>
      </w:pPr>
      <w:r>
        <w:rPr>
          <w:b/>
          <w:bCs/>
        </w:rPr>
        <w:t xml:space="preserve">Diferencias / Detalle — Modo Oscuro</w:t>
      </w:r>
    </w:p>
    <w:p>
      <w:pPr>
        <w:pStyle w:val="ListParagraph"/>
        <w:numPr>
          <w:ilvl w:val="0"/>
          <w:numId w:val="2"/>
        </w:numPr>
        <w:spacing w:after="60"/>
      </w:pPr>
      <w:r>
        <w:t xml:space="preserve">Pantalla 'Checkout' con Dirección de Entrega editable y Resumen del Pedido (1 producto, subtotal $15.000, envío tarifa plana $6.000, Total a Pagar $21.000).</w:t>
      </w:r>
    </w:p>
    <w:p>
      <w:pPr>
        <w:pStyle w:val="ListParagraph"/>
        <w:numPr>
          <w:ilvl w:val="0"/>
          <w:numId w:val="2"/>
        </w:numPr>
        <w:spacing w:after="60"/>
      </w:pPr>
      <w:r>
        <w:t xml:space="preserve">Método de Pago con 'Pago Digital' seleccionado y selector de banco (Nequi, Daviplata, Bancolombia).</w:t>
      </w:r>
    </w:p>
    <w:p>
      <w:pPr>
        <w:spacing w:after="120"/>
      </w:pPr>
      <w:r>
        <w:rPr>
          <w:b/>
          <w:bCs/>
        </w:rPr>
        <w:t xml:space="preserve">Lógica de Negocio y Flujo</w:t>
      </w:r>
    </w:p>
    <w:p>
      <w:pPr>
        <w:spacing w:after="120"/>
      </w:pPr>
      <w:r>
        <w:t xml:space="preserve">Resumen de dirección de entrega y método de pago; el total mostrado = subtotal de productos − descuento de cumpleaños (si aplica) + tarifa plana de domicilio. El botón 'Pagar' inicia la simulación de pasarela digital.</w:t>
      </w:r>
    </w:p>
    <w:p>
      <w:pPr>
        <w:spacing w:after="120"/>
      </w:pPr>
      <w:r>
        <w:rPr>
          <w:b/>
          <w:bCs/>
        </w:rPr>
        <w:t xml:space="preserve">Reglas de negocio aplicables</w:t>
      </w:r>
    </w:p>
    <w:p>
      <w:pPr>
        <w:pStyle w:val="ListParagraph"/>
        <w:numPr>
          <w:ilvl w:val="0"/>
          <w:numId w:val="2"/>
        </w:numPr>
        <w:spacing w:after="60"/>
      </w:pPr>
      <w:r>
        <w:t xml:space="preserve">Regla de Negocio #2 (Tarifa Plana): el costo de domicilio es único y fijo para toda la ciudad, configurable solo por el Administrador, y se suma automáticamente sobre el subtotal.</w:t>
      </w:r>
    </w:p>
    <w:p>
      <w:pPr>
        <w:pStyle w:val="ListParagraph"/>
        <w:numPr>
          <w:ilvl w:val="0"/>
          <w:numId w:val="2"/>
        </w:numPr>
        <w:spacing w:after="60"/>
      </w:pPr>
      <w:r>
        <w:t xml:space="preserve">Regla de Negocio #5 (Horarios Automáticos): el catálogo es visible 24/7, pero el sistema recalcula cada pocos segundos si la hora actual está dentro de storeConfig.openTime/closeTime; fuera de rango el botón de pago se sustituye por un aviso de cierre.</w:t>
      </w:r>
    </w:p>
    <w:p>
      <w:pPr>
        <w:pStyle w:val="ListParagraph"/>
        <w:numPr>
          <w:ilvl w:val="0"/>
          <w:numId w:val="2"/>
        </w:numPr>
        <w:spacing w:after="60"/>
      </w:pPr>
      <w:r>
        <w:t xml:space="preserve">Regla de Negocio #1 (Cero Crédito): ningún pedido web puede llegar a cocina sin pago digital confirmado; solo el Administrador puede registrar "efectivo al entregar" para pedidos externos (RF-30).</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Checkout - Cocina Cerrada (pago bloqueado)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spacing w:after="120"/>
      </w:pPr>
      <w:r>
        <w:rPr>
          <w:i/>
          <w:iCs/>
          <w:color w:val="555555"/>
        </w:rPr>
        <w:t xml:space="preserve">No se documentaron diferencias visuales adicionales; hereda la estructura base del módulo.</w:t>
      </w:r>
    </w:p>
    <w:p>
      <w:pPr>
        <w:spacing w:after="120"/>
      </w:pPr>
      <w:r>
        <w:rPr>
          <w:b/>
          <w:bCs/>
        </w:rPr>
        <w:t xml:space="preserve">Diferencias / Detalle — Modo Oscuro</w:t>
      </w:r>
    </w:p>
    <w:p>
      <w:pPr>
        <w:pStyle w:val="ListParagraph"/>
        <w:numPr>
          <w:ilvl w:val="0"/>
          <w:numId w:val="2"/>
        </w:numPr>
        <w:spacing w:after="60"/>
      </w:pPr>
      <w:r>
        <w:t xml:space="preserve">Mismo Checkout pero con indicador superior 'Cocina Cerrada | Abre 08:00' en rojo.</w:t>
      </w:r>
    </w:p>
    <w:p>
      <w:pPr>
        <w:pStyle w:val="ListParagraph"/>
        <w:numPr>
          <w:ilvl w:val="0"/>
          <w:numId w:val="2"/>
        </w:numPr>
        <w:spacing w:after="60"/>
      </w:pPr>
      <w:r>
        <w:t xml:space="preserve">El botón 'CONFIRMAR Y PAGAR' aparece deshabilitado/atenuado, implementando la regla de horarios automáticos que bloquea el pago fuera de servicio.</w:t>
      </w:r>
    </w:p>
    <w:p>
      <w:pPr>
        <w:pStyle w:val="ListParagraph"/>
        <w:numPr>
          <w:ilvl w:val="0"/>
          <w:numId w:val="2"/>
        </w:numPr>
        <w:spacing w:after="60"/>
      </w:pPr>
      <w:r>
        <w:t xml:space="preserve">Pantalla sin equivalente exacto capturado en modo claro (estado adicional documentado solo en oscuro).</w:t>
      </w:r>
    </w:p>
    <w:p>
      <w:pPr>
        <w:spacing w:after="120"/>
      </w:pPr>
      <w:r>
        <w:rPr>
          <w:b/>
          <w:bCs/>
        </w:rPr>
        <w:t xml:space="preserve">Lógica de Negocio y Flujo</w:t>
      </w:r>
    </w:p>
    <w:p>
      <w:pPr>
        <w:spacing w:after="120"/>
      </w:pPr>
      <w:r>
        <w:t xml:space="preserve">Estado de horario cerrado: el botón 'Pagar' se sustituye por un mensaje '(El restaurante está cerrado. Horario de atención: HH:MM a HH:MM)'; el sistema recalcula esta condición automáticamente cada pocos segundos usando la hora del dispositivo contra storeConfig.</w:t>
      </w:r>
    </w:p>
    <w:p>
      <w:pPr>
        <w:spacing w:after="120"/>
      </w:pPr>
      <w:r>
        <w:rPr>
          <w:b/>
          <w:bCs/>
        </w:rPr>
        <w:t xml:space="preserve">Reglas de negocio aplicables</w:t>
      </w:r>
    </w:p>
    <w:p>
      <w:pPr>
        <w:pStyle w:val="ListParagraph"/>
        <w:numPr>
          <w:ilvl w:val="0"/>
          <w:numId w:val="2"/>
        </w:numPr>
        <w:spacing w:after="60"/>
      </w:pPr>
      <w:r>
        <w:t xml:space="preserve">Regla de Negocio #2 (Tarifa Plana): el costo de domicilio es único y fijo para toda la ciudad, configurable solo por el Administrador, y se suma automáticamente sobre el subtotal.</w:t>
      </w:r>
    </w:p>
    <w:p>
      <w:pPr>
        <w:pStyle w:val="ListParagraph"/>
        <w:numPr>
          <w:ilvl w:val="0"/>
          <w:numId w:val="2"/>
        </w:numPr>
        <w:spacing w:after="60"/>
      </w:pPr>
      <w:r>
        <w:t xml:space="preserve">Regla de Negocio #5 (Horarios Automáticos): el catálogo es visible 24/7, pero el sistema recalcula cada pocos segundos si la hora actual está dentro de storeConfig.openTime/closeTime; fuera de rango el botón de pago se sustituye por un aviso de cierre.</w:t>
      </w:r>
    </w:p>
    <w:p>
      <w:pPr>
        <w:pStyle w:val="ListParagraph"/>
        <w:numPr>
          <w:ilvl w:val="0"/>
          <w:numId w:val="2"/>
        </w:numPr>
        <w:spacing w:after="60"/>
      </w:pPr>
      <w:r>
        <w:t xml:space="preserve">Regla de Negocio #1 (Cero Crédito): ningún pedido web puede llegar a cocina sin pago digital confirmado; solo el Administrador puede registrar "efectivo al entregar" para pedidos externos (RF-30).</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Checkout - Selección de banco y aviso de no retorno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Scroll inferior del Checkout mostrando el campo 'Número de Celular / Cuenta' para completar el pago con Nequi.</w:t>
      </w:r>
    </w:p>
    <w:p>
      <w:pPr>
        <w:pStyle w:val="ListParagraph"/>
        <w:numPr>
          <w:ilvl w:val="0"/>
          <w:numId w:val="2"/>
        </w:numPr>
        <w:spacing w:after="60"/>
      </w:pPr>
      <w:r>
        <w:t xml:space="preserve">Aviso azul: 'Punto de no retorno. Al confirmar el pago, la orden se enviará a cocina y no se admiten cambios ni cancelaciones.'</w:t>
      </w:r>
    </w:p>
    <w:p>
      <w:pPr>
        <w:pStyle w:val="ListParagraph"/>
        <w:numPr>
          <w:ilvl w:val="0"/>
          <w:numId w:val="2"/>
        </w:numPr>
        <w:spacing w:after="60"/>
      </w:pPr>
      <w:r>
        <w:t xml:space="preserve">Botón 'CONFIRMAR Y PAGAR'; confirma la regla de negocio del punto de no retorno tras el pago.</w:t>
      </w:r>
    </w:p>
    <w:p>
      <w:pPr>
        <w:spacing w:after="120"/>
      </w:pPr>
      <w:r>
        <w:rPr>
          <w:b/>
          <w:bCs/>
        </w:rPr>
        <w:t xml:space="preserve">Diferencias / Detalle — Modo Oscuro</w:t>
      </w:r>
    </w:p>
    <w:p>
      <w:pPr>
        <w:pStyle w:val="ListParagraph"/>
        <w:numPr>
          <w:ilvl w:val="0"/>
          <w:numId w:val="2"/>
        </w:numPr>
        <w:spacing w:after="60"/>
      </w:pPr>
      <w:r>
        <w:t xml:space="preserve">Scroll inferior del Checkout con campo 'Número de Celular/Cuenta' para Nequi.</w:t>
      </w:r>
    </w:p>
    <w:p>
      <w:pPr>
        <w:pStyle w:val="ListParagraph"/>
        <w:numPr>
          <w:ilvl w:val="0"/>
          <w:numId w:val="2"/>
        </w:numPr>
        <w:spacing w:after="60"/>
      </w:pPr>
      <w:r>
        <w:t xml:space="preserve">Aviso azul: 'Punto de no retorno. Al confirmar el pago, la orden se enviará a cocina y no se admiten cambios ni cancelaciones.' y botón 'CONFIRMAR Y PAGAR'.</w:t>
      </w:r>
    </w:p>
    <w:p>
      <w:pPr>
        <w:spacing w:after="120"/>
      </w:pPr>
      <w:r>
        <w:rPr>
          <w:b/>
          <w:bCs/>
        </w:rPr>
        <w:t xml:space="preserve">Lógica de Negocio y Flujo</w:t>
      </w:r>
    </w:p>
    <w:p>
      <w:pPr>
        <w:spacing w:after="120"/>
      </w:pPr>
      <w:r>
        <w:t xml:space="preserve">Selección del banco/billetera digital (Nequi, Daviplata, Bancolombia) y aviso explícito de que, tras confirmar el pago, el pedido queda bloqueado sin posibilidad de edición ni cancelación.</w:t>
      </w:r>
    </w:p>
    <w:p>
      <w:pPr>
        <w:spacing w:after="120"/>
      </w:pPr>
      <w:r>
        <w:rPr>
          <w:b/>
          <w:bCs/>
        </w:rPr>
        <w:t xml:space="preserve">Reglas de negocio aplicables</w:t>
      </w:r>
    </w:p>
    <w:p>
      <w:pPr>
        <w:pStyle w:val="ListParagraph"/>
        <w:numPr>
          <w:ilvl w:val="0"/>
          <w:numId w:val="2"/>
        </w:numPr>
        <w:spacing w:after="60"/>
      </w:pPr>
      <w:r>
        <w:t xml:space="preserve">Regla de Negocio #2 (Tarifa Plana): el costo de domicilio es único y fijo para toda la ciudad, configurable solo por el Administrador, y se suma automáticamente sobre el subtotal.</w:t>
      </w:r>
    </w:p>
    <w:p>
      <w:pPr>
        <w:pStyle w:val="ListParagraph"/>
        <w:numPr>
          <w:ilvl w:val="0"/>
          <w:numId w:val="2"/>
        </w:numPr>
        <w:spacing w:after="60"/>
      </w:pPr>
      <w:r>
        <w:t xml:space="preserve">Regla de Negocio #5 (Horarios Automáticos): el catálogo es visible 24/7, pero el sistema recalcula cada pocos segundos si la hora actual está dentro de storeConfig.openTime/closeTime; fuera de rango el botón de pago se sustituye por un aviso de cierre.</w:t>
      </w:r>
    </w:p>
    <w:p>
      <w:pPr>
        <w:pStyle w:val="ListParagraph"/>
        <w:numPr>
          <w:ilvl w:val="0"/>
          <w:numId w:val="2"/>
        </w:numPr>
        <w:spacing w:after="60"/>
      </w:pPr>
      <w:r>
        <w:t xml:space="preserve">Regla de Negocio #1 (Cero Crédito): ningún pedido web puede llegar a cocina sin pago digital confirmado; solo el Administrador puede registrar "efectivo al entregar" para pedidos externos (RF-30).</w:t>
      </w:r>
    </w:p>
    <w:p>
      <w:pPr>
        <w:pStyle w:val="ListParagraph"/>
        <w:numPr>
          <w:ilvl w:val="0"/>
          <w:numId w:val="2"/>
        </w:numPr>
        <w:spacing w:after="60"/>
      </w:pPr>
      <w:r>
        <w:t xml:space="preserve">Regla de Negocio #3 (Punto de No Retorno): tras el pago exitoso el sistema oculta los botones de editar/cancelar; la interfaz cambia a modo de rastreo en tiempo real.</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Checkout - Método Efectivo al Entregar</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Mismo Checkout con 'Efectivo al Entregar' seleccionado como método de pago.</w:t>
      </w:r>
    </w:p>
    <w:p>
      <w:pPr>
        <w:pStyle w:val="ListParagraph"/>
        <w:numPr>
          <w:ilvl w:val="0"/>
          <w:numId w:val="2"/>
        </w:numPr>
        <w:spacing w:after="60"/>
      </w:pPr>
      <w:r>
        <w:t xml:space="preserve">Mismo aviso de punto de no retorno y botón 'CONFIRMAR'.</w:t>
      </w:r>
    </w:p>
    <w:p>
      <w:pPr>
        <w:spacing w:after="120"/>
      </w:pPr>
      <w:r>
        <w:rPr>
          <w:b/>
          <w:bCs/>
        </w:rPr>
        <w:t xml:space="preserve">Diferencias / Detalle — Modo Oscuro</w:t>
      </w:r>
    </w:p>
    <w:p>
      <w:pPr>
        <w:pStyle w:val="ListParagraph"/>
        <w:numPr>
          <w:ilvl w:val="0"/>
          <w:numId w:val="2"/>
        </w:numPr>
        <w:spacing w:after="60"/>
      </w:pPr>
      <w:r>
        <w:t xml:space="preserve">Checkout con 'Efectivo al Entregar' seleccionado como método de pago y botón 'CONFIRMAR'.</w:t>
      </w:r>
    </w:p>
    <w:p>
      <w:pPr>
        <w:pStyle w:val="ListParagraph"/>
        <w:numPr>
          <w:ilvl w:val="0"/>
          <w:numId w:val="2"/>
        </w:numPr>
        <w:spacing w:after="60"/>
      </w:pPr>
      <w:r>
        <w:t xml:space="preserve">Mismo aviso de punto de no retorno.</w:t>
      </w:r>
    </w:p>
    <w:p>
      <w:pPr>
        <w:spacing w:after="120"/>
      </w:pPr>
      <w:r>
        <w:rPr>
          <w:b/>
          <w:bCs/>
        </w:rPr>
        <w:t xml:space="preserve">Lógica de Negocio y Flujo</w:t>
      </w:r>
    </w:p>
    <w:p>
      <w:pPr>
        <w:spacing w:after="120"/>
      </w:pPr>
      <w:r>
        <w:t xml:space="preserve">OJO — Hallazgo de auditoría: esta opción permite al cliente elegir 'efectivo' directamente en el checkout web. Esto debe validarse contra la Regla de Negocio #1 (Cero Crédito), que reserva el pago en efectivo exclusivamente para pedidos digitados manualmente por el Administrador (RF-30), no como autoservicio del cliente en la web.</w:t>
      </w:r>
    </w:p>
    <w:p>
      <w:pPr>
        <w:spacing w:after="120"/>
      </w:pPr>
      <w:r>
        <w:rPr>
          <w:b/>
          <w:bCs/>
        </w:rPr>
        <w:t xml:space="preserve">Reglas de negocio aplicables</w:t>
      </w:r>
    </w:p>
    <w:p>
      <w:pPr>
        <w:pStyle w:val="ListParagraph"/>
        <w:numPr>
          <w:ilvl w:val="0"/>
          <w:numId w:val="2"/>
        </w:numPr>
        <w:spacing w:after="60"/>
      </w:pPr>
      <w:r>
        <w:t xml:space="preserve">Regla de Negocio #2 (Tarifa Plana): el costo de domicilio es único y fijo para toda la ciudad, configurable solo por el Administrador, y se suma automáticamente sobre el subtotal.</w:t>
      </w:r>
    </w:p>
    <w:p>
      <w:pPr>
        <w:pStyle w:val="ListParagraph"/>
        <w:numPr>
          <w:ilvl w:val="0"/>
          <w:numId w:val="2"/>
        </w:numPr>
        <w:spacing w:after="60"/>
      </w:pPr>
      <w:r>
        <w:t xml:space="preserve">Regla de Negocio #5 (Horarios Automáticos): el catálogo es visible 24/7, pero el sistema recalcula cada pocos segundos si la hora actual está dentro de storeConfig.openTime/closeTime; fuera de rango el botón de pago se sustituye por un aviso de cierre.</w:t>
      </w:r>
    </w:p>
    <w:p>
      <w:pPr>
        <w:pStyle w:val="ListParagraph"/>
        <w:numPr>
          <w:ilvl w:val="0"/>
          <w:numId w:val="2"/>
        </w:numPr>
        <w:spacing w:after="60"/>
      </w:pPr>
      <w:r>
        <w:t xml:space="preserve">Regla de Negocio #1 (Cero Crédito): ningún pedido web puede llegar a cocina sin pago digital confirmado; solo el Administrador puede registrar "efectivo al entregar" para pedidos externos (RF-30).</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Confirmar Pedido en Efectivo</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de confirmación '¿Confirmar tu pedido por $38.000? Al confirmarse, pasará directamente a preparación en cocina y entrará en el punto de no retorno.'</w:t>
      </w:r>
    </w:p>
    <w:p>
      <w:pPr>
        <w:pStyle w:val="ListParagraph"/>
        <w:numPr>
          <w:ilvl w:val="0"/>
          <w:numId w:val="2"/>
        </w:numPr>
        <w:spacing w:after="60"/>
      </w:pPr>
      <w:r>
        <w:t xml:space="preserve">Botones 'Revisar pedido' y 'Sí, confirmar pedido'; refuerza la regla de bloqueo tras el pago.</w:t>
      </w:r>
    </w:p>
    <w:p>
      <w:pPr>
        <w:spacing w:after="120"/>
      </w:pPr>
      <w:r>
        <w:rPr>
          <w:b/>
          <w:bCs/>
        </w:rPr>
        <w:t xml:space="preserve">Diferencias / Detalle — Modo Oscuro</w:t>
      </w:r>
    </w:p>
    <w:p>
      <w:pPr>
        <w:pStyle w:val="ListParagraph"/>
        <w:numPr>
          <w:ilvl w:val="0"/>
          <w:numId w:val="2"/>
        </w:numPr>
        <w:spacing w:after="60"/>
      </w:pPr>
      <w:r>
        <w:t xml:space="preserve">Modal '¿Confirmar tu pedido por $21.000? Al confirmarse, pasará directamente a preparación en cocina y entrará en el punto de no retorno (no se admiten cancelaciones ni modificaciones).'</w:t>
      </w:r>
    </w:p>
    <w:p>
      <w:pPr>
        <w:pStyle w:val="ListParagraph"/>
        <w:numPr>
          <w:ilvl w:val="0"/>
          <w:numId w:val="2"/>
        </w:numPr>
        <w:spacing w:after="60"/>
      </w:pPr>
      <w:r>
        <w:t xml:space="preserve">Botones 'Revisar pedido' y 'Sí, confirmar pedido'.</w:t>
      </w:r>
    </w:p>
    <w:p>
      <w:pPr>
        <w:spacing w:after="120"/>
      </w:pPr>
      <w:r>
        <w:rPr>
          <w:b/>
          <w:bCs/>
        </w:rPr>
        <w:t xml:space="preserve">Lógica de Negocio y Flujo</w:t>
      </w:r>
    </w:p>
    <w:p>
      <w:pPr>
        <w:spacing w:after="120"/>
      </w:pPr>
      <w:r>
        <w:t xml:space="preserve">Diálogo de confirmación final antes de enviar un pedido marcado como pago contra entrega.</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Checkout - Pedido confirmado (efectivo)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Checkout con un solo producto (Hamburguesa Tocineta) confirmado, total $23.000 en método Efectivo al Entregar.</w:t>
      </w:r>
    </w:p>
    <w:p>
      <w:pPr>
        <w:pStyle w:val="ListParagraph"/>
        <w:numPr>
          <w:ilvl w:val="0"/>
          <w:numId w:val="2"/>
        </w:numPr>
        <w:spacing w:after="60"/>
      </w:pPr>
      <w:r>
        <w:t xml:space="preserve">Toast 'Copiway - Pedido Recibido. ¡Pedido confirmado! Tu orden ha sido enviada a cocina...' con banner verde '¡PEDIDO CONFIRMADO!'</w:t>
      </w:r>
    </w:p>
    <w:p>
      <w:pPr>
        <w:spacing w:after="120"/>
      </w:pPr>
      <w:r>
        <w:rPr>
          <w:b/>
          <w:bCs/>
        </w:rPr>
        <w:t xml:space="preserve">Diferencias / Detalle — Modo Oscuro</w:t>
      </w:r>
    </w:p>
    <w:p>
      <w:pPr>
        <w:pStyle w:val="ListParagraph"/>
        <w:numPr>
          <w:ilvl w:val="0"/>
          <w:numId w:val="2"/>
        </w:numPr>
        <w:spacing w:after="60"/>
      </w:pPr>
      <w:r>
        <w:t xml:space="preserve">Checkout con toast verde 'Copiway - Pedido Recibido. ¡Pedido confirmado! Tu orden ha sido enviada a cocina...' y banner de confirmación en la parte inferior.</w:t>
      </w:r>
    </w:p>
    <w:p>
      <w:pPr>
        <w:spacing w:after="120"/>
      </w:pPr>
      <w:r>
        <w:rPr>
          <w:b/>
          <w:bCs/>
        </w:rPr>
        <w:t xml:space="preserve">Lógica de Negocio y Flujo</w:t>
      </w:r>
    </w:p>
    <w:p>
      <w:pPr>
        <w:spacing w:after="120"/>
      </w:pPr>
      <w:r>
        <w:t xml:space="preserve">Pantalla de confirmación tras elegir efectivo: el pedido se envía igualmente a la cola de cocina con estado de pago pendiente de cobrar contra entrega.</w:t>
      </w:r>
    </w:p>
    <w:p>
      <w:pPr>
        <w:spacing w:after="120"/>
      </w:pPr>
      <w:r>
        <w:rPr>
          <w:b/>
          <w:bCs/>
        </w:rPr>
        <w:t xml:space="preserve">Reglas de negocio aplicables</w:t>
      </w:r>
    </w:p>
    <w:p>
      <w:pPr>
        <w:pStyle w:val="ListParagraph"/>
        <w:numPr>
          <w:ilvl w:val="0"/>
          <w:numId w:val="2"/>
        </w:numPr>
        <w:spacing w:after="60"/>
      </w:pPr>
      <w:r>
        <w:t xml:space="preserve">Regla de Negocio #2 (Tarifa Plana): el costo de domicilio es único y fijo para toda la ciudad, configurable solo por el Administrador, y se suma automáticamente sobre el subtotal.</w:t>
      </w:r>
    </w:p>
    <w:p>
      <w:pPr>
        <w:pStyle w:val="ListParagraph"/>
        <w:numPr>
          <w:ilvl w:val="0"/>
          <w:numId w:val="2"/>
        </w:numPr>
        <w:spacing w:after="60"/>
      </w:pPr>
      <w:r>
        <w:t xml:space="preserve">Regla de Negocio #5 (Horarios Automáticos): el catálogo es visible 24/7, pero el sistema recalcula cada pocos segundos si la hora actual está dentro de storeConfig.openTime/closeTime; fuera de rango el botón de pago se sustituye por un aviso de cierre.</w:t>
      </w:r>
    </w:p>
    <w:p>
      <w:pPr>
        <w:pStyle w:val="ListParagraph"/>
        <w:numPr>
          <w:ilvl w:val="0"/>
          <w:numId w:val="2"/>
        </w:numPr>
        <w:spacing w:after="60"/>
      </w:pPr>
      <w:r>
        <w:t xml:space="preserve">Regla de Negocio #1 (Cero Crédito): ningún pedido web puede llegar a cocina sin pago digital confirmado; solo el Administrador puede registrar "efectivo al entregar" para pedidos externos (RF-30).</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Órdenes Activas - Lista con rastreo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Pantalla 'Órdenes Activas' con tarjetas de pedidos (#ORD-1085, #ORD-8148, #ORD-4911) mostrando tiempo estimado de llegada y PIN de entrega único por pedido.</w:t>
      </w:r>
    </w:p>
    <w:p>
      <w:pPr>
        <w:pStyle w:val="ListParagraph"/>
        <w:numPr>
          <w:ilvl w:val="0"/>
          <w:numId w:val="2"/>
        </w:numPr>
        <w:spacing w:after="60"/>
      </w:pPr>
      <w:r>
        <w:t xml:space="preserve">Barra de progreso visual con 4 etapas: Recibido, Cocina, Listo, En Camino, coloreada según el avance de cada orden.</w:t>
      </w:r>
    </w:p>
    <w:p>
      <w:pPr>
        <w:spacing w:after="120"/>
      </w:pPr>
      <w:r>
        <w:rPr>
          <w:b/>
          <w:bCs/>
        </w:rPr>
        <w:t xml:space="preserve">Diferencias / Detalle — Modo Oscuro</w:t>
      </w:r>
    </w:p>
    <w:p>
      <w:pPr>
        <w:pStyle w:val="ListParagraph"/>
        <w:numPr>
          <w:ilvl w:val="0"/>
          <w:numId w:val="2"/>
        </w:numPr>
        <w:spacing w:after="60"/>
      </w:pPr>
      <w:r>
        <w:t xml:space="preserve">Pantalla 'Órdenes Activas' con tarjetas de pedidos (#ORD-3166, #ORD-1085, #ORD-8148) mostrando tiempo estimado de llegada y PIN de entrega único.</w:t>
      </w:r>
    </w:p>
    <w:p>
      <w:pPr>
        <w:pStyle w:val="ListParagraph"/>
        <w:numPr>
          <w:ilvl w:val="0"/>
          <w:numId w:val="2"/>
        </w:numPr>
        <w:spacing w:after="60"/>
      </w:pPr>
      <w:r>
        <w:t xml:space="preserve">Barra de progreso visual con 4 etapas: Recibido, Cocina, Listo, En Camino.</w:t>
      </w:r>
    </w:p>
    <w:p>
      <w:pPr>
        <w:spacing w:after="120"/>
      </w:pPr>
      <w:r>
        <w:rPr>
          <w:b/>
          <w:bCs/>
        </w:rPr>
        <w:t xml:space="preserve">Lógica de Negocio y Flujo</w:t>
      </w:r>
    </w:p>
    <w:p>
      <w:pPr>
        <w:spacing w:after="120"/>
      </w:pPr>
      <w:r>
        <w:t xml:space="preserve">Vista de rastreo en tiempo real (Recibido → En preparación → Listo → En camino). El botón de contacto/WhatsApp con el domiciliario solo aparece cuando el estado es 'En Camino'.</w:t>
      </w:r>
    </w:p>
    <w:p>
      <w:pPr>
        <w:spacing w:after="120"/>
      </w:pPr>
      <w:r>
        <w:rPr>
          <w:b/>
          <w:bCs/>
        </w:rPr>
        <w:t xml:space="preserve">Reglas de negocio aplicables</w:t>
      </w:r>
    </w:p>
    <w:p>
      <w:pPr>
        <w:pStyle w:val="ListParagraph"/>
        <w:numPr>
          <w:ilvl w:val="0"/>
          <w:numId w:val="2"/>
        </w:numPr>
        <w:spacing w:after="60"/>
      </w:pPr>
      <w:r>
        <w:t xml:space="preserve">Ciclo de vida del pedido (estrictamente secuencial): Pendiente (pagado) → En Preparación → Listos → En Camino → Entregado. Cada cambio de estado se sincroniza en tiempo real (Firestore onSnapshot) a los 4 roles relevantes.</w:t>
      </w:r>
    </w:p>
    <w:p>
      <w:pPr>
        <w:pStyle w:val="ListParagraph"/>
        <w:numPr>
          <w:ilvl w:val="0"/>
          <w:numId w:val="2"/>
        </w:numPr>
        <w:spacing w:after="60"/>
      </w:pPr>
      <w:r>
        <w:t xml:space="preserve">Botón de contacto de última milla: el botón de llamar/WhatsApp al cliente solo es visible mientras el pedido está en estado "En Camino"; desaparece automáticamente al marcar "Entregado" para proteger los datos del cliente.</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Órdenes Activas - Pedido con domiciliario en camino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spacing w:after="120"/>
      </w:pPr>
      <w:r>
        <w:rPr>
          <w:i/>
          <w:iCs/>
          <w:color w:val="555555"/>
        </w:rPr>
        <w:t xml:space="preserve">No se documentaron diferencias visuales adicionales; hereda la estructura base del módulo.</w:t>
      </w:r>
    </w:p>
    <w:p>
      <w:pPr>
        <w:spacing w:after="120"/>
      </w:pPr>
      <w:r>
        <w:rPr>
          <w:b/>
          <w:bCs/>
        </w:rPr>
        <w:t xml:space="preserve">Diferencias / Detalle — Modo Oscuro</w:t>
      </w:r>
    </w:p>
    <w:p>
      <w:pPr>
        <w:pStyle w:val="ListParagraph"/>
        <w:numPr>
          <w:ilvl w:val="0"/>
          <w:numId w:val="2"/>
        </w:numPr>
        <w:spacing w:after="60"/>
      </w:pPr>
      <w:r>
        <w:t xml:space="preserve">Pedido #ORD-4911 con barra de progreso completa hasta 'EN CAMINO' y panel 'DOMICILIARIO EN CAMINO' con datos de Camilo (vehículo GIXXER 155 FI, placa UVH-02F) y botón 'Contactar Domiciliario'.</w:t>
      </w:r>
    </w:p>
    <w:p>
      <w:pPr>
        <w:pStyle w:val="ListParagraph"/>
        <w:numPr>
          <w:ilvl w:val="0"/>
          <w:numId w:val="2"/>
        </w:numPr>
        <w:spacing w:after="60"/>
      </w:pPr>
      <w:r>
        <w:t xml:space="preserve">Otro pedido #ORD-6990 en progreso hasta 'LISTO'.</w:t>
      </w:r>
    </w:p>
    <w:p>
      <w:pPr>
        <w:spacing w:after="120"/>
      </w:pPr>
      <w:r>
        <w:rPr>
          <w:b/>
          <w:bCs/>
        </w:rPr>
        <w:t xml:space="preserve">Lógica de Negocio y Flujo</w:t>
      </w:r>
    </w:p>
    <w:p>
      <w:pPr>
        <w:spacing w:after="120"/>
      </w:pPr>
      <w:r>
        <w:t xml:space="preserve">Vista de rastreo en tiempo real (Recibido → En preparación → Listo → En camino). El botón de contacto/WhatsApp con el domiciliario solo aparece cuando el estado es 'En Camino'.</w:t>
      </w:r>
    </w:p>
    <w:p>
      <w:pPr>
        <w:spacing w:after="120"/>
      </w:pPr>
      <w:r>
        <w:rPr>
          <w:b/>
          <w:bCs/>
        </w:rPr>
        <w:t xml:space="preserve">Reglas de negocio aplicables</w:t>
      </w:r>
    </w:p>
    <w:p>
      <w:pPr>
        <w:pStyle w:val="ListParagraph"/>
        <w:numPr>
          <w:ilvl w:val="0"/>
          <w:numId w:val="2"/>
        </w:numPr>
        <w:spacing w:after="60"/>
      </w:pPr>
      <w:r>
        <w:t xml:space="preserve">Ciclo de vida del pedido (estrictamente secuencial): Pendiente (pagado) → En Preparación → Listos → En Camino → Entregado. Cada cambio de estado se sincroniza en tiempo real (Firestore onSnapshot) a los 4 roles relevantes.</w:t>
      </w:r>
    </w:p>
    <w:p>
      <w:pPr>
        <w:pStyle w:val="ListParagraph"/>
        <w:numPr>
          <w:ilvl w:val="0"/>
          <w:numId w:val="2"/>
        </w:numPr>
        <w:spacing w:after="60"/>
      </w:pPr>
      <w:r>
        <w:t xml:space="preserve">Botón de contacto de última milla: el botón de llamar/WhatsApp al cliente solo es visible mientras el pedido está en estado "En Camino"; desaparece automáticamente al marcar "Entregado" para proteger los datos del cliente.</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Detalles del Pedido (Cliente)</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'Detalles del Pedido' con ID #ORD-1085, información del repartidor ('Aún no se ha asignado un repartidor'), resumen de pago (Efectivo, Pago al Entregar) y lista de productos.</w:t>
      </w:r>
    </w:p>
    <w:p>
      <w:pPr>
        <w:spacing w:after="120"/>
      </w:pPr>
      <w:r>
        <w:rPr>
          <w:b/>
          <w:bCs/>
        </w:rPr>
        <w:t xml:space="preserve">Diferencias / Detalle — Modo Oscuro</w:t>
      </w:r>
    </w:p>
    <w:p>
      <w:pPr>
        <w:pStyle w:val="ListParagraph"/>
        <w:numPr>
          <w:ilvl w:val="0"/>
          <w:numId w:val="2"/>
        </w:numPr>
        <w:spacing w:after="60"/>
      </w:pPr>
      <w:r>
        <w:t xml:space="preserve">Modal 'Detalles del Pedido' con ID #ORD-3166, 'Aún no se ha asignado un repartidor', Método de Pago Efectivo, Estado 'PAGO AL ENTREGAR', Total $21.000 y lista de productos.</w:t>
      </w:r>
    </w:p>
    <w:p>
      <w:pPr>
        <w:spacing w:after="120"/>
      </w:pPr>
      <w:r>
        <w:rPr>
          <w:b/>
          <w:bCs/>
        </w:rPr>
        <w:t xml:space="preserve">Lógica de Negocio y Flujo</w:t>
      </w:r>
    </w:p>
    <w:p>
      <w:pPr>
        <w:spacing w:after="120"/>
      </w:pPr>
      <w:r>
        <w:t xml:space="preserve">Recibo/ticket digital del pedido: ítems, personalizaciones, subtotal, descuento, envío y total; sin botones de edición porque corresponde a un pedido ya pagado (Punto de No Retorno).</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Historial y Recompras - Lista de pedidos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Pantalla 'Historial de Pedidos' con resumen de fidelización: 20 Pedidos, 61.150 pts, $520.800 invertido.</w:t>
      </w:r>
    </w:p>
    <w:p>
      <w:pPr>
        <w:pStyle w:val="ListParagraph"/>
        <w:numPr>
          <w:ilvl w:val="0"/>
          <w:numId w:val="2"/>
        </w:numPr>
        <w:spacing w:after="60"/>
      </w:pPr>
      <w:r>
        <w:t xml:space="preserve">Tarjetas de pedidos entregados con detalle de productos, domiciliario que entregó, opción 'Calificar Pedido' y botón grande naranja 'RECOMPRA EN 1 CLIC (PEDIR LO MISMO)'.</w:t>
      </w:r>
    </w:p>
    <w:p>
      <w:pPr>
        <w:spacing w:after="120"/>
      </w:pPr>
      <w:r>
        <w:rPr>
          <w:b/>
          <w:bCs/>
        </w:rPr>
        <w:t xml:space="preserve">Diferencias / Detalle — Modo Oscuro</w:t>
      </w:r>
    </w:p>
    <w:p>
      <w:pPr>
        <w:pStyle w:val="ListParagraph"/>
        <w:numPr>
          <w:ilvl w:val="0"/>
          <w:numId w:val="2"/>
        </w:numPr>
        <w:spacing w:after="60"/>
      </w:pPr>
      <w:r>
        <w:t xml:space="preserve">Pantalla 'Historial de Pedidos' con resumen de fidelización: 20 Pedidos, 21.150 pts, $520.800 invertido.</w:t>
      </w:r>
    </w:p>
    <w:p>
      <w:pPr>
        <w:pStyle w:val="ListParagraph"/>
        <w:numPr>
          <w:ilvl w:val="0"/>
          <w:numId w:val="2"/>
        </w:numPr>
        <w:spacing w:after="60"/>
      </w:pPr>
      <w:r>
        <w:t xml:space="preserve">Tarjetas de pedidos con calificación (5 estrellas, reseña 'buena', 'Reseña Verificada') y botón 'RECOMPRA EN 1 CLIC (PEDIR LO MISMO)'.</w:t>
      </w:r>
    </w:p>
    <w:p>
      <w:pPr>
        <w:spacing w:after="120"/>
      </w:pPr>
      <w:r>
        <w:rPr>
          <w:b/>
          <w:bCs/>
        </w:rPr>
        <w:t xml:space="preserve">Lógica de Negocio y Flujo</w:t>
      </w:r>
    </w:p>
    <w:p>
      <w:pPr>
        <w:spacing w:after="120"/>
      </w:pPr>
      <w:r>
        <w:t xml:space="preserve">Lista de pedidos con estado 'Entregado'; cada tarjeta ofrece 'Recompra en 1 Clic' y muestra los puntos ganados en ese pedido.</w:t>
      </w:r>
    </w:p>
    <w:p>
      <w:pPr>
        <w:spacing w:after="120"/>
      </w:pPr>
      <w:r>
        <w:rPr>
          <w:b/>
          <w:bCs/>
        </w:rPr>
        <w:t xml:space="preserve">Reglas de negocio aplicables</w:t>
      </w:r>
    </w:p>
    <w:p>
      <w:pPr>
        <w:pStyle w:val="ListParagraph"/>
        <w:numPr>
          <w:ilvl w:val="0"/>
          <w:numId w:val="2"/>
        </w:numPr>
        <w:spacing w:after="60"/>
      </w:pPr>
      <w:r>
        <w:t xml:space="preserve">Sistema de fidelización: se acumula 1 punto Copiway por cada $1.000 del total pagado (Math.floor(total/1000)); si la fecha actual coincide con el mes y día de nacimiento guardado en el perfil, se aplica automáticamente un descuento del 15% sobre el subtotal de productos (no sobre el envío).</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Detalle del Pedido - Historial</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'Detalle del Pedido #ORD-5637' con estado, dirección, método de pago, productos, subtotal, costo de domicilio y total pagado.</w:t>
      </w:r>
    </w:p>
    <w:p>
      <w:pPr>
        <w:pStyle w:val="ListParagraph"/>
        <w:numPr>
          <w:ilvl w:val="0"/>
          <w:numId w:val="2"/>
        </w:numPr>
        <w:spacing w:after="60"/>
      </w:pPr>
      <w:r>
        <w:t xml:space="preserve">Aviso '¡Puntos acumulados! Sumaste +7300 pts Copiway en este pedido.' y botón 'REPETIR PEDIDO'.</w:t>
      </w:r>
    </w:p>
    <w:p>
      <w:pPr>
        <w:spacing w:after="120"/>
      </w:pPr>
      <w:r>
        <w:rPr>
          <w:b/>
          <w:bCs/>
        </w:rPr>
        <w:t xml:space="preserve">Diferencias / Detalle — Modo Oscuro</w:t>
      </w:r>
    </w:p>
    <w:p>
      <w:pPr>
        <w:pStyle w:val="ListParagraph"/>
        <w:numPr>
          <w:ilvl w:val="0"/>
          <w:numId w:val="2"/>
        </w:numPr>
        <w:spacing w:after="60"/>
      </w:pPr>
      <w:r>
        <w:t xml:space="preserve">Modal 'Detalle del Pedido #ORD-5637' con estado, dirección, método de pago, productos, subtotal, costo de domicilio y total pagado ($7.300).</w:t>
      </w:r>
    </w:p>
    <w:p>
      <w:pPr>
        <w:pStyle w:val="ListParagraph"/>
        <w:numPr>
          <w:ilvl w:val="0"/>
          <w:numId w:val="2"/>
        </w:numPr>
        <w:spacing w:after="60"/>
      </w:pPr>
      <w:r>
        <w:t xml:space="preserve">Aviso '¡Puntos acumulados! Sumaste +7300 pts Copiway en este pedido.' y botón 'REPETIR PEDIDO'.</w:t>
      </w:r>
    </w:p>
    <w:p>
      <w:pPr>
        <w:spacing w:after="120"/>
      </w:pPr>
      <w:r>
        <w:rPr>
          <w:b/>
          <w:bCs/>
        </w:rPr>
        <w:t xml:space="preserve">Lógica de Negocio y Flujo</w:t>
      </w:r>
    </w:p>
    <w:p>
      <w:pPr>
        <w:spacing w:after="120"/>
      </w:pPr>
      <w:r>
        <w:t xml:space="preserve">Detalle histórico de solo lectura de un pedido ya entregado.</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Repetir Pedido Anterior (Recompra 1 clic)</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de confirmación '¿Deseas duplicar los 1 artículos del pedido #ORD-5637 y añadirlos a tu carrito actual?'</w:t>
      </w:r>
    </w:p>
    <w:p>
      <w:pPr>
        <w:pStyle w:val="ListParagraph"/>
        <w:numPr>
          <w:ilvl w:val="0"/>
          <w:numId w:val="2"/>
        </w:numPr>
        <w:spacing w:after="60"/>
      </w:pPr>
      <w:r>
        <w:t xml:space="preserve">Botones 'Cancelar' y 'Sí, agregar al carrito'; implementa el botón de Recompra en 1 Clic.</w:t>
      </w:r>
    </w:p>
    <w:p>
      <w:pPr>
        <w:spacing w:after="120"/>
      </w:pPr>
      <w:r>
        <w:rPr>
          <w:b/>
          <w:bCs/>
        </w:rPr>
        <w:t xml:space="preserve">Diferencias / Detalle — Modo Oscuro</w:t>
      </w:r>
    </w:p>
    <w:p>
      <w:pPr>
        <w:pStyle w:val="ListParagraph"/>
        <w:numPr>
          <w:ilvl w:val="0"/>
          <w:numId w:val="2"/>
        </w:numPr>
        <w:spacing w:after="60"/>
      </w:pPr>
      <w:r>
        <w:t xml:space="preserve">Modal de confirmación '¿Deseas duplicar los 1 artículos del pedido #ORD-5637 y añadirlos a tu carrito actual?'</w:t>
      </w:r>
    </w:p>
    <w:p>
      <w:pPr>
        <w:pStyle w:val="ListParagraph"/>
        <w:numPr>
          <w:ilvl w:val="0"/>
          <w:numId w:val="2"/>
        </w:numPr>
        <w:spacing w:after="60"/>
      </w:pPr>
      <w:r>
        <w:t xml:space="preserve">Botones 'Cancelar' y 'Sí, agregar al carrito'.</w:t>
      </w:r>
    </w:p>
    <w:p>
      <w:pPr>
        <w:spacing w:after="120"/>
      </w:pPr>
      <w:r>
        <w:rPr>
          <w:b/>
          <w:bCs/>
        </w:rPr>
        <w:t xml:space="preserve">Lógica de Negocio y Flujo</w:t>
      </w:r>
    </w:p>
    <w:p>
      <w:pPr>
        <w:spacing w:after="120"/>
      </w:pPr>
      <w:r>
        <w:t xml:space="preserve">Confirmación antes de duplicar el pedido; el sistema recorre cada ítem del pedido anterior y valida stock disponible de cada insumo antes de permitir el reintento.</w:t>
      </w:r>
    </w:p>
    <w:p>
      <w:pPr>
        <w:spacing w:after="120"/>
      </w:pPr>
      <w:r>
        <w:rPr>
          <w:b/>
          <w:bCs/>
        </w:rPr>
        <w:t xml:space="preserve">Reglas de negocio aplicables</w:t>
      </w:r>
    </w:p>
    <w:p>
      <w:pPr>
        <w:pStyle w:val="ListParagraph"/>
        <w:numPr>
          <w:ilvl w:val="0"/>
          <w:numId w:val="2"/>
        </w:numPr>
        <w:spacing w:after="60"/>
      </w:pPr>
      <w:r>
        <w:t xml:space="preserve">Bloqueo de stock en tiempo real: si el stock de un insumo llega a 0, el ingrediente/extra/producto que depende de él se deshabilita (disabled) y muestra la etiqueta "AGOTADO" para todos los clientes conectados simultáneamente.</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Repetir Pedido Anterior (Recompra 1 clic)</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spacing w:after="120"/>
      </w:pPr>
      <w:r>
        <w:rPr>
          <w:i/>
          <w:iCs/>
          <w:color w:val="555555"/>
        </w:rPr>
        <w:t xml:space="preserve">No se documentaron diferencias visuales adicionales; hereda la estructura base del módulo.</w:t>
      </w:r>
    </w:p>
    <w:p>
      <w:pPr>
        <w:spacing w:after="120"/>
      </w:pPr>
      <w:r>
        <w:rPr>
          <w:b/>
          <w:bCs/>
        </w:rPr>
        <w:t xml:space="preserve">Diferencias / Detalle — Modo Oscuro</w:t>
      </w:r>
    </w:p>
    <w:p>
      <w:pPr>
        <w:pStyle w:val="ListParagraph"/>
        <w:numPr>
          <w:ilvl w:val="0"/>
          <w:numId w:val="2"/>
        </w:numPr>
        <w:spacing w:after="60"/>
      </w:pPr>
      <w:r>
        <w:t xml:space="preserve">Modal '¿Deseas duplicar los 1 artículos del pedido #ORD-5637 y añadirlos a tu carrito actual?' con botones 'Cancelar' y 'Sí, agregar al carrito'.</w:t>
      </w:r>
    </w:p>
    <w:p>
      <w:pPr>
        <w:spacing w:after="120"/>
      </w:pPr>
      <w:r>
        <w:rPr>
          <w:b/>
          <w:bCs/>
        </w:rPr>
        <w:t xml:space="preserve">Lógica de Negocio y Flujo</w:t>
      </w:r>
    </w:p>
    <w:p>
      <w:pPr>
        <w:spacing w:after="120"/>
      </w:pPr>
      <w:r>
        <w:t xml:space="preserve">Confirmación antes de duplicar el pedido; el sistema recorre cada ítem del pedido anterior y valida stock disponible de cada insumo antes de permitir el reintento.</w:t>
      </w:r>
    </w:p>
    <w:p>
      <w:pPr>
        <w:spacing w:after="120"/>
      </w:pPr>
      <w:r>
        <w:rPr>
          <w:b/>
          <w:bCs/>
        </w:rPr>
        <w:t xml:space="preserve">Reglas de negocio aplicables</w:t>
      </w:r>
    </w:p>
    <w:p>
      <w:pPr>
        <w:pStyle w:val="ListParagraph"/>
        <w:numPr>
          <w:ilvl w:val="0"/>
          <w:numId w:val="2"/>
        </w:numPr>
        <w:spacing w:after="60"/>
      </w:pPr>
      <w:r>
        <w:t xml:space="preserve">Bloqueo de stock en tiempo real: si el stock de un insumo llega a 0, el ingrediente/extra/producto que depende de él se deshabilita (disabled) y muestra la etiqueta "AGOTADO" para todos los clientes conectados simultáneamente.</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Carrito de Pedidos - Recompra en 1 clic aplicada</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Carrito con el producto duplicado desde el historial (Hamburguesa Personalizada $2.300), Total Final $8.300.</w:t>
      </w:r>
    </w:p>
    <w:p>
      <w:pPr>
        <w:pStyle w:val="ListParagraph"/>
        <w:numPr>
          <w:ilvl w:val="0"/>
          <w:numId w:val="2"/>
        </w:numPr>
        <w:spacing w:after="60"/>
      </w:pPr>
      <w:r>
        <w:t xml:space="preserve">Toast 'Recompra en 1-Clic. ¡Pedido duplicado y listo en tu carrito!' confirmando el flujo completo de recompra rápida.</w:t>
      </w:r>
    </w:p>
    <w:p>
      <w:pPr>
        <w:spacing w:after="120"/>
      </w:pPr>
      <w:r>
        <w:rPr>
          <w:b/>
          <w:bCs/>
        </w:rPr>
        <w:t xml:space="preserve">Diferencias / Detalle — Modo Oscuro</w:t>
      </w:r>
    </w:p>
    <w:p>
      <w:pPr>
        <w:pStyle w:val="ListParagraph"/>
        <w:numPr>
          <w:ilvl w:val="0"/>
          <w:numId w:val="2"/>
        </w:numPr>
        <w:spacing w:after="60"/>
      </w:pPr>
      <w:r>
        <w:t xml:space="preserve">Carrito con 3 artículos (2 Hamburguesas Personalizadas + Hamburguesa Clásica Copiway), Total Final $25.600.</w:t>
      </w:r>
    </w:p>
    <w:p>
      <w:pPr>
        <w:pStyle w:val="ListParagraph"/>
        <w:numPr>
          <w:ilvl w:val="0"/>
          <w:numId w:val="2"/>
        </w:numPr>
        <w:spacing w:after="60"/>
      </w:pPr>
      <w:r>
        <w:t xml:space="preserve">Toast 'Recompra en 1-Clic. ¡Pedido duplicado y listo en tu carrito!'</w:t>
      </w:r>
    </w:p>
    <w:p>
      <w:pPr>
        <w:spacing w:after="120"/>
      </w:pPr>
      <w:r>
        <w:rPr>
          <w:b/>
          <w:bCs/>
        </w:rPr>
        <w:t xml:space="preserve">Lógica de Negocio y Flujo</w:t>
      </w:r>
    </w:p>
    <w:p>
      <w:pPr>
        <w:spacing w:after="120"/>
      </w:pPr>
      <w:r>
        <w:t xml:space="preserve">Tras pulsar 'Pedir lo mismo de la última vez', el carrito se reconstruye artículo por artículo con las mismas personalizaciones (SIN/EXTRA) del pedido anterior, y lleva directo a la vista de checkout.</w:t>
      </w:r>
    </w:p>
    <w:p>
      <w:pPr>
        <w:spacing w:after="120"/>
      </w:pPr>
      <w:r>
        <w:rPr>
          <w:b/>
          <w:bCs/>
        </w:rPr>
        <w:t xml:space="preserve">Reglas de negocio aplicables</w:t>
      </w:r>
    </w:p>
    <w:p>
      <w:pPr>
        <w:pStyle w:val="ListParagraph"/>
        <w:numPr>
          <w:ilvl w:val="0"/>
          <w:numId w:val="2"/>
        </w:numPr>
        <w:spacing w:after="60"/>
      </w:pPr>
      <w:r>
        <w:t xml:space="preserve">Regla de Negocio #2 (Tarifa Plana): el costo de domicilio es único y fijo para toda la ciudad, configurable solo por el Administrador, y se suma automáticamente sobre el subtotal.</w:t>
      </w:r>
    </w:p>
    <w:p>
      <w:pPr>
        <w:pStyle w:val="ListParagraph"/>
        <w:numPr>
          <w:ilvl w:val="0"/>
          <w:numId w:val="2"/>
        </w:numPr>
        <w:spacing w:after="60"/>
      </w:pPr>
      <w:r>
        <w:t xml:space="preserve">Regla de Negocio #3 (Punto de No Retorno): tras el pago exitoso el sistema oculta los botones de editar/cancelar; la interfaz cambia a modo de rastreo en tiempo real.</w:t>
      </w:r>
    </w:p>
    <w:p>
      <w:pPr>
        <w:pStyle w:val="ListParagraph"/>
        <w:numPr>
          <w:ilvl w:val="0"/>
          <w:numId w:val="2"/>
        </w:numPr>
        <w:spacing w:after="60"/>
      </w:pPr>
      <w:r>
        <w:t xml:space="preserve">Sistema de fidelización: se acumula 1 punto Copiway por cada $1.000 del total pagado (Math.floor(total/1000)); si la fecha actual coincide con el mes y día de nacimiento guardado en el perfil, se aplica automáticamente un descuento del 15% sobre el subtotal de productos (no sobre el envío).</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Historial - Aviso de Stock No Disponible en Recompra</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Historial de pedidos mostrando el pedido #ORD-3681 (Combo Personal Especial).</w:t>
      </w:r>
    </w:p>
    <w:p>
      <w:pPr>
        <w:pStyle w:val="ListParagraph"/>
        <w:numPr>
          <w:ilvl w:val="0"/>
          <w:numId w:val="2"/>
        </w:numPr>
        <w:spacing w:after="60"/>
      </w:pPr>
      <w:r>
        <w:t xml:space="preserve">Toast 'Stock No Disponible. No se puede duplicar el pedido: Combo Personal Especial se encuentran actualmente agotados.'</w:t>
      </w:r>
    </w:p>
    <w:p>
      <w:pPr>
        <w:pStyle w:val="ListParagraph"/>
        <w:numPr>
          <w:ilvl w:val="0"/>
          <w:numId w:val="2"/>
        </w:numPr>
        <w:spacing w:after="60"/>
      </w:pPr>
      <w:r>
        <w:t xml:space="preserve">Confirma que la Recompra en 1 Clic valida disponibilidad de inventario antes de duplicar el pedido.</w:t>
      </w:r>
    </w:p>
    <w:p>
      <w:pPr>
        <w:spacing w:after="120"/>
      </w:pPr>
      <w:r>
        <w:rPr>
          <w:b/>
          <w:bCs/>
        </w:rPr>
        <w:t xml:space="preserve">Diferencias / Detalle — Modo Oscuro</w:t>
      </w:r>
    </w:p>
    <w:p>
      <w:pPr>
        <w:pStyle w:val="ListParagraph"/>
        <w:numPr>
          <w:ilvl w:val="0"/>
          <w:numId w:val="2"/>
        </w:numPr>
        <w:spacing w:after="60"/>
      </w:pPr>
      <w:r>
        <w:t xml:space="preserve">Historial mostrando el pedido #ORD-3681 (Combo Personal Especial).</w:t>
      </w:r>
    </w:p>
    <w:p>
      <w:pPr>
        <w:pStyle w:val="ListParagraph"/>
        <w:numPr>
          <w:ilvl w:val="0"/>
          <w:numId w:val="2"/>
        </w:numPr>
        <w:spacing w:after="60"/>
      </w:pPr>
      <w:r>
        <w:t xml:space="preserve">Toast 'Stock No Disponible. No se puede duplicar el pedido: Combo Personal Especial se encuentran actualmente agotados.'</w:t>
      </w:r>
    </w:p>
    <w:p>
      <w:pPr>
        <w:spacing w:after="120"/>
      </w:pPr>
      <w:r>
        <w:rPr>
          <w:b/>
          <w:bCs/>
        </w:rPr>
        <w:t xml:space="preserve">Lógica de Negocio y Flujo</w:t>
      </w:r>
    </w:p>
    <w:p>
      <w:pPr>
        <w:spacing w:after="120"/>
      </w:pPr>
      <w:r>
        <w:t xml:space="preserve">Estado de error de la Recompra en 1 Clic: si uno o más insumos del pedido anterior están agotados, se lista cuáles y se bloquea la duplicación automática ('No se puede duplicar el pedido: ... se encuentran actualmente agotados').</w:t>
      </w:r>
    </w:p>
    <w:p>
      <w:pPr>
        <w:spacing w:after="120"/>
      </w:pPr>
      <w:r>
        <w:rPr>
          <w:b/>
          <w:bCs/>
        </w:rPr>
        <w:t xml:space="preserve">Reglas de negocio aplicables</w:t>
      </w:r>
    </w:p>
    <w:p>
      <w:pPr>
        <w:pStyle w:val="ListParagraph"/>
        <w:numPr>
          <w:ilvl w:val="0"/>
          <w:numId w:val="2"/>
        </w:numPr>
        <w:spacing w:after="60"/>
      </w:pPr>
      <w:r>
        <w:t xml:space="preserve">Bloqueo de stock en tiempo real: si el stock de un insumo llega a 0, el ingrediente/extra/producto que depende de él se deshabilita (disabled) y muestra la etiqueta "AGOTADO" para todos los clientes conectados simultáneamente.</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Calificar Pedido (Reseña)</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'Califica tu Experiencia' con selector de 5 estrellas y campo opcional de reseña de texto.</w:t>
      </w:r>
    </w:p>
    <w:p>
      <w:pPr>
        <w:pStyle w:val="ListParagraph"/>
        <w:numPr>
          <w:ilvl w:val="0"/>
          <w:numId w:val="2"/>
        </w:numPr>
        <w:spacing w:after="60"/>
      </w:pPr>
      <w:r>
        <w:t xml:space="preserve">Botones 'Cancelar' y 'Enviar'; implementa la funcionalidad de reseñas tras recibir el pedido.</w:t>
      </w:r>
    </w:p>
    <w:p>
      <w:pPr>
        <w:spacing w:after="120"/>
      </w:pPr>
      <w:r>
        <w:rPr>
          <w:b/>
          <w:bCs/>
        </w:rPr>
        <w:t xml:space="preserve">Diferencias / Detalle — Modo Oscuro</w:t>
      </w:r>
    </w:p>
    <w:p>
      <w:pPr>
        <w:pStyle w:val="ListParagraph"/>
        <w:numPr>
          <w:ilvl w:val="0"/>
          <w:numId w:val="2"/>
        </w:numPr>
        <w:spacing w:after="60"/>
      </w:pPr>
      <w:r>
        <w:t xml:space="preserve">Modal 'Califica tu Experiencia' con selector de 5 estrellas y campo opcional de reseña de texto ('ej. ¡La hamburguesa estaba deliciosa!').</w:t>
      </w:r>
    </w:p>
    <w:p>
      <w:pPr>
        <w:pStyle w:val="ListParagraph"/>
        <w:numPr>
          <w:ilvl w:val="0"/>
          <w:numId w:val="2"/>
        </w:numPr>
        <w:spacing w:after="60"/>
      </w:pPr>
      <w:r>
        <w:t xml:space="preserve">Botones 'Cancelar' y 'Enviar'.</w:t>
      </w:r>
    </w:p>
    <w:p>
      <w:pPr>
        <w:spacing w:after="120"/>
      </w:pPr>
      <w:r>
        <w:rPr>
          <w:b/>
          <w:bCs/>
        </w:rPr>
        <w:t xml:space="preserve">Lógica de Negocio y Flujo</w:t>
      </w:r>
    </w:p>
    <w:p>
      <w:pPr>
        <w:spacing w:after="120"/>
      </w:pPr>
      <w:r>
        <w:t xml:space="preserve">Modal de calificación (1-5 estrellas + comentario de texto) que solo está disponible una vez el pedido cambia a 'Entregado' (RF-16).</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Historial - Reseña Registrada</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Pedido #ORD-5637 mostrando la calificación enviada por el cliente: 5 de 5 estrellas con comentario 'buena' y etiqueta 'Reseña Verificada'.</w:t>
      </w:r>
    </w:p>
    <w:p>
      <w:pPr>
        <w:pStyle w:val="ListParagraph"/>
        <w:numPr>
          <w:ilvl w:val="0"/>
          <w:numId w:val="2"/>
        </w:numPr>
        <w:spacing w:after="60"/>
      </w:pPr>
      <w:r>
        <w:t xml:space="preserve">Toast 'Reseña Registrada. ¡Muchas gracias! Tu reseña y calificación han sido enviadas.'</w:t>
      </w:r>
    </w:p>
    <w:p>
      <w:pPr>
        <w:pStyle w:val="ListParagraph"/>
        <w:numPr>
          <w:ilvl w:val="0"/>
          <w:numId w:val="2"/>
        </w:numPr>
        <w:spacing w:after="60"/>
      </w:pPr>
      <w:r>
        <w:t xml:space="preserve">Pestañas de filtro 'Todos (20)', 'Pendientes (17)', 'Calificados (3)' actualizadas tras la calificación.</w:t>
      </w:r>
    </w:p>
    <w:p>
      <w:pPr>
        <w:spacing w:after="120"/>
      </w:pPr>
      <w:r>
        <w:rPr>
          <w:b/>
          <w:bCs/>
        </w:rPr>
        <w:t xml:space="preserve">Diferencias / Detalle — Modo Oscuro</w:t>
      </w:r>
    </w:p>
    <w:p>
      <w:pPr>
        <w:pStyle w:val="ListParagraph"/>
        <w:numPr>
          <w:ilvl w:val="0"/>
          <w:numId w:val="2"/>
        </w:numPr>
        <w:spacing w:after="60"/>
      </w:pPr>
      <w:r>
        <w:t xml:space="preserve">Pedido #ORD-3681 mostrando la calificación enviada: 5 de 5 estrellas con comentario 'EXCELENTE' y etiqueta 'Reseña Verificada'.</w:t>
      </w:r>
    </w:p>
    <w:p>
      <w:pPr>
        <w:pStyle w:val="ListParagraph"/>
        <w:numPr>
          <w:ilvl w:val="0"/>
          <w:numId w:val="2"/>
        </w:numPr>
        <w:spacing w:after="60"/>
      </w:pPr>
      <w:r>
        <w:t xml:space="preserve">Toast 'Reseña Registrada. ¡Muchas gracias! Tu reseña y calificación han sido enviadas.'</w:t>
      </w:r>
    </w:p>
    <w:p>
      <w:pPr>
        <w:spacing w:after="120"/>
      </w:pPr>
      <w:r>
        <w:rPr>
          <w:b/>
          <w:bCs/>
        </w:rPr>
        <w:t xml:space="preserve">Lógica de Negocio y Flujo</w:t>
      </w:r>
    </w:p>
    <w:p>
      <w:pPr>
        <w:spacing w:after="120"/>
      </w:pPr>
      <w:r>
        <w:t xml:space="preserve">Confirmación de que la calificación de 1 a 5 estrellas y el comentario quedaron guardados contra el pedido.</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Historial - Filtro Pendientes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Historial filtrado por 'Pendientes (17)' mostrando pedidos entregados que aún no han sido calificados.</w:t>
      </w:r>
    </w:p>
    <w:p>
      <w:pPr>
        <w:pStyle w:val="ListParagraph"/>
        <w:numPr>
          <w:ilvl w:val="0"/>
          <w:numId w:val="2"/>
        </w:numPr>
        <w:spacing w:after="60"/>
      </w:pPr>
      <w:r>
        <w:t xml:space="preserve">Cada tarjeta conserva el botón 'Calificar Pedido' y 'RECOMPRA EN 1 CLIC'.</w:t>
      </w:r>
    </w:p>
    <w:p>
      <w:pPr>
        <w:spacing w:after="120"/>
      </w:pPr>
      <w:r>
        <w:rPr>
          <w:b/>
          <w:bCs/>
        </w:rPr>
        <w:t xml:space="preserve">Diferencias / Detalle — Modo Oscuro</w:t>
      </w:r>
    </w:p>
    <w:p>
      <w:pPr>
        <w:pStyle w:val="ListParagraph"/>
        <w:numPr>
          <w:ilvl w:val="0"/>
          <w:numId w:val="2"/>
        </w:numPr>
        <w:spacing w:after="60"/>
      </w:pPr>
      <w:r>
        <w:t xml:space="preserve">Historial filtrado por 'Pendientes (17)' mostrando pedidos entregados sin calificar aún, con botón 'Calificar Pedido' visible en cada tarjeta.</w:t>
      </w:r>
    </w:p>
    <w:p>
      <w:pPr>
        <w:spacing w:after="120"/>
      </w:pPr>
      <w:r>
        <w:rPr>
          <w:b/>
          <w:bCs/>
        </w:rPr>
        <w:t xml:space="preserve">Lógica de Negocio y Flujo</w:t>
      </w:r>
    </w:p>
    <w:p>
      <w:pPr>
        <w:spacing w:after="120"/>
      </w:pPr>
      <w:r>
        <w:t xml:space="preserve">Filtra el historial mostrando solo pedidos entregados que aún no han sido calificados por el cliente.</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Historial - Filtro Calificados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Historial filtrado por 'Calificados (3)' mostrando únicamente los pedidos ya reseñados por el cliente, con su calificación visible.</w:t>
      </w:r>
    </w:p>
    <w:p>
      <w:pPr>
        <w:spacing w:after="120"/>
      </w:pPr>
      <w:r>
        <w:rPr>
          <w:b/>
          <w:bCs/>
        </w:rPr>
        <w:t xml:space="preserve">Diferencias / Detalle — Modo Oscuro</w:t>
      </w:r>
    </w:p>
    <w:p>
      <w:pPr>
        <w:pStyle w:val="ListParagraph"/>
        <w:numPr>
          <w:ilvl w:val="0"/>
          <w:numId w:val="2"/>
        </w:numPr>
        <w:spacing w:after="60"/>
      </w:pPr>
      <w:r>
        <w:t xml:space="preserve">Formulario de Información Personal con botones 'Descartar' y 'Guardar Cambios', y sección 'Seguridad' con botón 'Cambiar Contraseña'.</w:t>
      </w:r>
    </w:p>
    <w:p>
      <w:pPr>
        <w:pStyle w:val="ListParagraph"/>
        <w:numPr>
          <w:ilvl w:val="0"/>
          <w:numId w:val="2"/>
        </w:numPr>
        <w:spacing w:after="60"/>
      </w:pPr>
      <w:r>
        <w:t xml:space="preserve">Toast 'Perfil Actualizado. Tus datos personales se guardaron correctamente.'</w:t>
      </w:r>
    </w:p>
    <w:p>
      <w:pPr>
        <w:spacing w:after="120"/>
      </w:pPr>
      <w:r>
        <w:rPr>
          <w:b/>
          <w:bCs/>
        </w:rPr>
        <w:t xml:space="preserve">Lógica de Negocio y Flujo</w:t>
      </w:r>
    </w:p>
    <w:p>
      <w:pPr>
        <w:spacing w:after="120"/>
      </w:pPr>
      <w:r>
        <w:t xml:space="preserve">Filtra el historial mostrando solo pedidos que ya recibieron reseña.</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Mi Perfil - Gestión de Cuenta</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Pantalla 'Gestión de Cuenta' con banner naranja de Fidelidad y Recompensas (61.150 pts).</w:t>
      </w:r>
    </w:p>
    <w:p>
      <w:pPr>
        <w:pStyle w:val="ListParagraph"/>
        <w:numPr>
          <w:ilvl w:val="0"/>
          <w:numId w:val="2"/>
        </w:numPr>
        <w:spacing w:after="60"/>
      </w:pPr>
      <w:r>
        <w:t xml:space="preserve">Formulario de 'Información Personal': Nombre, Correo, Teléfono, Dirección Predeterminada y Fecha de Nacimiento.</w:t>
      </w:r>
    </w:p>
    <w:p>
      <w:pPr>
        <w:pStyle w:val="ListParagraph"/>
        <w:numPr>
          <w:ilvl w:val="0"/>
          <w:numId w:val="2"/>
        </w:numPr>
        <w:spacing w:after="60"/>
      </w:pPr>
      <w:r>
        <w:t xml:space="preserve">Aviso 'Configura tu fecha para activar tu 15% de descuento en tu cumpleaños.'</w:t>
      </w:r>
    </w:p>
    <w:p>
      <w:pPr>
        <w:spacing w:after="120"/>
      </w:pPr>
      <w:r>
        <w:rPr>
          <w:b/>
          <w:bCs/>
        </w:rPr>
        <w:t xml:space="preserve">Diferencias / Detalle — Modo Oscuro</w:t>
      </w:r>
    </w:p>
    <w:p>
      <w:pPr>
        <w:pStyle w:val="ListParagraph"/>
        <w:numPr>
          <w:ilvl w:val="0"/>
          <w:numId w:val="2"/>
        </w:numPr>
        <w:spacing w:after="60"/>
      </w:pPr>
      <w:r>
        <w:t xml:space="preserve">Pantalla 'Gestión de Cuenta' con banner naranja de Fidelidad y Recompensas (21.150 pts).</w:t>
      </w:r>
    </w:p>
    <w:p>
      <w:pPr>
        <w:pStyle w:val="ListParagraph"/>
        <w:numPr>
          <w:ilvl w:val="0"/>
          <w:numId w:val="2"/>
        </w:numPr>
        <w:spacing w:after="60"/>
      </w:pPr>
      <w:r>
        <w:t xml:space="preserve">Formulario de 'Información Personal': Nombre, Correo, Teléfono, Dirección Predeterminada y Fecha de Nacimiento.</w:t>
      </w:r>
    </w:p>
    <w:p>
      <w:pPr>
        <w:pStyle w:val="ListParagraph"/>
        <w:numPr>
          <w:ilvl w:val="0"/>
          <w:numId w:val="2"/>
        </w:numPr>
        <w:spacing w:after="60"/>
      </w:pPr>
      <w:r>
        <w:t xml:space="preserve">Aviso 'Configura tu fecha para activar tu 15% de descuento en tu cumpleaños.'</w:t>
      </w:r>
    </w:p>
    <w:p>
      <w:pPr>
        <w:spacing w:after="120"/>
      </w:pPr>
      <w:r>
        <w:rPr>
          <w:b/>
          <w:bCs/>
        </w:rPr>
        <w:t xml:space="preserve">Lógica de Negocio y Flujo</w:t>
      </w:r>
    </w:p>
    <w:p>
      <w:pPr>
        <w:spacing w:after="120"/>
      </w:pPr>
      <w:r>
        <w:t xml:space="preserve">Vista central de gestión de cuenta del cliente: datos personales, saldo de puntos Copiway destacado en tipografía font-black, y accesos a seguridad.</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Mi Perfil - Selector de fecha de nacimiento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Datepicker de 'Fecha de Nacimiento' abierto (Octubre 1995) con el día 15 seleccionado en naranja.</w:t>
      </w:r>
    </w:p>
    <w:p>
      <w:pPr>
        <w:pStyle w:val="ListParagraph"/>
        <w:numPr>
          <w:ilvl w:val="0"/>
          <w:numId w:val="2"/>
        </w:numPr>
        <w:spacing w:after="60"/>
      </w:pPr>
      <w:r>
        <w:t xml:space="preserve">Opciones 'Cancelar' e 'Ir a Hoy'.</w:t>
      </w:r>
    </w:p>
    <w:p>
      <w:pPr>
        <w:spacing w:after="120"/>
      </w:pPr>
      <w:r>
        <w:rPr>
          <w:b/>
          <w:bCs/>
        </w:rPr>
        <w:t xml:space="preserve">Diferencias / Detalle — Modo Oscuro</w:t>
      </w:r>
    </w:p>
    <w:p>
      <w:pPr>
        <w:pStyle w:val="ListParagraph"/>
        <w:numPr>
          <w:ilvl w:val="0"/>
          <w:numId w:val="2"/>
        </w:numPr>
        <w:spacing w:after="60"/>
      </w:pPr>
      <w:r>
        <w:t xml:space="preserve">Datepicker de 'Fecha de Nacimiento' abierto (Octubre 1995) con el día 15 seleccionado en naranja, sobre el formulario de perfil.</w:t>
      </w:r>
    </w:p>
    <w:p>
      <w:pPr>
        <w:spacing w:after="120"/>
      </w:pPr>
      <w:r>
        <w:rPr>
          <w:b/>
          <w:bCs/>
        </w:rPr>
        <w:t xml:space="preserve">Lógica de Negocio y Flujo</w:t>
      </w:r>
    </w:p>
    <w:p>
      <w:pPr>
        <w:spacing w:after="120"/>
      </w:pPr>
      <w:r>
        <w:t xml:space="preserve">Selector de fecha reutilizado del registro para editar el cumpleaños guardado (impacta el descuento automático).</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Mi Perfil - Guardar cambios y Seguridad</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Formulario de Información Personal con botones 'Descartar' y 'Guardar Cambios'.</w:t>
      </w:r>
    </w:p>
    <w:p>
      <w:pPr>
        <w:pStyle w:val="ListParagraph"/>
        <w:numPr>
          <w:ilvl w:val="0"/>
          <w:numId w:val="2"/>
        </w:numPr>
        <w:spacing w:after="60"/>
      </w:pPr>
      <w:r>
        <w:t xml:space="preserve">Sección 'Seguridad' con botón 'Cambiar Contraseña' para actualizar credenciales del cliente.</w:t>
      </w:r>
    </w:p>
    <w:p>
      <w:pPr>
        <w:spacing w:after="120"/>
      </w:pPr>
      <w:r>
        <w:rPr>
          <w:b/>
          <w:bCs/>
        </w:rPr>
        <w:t xml:space="preserve">Diferencias / Detalle — Modo Oscuro</w:t>
      </w:r>
    </w:p>
    <w:p>
      <w:pPr>
        <w:pStyle w:val="ListParagraph"/>
        <w:numPr>
          <w:ilvl w:val="0"/>
          <w:numId w:val="2"/>
        </w:numPr>
        <w:spacing w:after="60"/>
      </w:pPr>
      <w:r>
        <w:t xml:space="preserve">Pantalla de perfil con toast 'Copiway. Contraseña actualizada exitosamente.'</w:t>
      </w:r>
    </w:p>
    <w:p>
      <w:pPr>
        <w:spacing w:after="120"/>
      </w:pPr>
      <w:r>
        <w:rPr>
          <w:b/>
          <w:bCs/>
        </w:rPr>
        <w:t xml:space="preserve">Lógica de Negocio y Flujo</w:t>
      </w:r>
    </w:p>
    <w:p>
      <w:pPr>
        <w:spacing w:after="120"/>
      </w:pPr>
      <w:r>
        <w:t xml:space="preserve">Formulario editable de datos personales (nombre, teléfono, dirección, cumpleaños) con botón 'Guardar Cambios' y acceso a 'Cambiar Contraseña'.</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Cambiar Contraseña (Cliente)</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'Cambiar Contraseña' con campos Contraseña Actual, Nueva Contraseña y Confirmar Nueva Contraseña.</w:t>
      </w:r>
    </w:p>
    <w:p>
      <w:pPr>
        <w:pStyle w:val="ListParagraph"/>
        <w:numPr>
          <w:ilvl w:val="0"/>
          <w:numId w:val="2"/>
        </w:numPr>
        <w:spacing w:after="60"/>
      </w:pPr>
      <w:r>
        <w:t xml:space="preserve">Botones 'Cancelar' y 'Actualizar'.</w:t>
      </w:r>
    </w:p>
    <w:p>
      <w:pPr>
        <w:spacing w:after="120"/>
      </w:pPr>
      <w:r>
        <w:rPr>
          <w:b/>
          <w:bCs/>
        </w:rPr>
        <w:t xml:space="preserve">Diferencias / Detalle — Modo Oscuro</w:t>
      </w:r>
    </w:p>
    <w:p>
      <w:pPr>
        <w:pStyle w:val="ListParagraph"/>
        <w:numPr>
          <w:ilvl w:val="0"/>
          <w:numId w:val="2"/>
        </w:numPr>
        <w:spacing w:after="60"/>
      </w:pPr>
      <w:r>
        <w:t xml:space="preserve">Modal 'Cambiar Contraseña' con campos Contraseña Actual, Nueva Contraseña y Confirmar Nueva Contraseña.</w:t>
      </w:r>
    </w:p>
    <w:p>
      <w:pPr>
        <w:pStyle w:val="ListParagraph"/>
        <w:numPr>
          <w:ilvl w:val="0"/>
          <w:numId w:val="2"/>
        </w:numPr>
        <w:spacing w:after="60"/>
      </w:pPr>
      <w:r>
        <w:t xml:space="preserve">Botones 'Cancelar' y 'Actualizar'.</w:t>
      </w:r>
    </w:p>
    <w:p>
      <w:pPr>
        <w:spacing w:after="120"/>
      </w:pPr>
      <w:r>
        <w:rPr>
          <w:b/>
          <w:bCs/>
        </w:rPr>
        <w:t xml:space="preserve">Lógica de Negocio y Flujo</w:t>
      </w:r>
    </w:p>
    <w:p>
      <w:pPr>
        <w:spacing w:after="120"/>
      </w:pPr>
      <w:r>
        <w:t xml:space="preserve">Modal con campo de contraseña actual, nueva contraseña y confirmación; valida antes de sobrescribir la credencial del cliente en su perfil.</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Mi Perfil - Contraseña actualizada</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Pantalla de perfil con toast 'Copiway. Contraseña actualizada exitosamente.'</w:t>
      </w:r>
    </w:p>
    <w:p>
      <w:pPr>
        <w:spacing w:after="120"/>
      </w:pPr>
      <w:r>
        <w:rPr>
          <w:b/>
          <w:bCs/>
        </w:rPr>
        <w:t xml:space="preserve">Diferencias / Detalle — Modo Oscuro</w:t>
      </w:r>
    </w:p>
    <w:p>
      <w:pPr>
        <w:pStyle w:val="ListParagraph"/>
        <w:numPr>
          <w:ilvl w:val="0"/>
          <w:numId w:val="2"/>
        </w:numPr>
        <w:spacing w:after="60"/>
      </w:pPr>
      <w:r>
        <w:t xml:space="preserve">Carrito con el producto duplicado desde el historial (Hamburguesa Personalizada $2.300), Total Final $8.300.</w:t>
      </w:r>
    </w:p>
    <w:p>
      <w:pPr>
        <w:pStyle w:val="ListParagraph"/>
        <w:numPr>
          <w:ilvl w:val="0"/>
          <w:numId w:val="2"/>
        </w:numPr>
        <w:spacing w:after="60"/>
      </w:pPr>
      <w:r>
        <w:t xml:space="preserve">Toast 'Recompra en 1-Clic. ¡Pedido duplicado y listo en tu carrito!'</w:t>
      </w:r>
    </w:p>
    <w:p>
      <w:pPr>
        <w:spacing w:after="120"/>
      </w:pPr>
      <w:r>
        <w:rPr>
          <w:b/>
          <w:bCs/>
        </w:rPr>
        <w:t xml:space="preserve">Lógica de Negocio y Flujo</w:t>
      </w:r>
    </w:p>
    <w:p>
      <w:pPr>
        <w:spacing w:after="120"/>
      </w:pPr>
      <w:r>
        <w:t xml:space="preserve">Toast de éxito confirmando que la contraseña o los datos del perfil se guardaron correctamente.</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Cerrar Sesión (Cliente)</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de confirmación '¿Estás seguro de que deseas salir de tu cuenta en Hamburguer Copiway?' con botones 'Permanecer' y 'Sí, cerrar sesión'.</w:t>
      </w:r>
    </w:p>
    <w:p>
      <w:pPr>
        <w:spacing w:after="120"/>
      </w:pPr>
      <w:r>
        <w:rPr>
          <w:b/>
          <w:bCs/>
        </w:rPr>
        <w:t xml:space="preserve">Diferencias / Detalle — Modo Oscuro</w:t>
      </w:r>
    </w:p>
    <w:p>
      <w:pPr>
        <w:pStyle w:val="ListParagraph"/>
        <w:numPr>
          <w:ilvl w:val="0"/>
          <w:numId w:val="2"/>
        </w:numPr>
        <w:spacing w:after="60"/>
      </w:pPr>
      <w:r>
        <w:t xml:space="preserve">Modal de confirmación '¿Estás seguro de que deseas salir de tu cuenta en Hamburguer Copiway?' con botones 'Permanecer' y 'Sí, cerrar sesión'.</w:t>
      </w:r>
    </w:p>
    <w:p>
      <w:pPr>
        <w:spacing w:after="120"/>
      </w:pPr>
      <w:r>
        <w:rPr>
          <w:b/>
          <w:bCs/>
        </w:rPr>
        <w:t xml:space="preserve">Lógica de Negocio y Flujo</w:t>
      </w:r>
    </w:p>
    <w:p>
      <w:pPr>
        <w:spacing w:after="120"/>
      </w:pPr>
      <w:r>
        <w:t xml:space="preserve">Diálogo de confirmación antes de cerrar sesión; limpia las claves 'copiway_auth_user_id' / 'copiway_auth_role' y redirige a Login.</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r>
        <w:br w:type="page"/>
      </w:r>
    </w:p>
    <w:p>
      <w:pPr>
        <w:pStyle w:val="Heading1"/>
        <w:spacing w:after="200" w:before="400"/>
      </w:pPr>
      <w:r>
        <w:t xml:space="preserve">8. Módulo: Módulo Administrador</w:t>
      </w:r>
    </w:p>
    <w:p>
      <w:pPr>
        <w:spacing w:after="120"/>
      </w:pPr>
      <w:r>
        <w:t xml:space="preserve">Total de pantallas documentadas en este módulo: 68.</w:t>
      </w:r>
    </w:p>
    <w:p>
      <w:pPr>
        <w:pStyle w:val="Heading2"/>
        <w:spacing w:after="150" w:before="300"/>
      </w:pPr>
      <w:r>
        <w:t xml:space="preserve">Modal Ingreso de Orden Manual (producto seleccionado)</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'Ingreso de Orden Manual' con campos Cliente, Teléfono y Dirección de Entrega vacíos.</w:t>
      </w:r>
    </w:p>
    <w:p>
      <w:pPr>
        <w:pStyle w:val="ListParagraph"/>
        <w:numPr>
          <w:ilvl w:val="0"/>
          <w:numId w:val="2"/>
        </w:numPr>
        <w:spacing w:after="60"/>
      </w:pPr>
      <w:r>
        <w:t xml:space="preserve">Producto 'G' seleccionado del menú a $22.220, cantidad 1, con opción de personalizar ingredientes (Carne de Hamburguesa 150g).</w:t>
      </w:r>
    </w:p>
    <w:p>
      <w:pPr>
        <w:pStyle w:val="ListParagraph"/>
        <w:numPr>
          <w:ilvl w:val="0"/>
          <w:numId w:val="2"/>
        </w:numPr>
        <w:spacing w:after="60"/>
      </w:pPr>
      <w:r>
        <w:t xml:space="preserve">Totales aún en $0 porque el producto no se ha agregado a la orden; envío fijo $6.000 pre-cargado.</w:t>
      </w:r>
    </w:p>
    <w:p>
      <w:pPr>
        <w:pStyle w:val="ListParagraph"/>
        <w:numPr>
          <w:ilvl w:val="0"/>
          <w:numId w:val="2"/>
        </w:numPr>
        <w:spacing w:after="60"/>
      </w:pPr>
      <w:r>
        <w:t xml:space="preserve">Botón 'Enviar a Cocina' visible, confirma flujo de registro manual del administrador.</w:t>
      </w:r>
    </w:p>
    <w:p>
      <w:pPr>
        <w:spacing w:after="120"/>
      </w:pPr>
      <w:r>
        <w:rPr>
          <w:b/>
          <w:bCs/>
        </w:rPr>
        <w:t xml:space="preserve">Diferencias / Detalle — Modo Oscuro</w:t>
      </w:r>
    </w:p>
    <w:p>
      <w:pPr>
        <w:pStyle w:val="ListParagraph"/>
        <w:numPr>
          <w:ilvl w:val="0"/>
          <w:numId w:val="2"/>
        </w:numPr>
        <w:spacing w:after="60"/>
      </w:pPr>
      <w:r>
        <w:t xml:space="preserve">Sección 'Productos Añadidos' con Hamburguesa Clásica Copiway ($15.000) y 'G' ($22.220), cada uno con opción de eliminar (X roja).</w:t>
      </w:r>
    </w:p>
    <w:p>
      <w:pPr>
        <w:pStyle w:val="ListParagraph"/>
        <w:numPr>
          <w:ilvl w:val="0"/>
          <w:numId w:val="2"/>
        </w:numPr>
        <w:spacing w:after="60"/>
      </w:pPr>
      <w:r>
        <w:t xml:space="preserve">Subtotal $37.220, Envío $6.000, Total $43.220; botón 'Enviar a Cocina'.</w:t>
      </w:r>
    </w:p>
    <w:p>
      <w:pPr>
        <w:spacing w:after="120"/>
      </w:pPr>
      <w:r>
        <w:rPr>
          <w:b/>
          <w:bCs/>
        </w:rPr>
        <w:t xml:space="preserve">Lógica de Negocio y Flujo</w:t>
      </w:r>
    </w:p>
    <w:p>
      <w:pPr>
        <w:spacing w:after="120"/>
      </w:pPr>
      <w:r>
        <w:t xml:space="preserve">Formulario para que el Administrador digite un pedido recibido por llamada o WhatsApp: selecciona cliente/dirección, agrega productos con sus personalizaciones (SIN/EXTRA) y marca el pago como 'efectivo al entregar'. Al guardar, el pedido se envía directo a la columna 'Pendientes' del KDS, generando la misma tirilla que un pedido pagado por la web (RF-30).</w:t>
      </w:r>
    </w:p>
    <w:p>
      <w:pPr>
        <w:spacing w:after="120"/>
      </w:pPr>
      <w:r>
        <w:rPr>
          <w:b/>
          <w:bCs/>
        </w:rPr>
        <w:t xml:space="preserve">Reglas de negocio aplicables</w:t>
      </w:r>
    </w:p>
    <w:p>
      <w:pPr>
        <w:pStyle w:val="ListParagraph"/>
        <w:numPr>
          <w:ilvl w:val="0"/>
          <w:numId w:val="2"/>
        </w:numPr>
        <w:spacing w:after="60"/>
      </w:pPr>
      <w:r>
        <w:t xml:space="preserve">Regla de Negocio #1 (Cero Crédito): ningún pedido web puede llegar a cocina sin pago digital confirmado; solo el Administrador puede registrar "efectivo al entregar" para pedidos externos (RF-30).</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Detalle de Orden - Información completa</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'Orden #ORD-4911' con Estado 'En Camino', Pago 'Efectivo' y Total $45.220.</w:t>
      </w:r>
    </w:p>
    <w:p>
      <w:pPr>
        <w:pStyle w:val="ListParagraph"/>
        <w:numPr>
          <w:ilvl w:val="0"/>
          <w:numId w:val="2"/>
        </w:numPr>
        <w:spacing w:after="60"/>
      </w:pPr>
      <w:r>
        <w:t xml:space="preserve">Información del cliente (Andrés Escorcia, teléfono, dirección y hora del pedido).</w:t>
      </w:r>
    </w:p>
    <w:p>
      <w:pPr>
        <w:pStyle w:val="ListParagraph"/>
        <w:numPr>
          <w:ilvl w:val="0"/>
          <w:numId w:val="2"/>
        </w:numPr>
        <w:spacing w:after="60"/>
      </w:pPr>
      <w:r>
        <w:t xml:space="preserve">Información del domiciliario asignado (Camilo, vehículo GIXXER 155 FI, botones WhatsApp y Llamar).</w:t>
      </w:r>
    </w:p>
    <w:p>
      <w:pPr>
        <w:pStyle w:val="ListParagraph"/>
        <w:numPr>
          <w:ilvl w:val="0"/>
          <w:numId w:val="2"/>
        </w:numPr>
        <w:spacing w:after="60"/>
      </w:pPr>
      <w:r>
        <w:t xml:space="preserve">Lista de artículos del pedido en la parte inferior del modal.</w:t>
      </w:r>
    </w:p>
    <w:p>
      <w:pPr>
        <w:spacing w:after="120"/>
      </w:pPr>
      <w:r>
        <w:rPr>
          <w:b/>
          <w:bCs/>
        </w:rPr>
        <w:t xml:space="preserve">Diferencias / Detalle — Modo Oscuro</w:t>
      </w:r>
    </w:p>
    <w:p>
      <w:pPr>
        <w:pStyle w:val="ListParagraph"/>
        <w:numPr>
          <w:ilvl w:val="0"/>
          <w:numId w:val="2"/>
        </w:numPr>
        <w:spacing w:after="60"/>
      </w:pPr>
      <w:r>
        <w:t xml:space="preserve">Modal 'Orden #MAN-4753' con Estado 'Pagado', Pago 'Digital', Total $43.220.</w:t>
      </w:r>
    </w:p>
    <w:p>
      <w:pPr>
        <w:pStyle w:val="ListParagraph"/>
        <w:numPr>
          <w:ilvl w:val="0"/>
          <w:numId w:val="2"/>
        </w:numPr>
        <w:spacing w:after="60"/>
      </w:pPr>
      <w:r>
        <w:t xml:space="preserve">Información del Cliente y aviso 'Información del Domiciliario: Por Asignar — Aún no se ha asignado un repartidor.'</w:t>
      </w:r>
    </w:p>
    <w:p>
      <w:pPr>
        <w:pStyle w:val="ListParagraph"/>
        <w:numPr>
          <w:ilvl w:val="0"/>
          <w:numId w:val="2"/>
        </w:numPr>
        <w:spacing w:after="60"/>
      </w:pPr>
      <w:r>
        <w:t xml:space="preserve">Lista de Artículos (2): Hamburguesa Clásica Copiway y 'G', con Subtotal $37.220.</w:t>
      </w:r>
    </w:p>
    <w:p>
      <w:pPr>
        <w:spacing w:after="120"/>
      </w:pPr>
      <w:r>
        <w:rPr>
          <w:b/>
          <w:bCs/>
        </w:rPr>
        <w:t xml:space="preserve">Lógica de Negocio y Flujo</w:t>
      </w:r>
    </w:p>
    <w:p>
      <w:pPr>
        <w:spacing w:after="120"/>
      </w:pPr>
      <w:r>
        <w:t xml:space="preserve">Vista de solo lectura con el detalle completo del pedido (cliente, dirección, ítems, personalizaciones, estado, método de pago) para consulta rápida del Administrador.</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Rutas &amp; Zonas - Detalle de Repartidor</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Modal 'Repartidor 1 - Carlos Mendoza' con estado 'EN RUTA' y placa XYZ-123.</w:t>
      </w:r>
    </w:p>
    <w:p>
      <w:pPr>
        <w:pStyle w:val="ListParagraph"/>
        <w:numPr>
          <w:ilvl w:val="0"/>
          <w:numId w:val="2"/>
        </w:numPr>
        <w:spacing w:after="60"/>
      </w:pPr>
      <w:r>
        <w:t xml:space="preserve">Datos de vehículo (Motocicleta Honda) y teléfono de contacto.</w:t>
      </w:r>
    </w:p>
    <w:p>
      <w:pPr>
        <w:pStyle w:val="ListParagraph"/>
        <w:numPr>
          <w:ilvl w:val="0"/>
          <w:numId w:val="2"/>
        </w:numPr>
        <w:spacing w:after="60"/>
      </w:pPr>
      <w:r>
        <w:t xml:space="preserve">Lista de 'Pedidos Asignados (2)' con estado individual (En Camino / Entregado), dirección y productos de cada uno.</w:t>
      </w:r>
    </w:p>
    <w:p>
      <w:pPr>
        <w:spacing w:after="120"/>
      </w:pPr>
      <w:r>
        <w:rPr>
          <w:b/>
          <w:bCs/>
        </w:rPr>
        <w:t xml:space="preserve">Diferencias / Detalle — Modo Oscuro</w:t>
      </w:r>
    </w:p>
    <w:p>
      <w:pPr>
        <w:pStyle w:val="ListParagraph"/>
        <w:numPr>
          <w:ilvl w:val="0"/>
          <w:numId w:val="2"/>
        </w:numPr>
        <w:spacing w:after="60"/>
      </w:pPr>
      <w:r>
        <w:t xml:space="preserve">Modal 'Repartidor 1 - Carlos Mendoza' con estado 'EN RUTA', placa XYZ-123, vehículo Motocicleta Honda y teléfono.</w:t>
      </w:r>
    </w:p>
    <w:p>
      <w:pPr>
        <w:pStyle w:val="ListParagraph"/>
        <w:numPr>
          <w:ilvl w:val="0"/>
          <w:numId w:val="2"/>
        </w:numPr>
        <w:spacing w:after="60"/>
      </w:pPr>
      <w:r>
        <w:t xml:space="preserve">Lista de 'Pedidos Asignados (2)': #1024 En Camino (Ana Pérez, $45.000) y #1025 Entregado (Luis Sánchez, $35.000), cada uno con dirección y detalle de productos.</w:t>
      </w:r>
    </w:p>
    <w:p>
      <w:pPr>
        <w:spacing w:after="120"/>
      </w:pPr>
      <w:r>
        <w:rPr>
          <w:b/>
          <w:bCs/>
        </w:rPr>
        <w:t xml:space="preserve">Lógica de Negocio y Flujo</w:t>
      </w:r>
    </w:p>
    <w:p>
      <w:pPr>
        <w:spacing w:after="120"/>
      </w:pPr>
      <w:r>
        <w:t xml:space="preserve">Ficha del domiciliario activo: nombre, teléfono, placa/vehículo y ubicación en tiempo real sobre el mapa.</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Rutas &amp; Zonas - Popup de pedido en el mapa</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spacing w:after="120"/>
      </w:pPr>
      <w:r>
        <w:rPr>
          <w:i/>
          <w:iCs/>
          <w:color w:val="555555"/>
        </w:rPr>
        <w:t xml:space="preserve">No se documentaron diferencias visuales adicionales; hereda la estructura base del módulo.</w:t>
      </w:r>
    </w:p>
    <w:p>
      <w:pPr>
        <w:spacing w:after="120"/>
      </w:pPr>
      <w:r>
        <w:rPr>
          <w:b/>
          <w:bCs/>
        </w:rPr>
        <w:t xml:space="preserve">Diferencias / Detalle — Modo Oscuro</w:t>
      </w:r>
    </w:p>
    <w:p>
      <w:pPr>
        <w:pStyle w:val="ListParagraph"/>
        <w:numPr>
          <w:ilvl w:val="0"/>
          <w:numId w:val="2"/>
        </w:numPr>
        <w:spacing w:after="60"/>
      </w:pPr>
      <w:r>
        <w:t xml:space="preserve">Popup emergente sobre el mapa con detalle del pedido #ORD-4911 En Camino: cliente Andrés Escorcia, dirección, Total $45.220 y domiciliario Camilo.</w:t>
      </w:r>
    </w:p>
    <w:p>
      <w:pPr>
        <w:spacing w:after="120"/>
      </w:pPr>
      <w:r>
        <w:rPr>
          <w:b/>
          <w:bCs/>
        </w:rPr>
        <w:t xml:space="preserve">Lógica de Negocio y Flujo</w:t>
      </w:r>
    </w:p>
    <w:p>
      <w:pPr>
        <w:spacing w:after="120"/>
      </w:pPr>
      <w:r>
        <w:t xml:space="preserve">Al tocar un pin del mapa se abre un popup con el resumen del pedido asociado a esa entrega.</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Editar Dirección de Pedido</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'Editar Dirección del Pedido #ORD-4911' con campo de texto editable de la dirección de entrega.</w:t>
      </w:r>
    </w:p>
    <w:p>
      <w:pPr>
        <w:pStyle w:val="ListParagraph"/>
        <w:numPr>
          <w:ilvl w:val="0"/>
          <w:numId w:val="2"/>
        </w:numPr>
        <w:spacing w:after="60"/>
      </w:pPr>
      <w:r>
        <w:t xml:space="preserve">Texto explicativo: 'Actualiza el punto de entrega en tiempo real para el domiciliario'.</w:t>
      </w:r>
    </w:p>
    <w:p>
      <w:pPr>
        <w:pStyle w:val="ListParagraph"/>
        <w:numPr>
          <w:ilvl w:val="0"/>
          <w:numId w:val="2"/>
        </w:numPr>
        <w:spacing w:after="60"/>
      </w:pPr>
      <w:r>
        <w:t xml:space="preserve">Botones Cancelar y Guardar Cambios; corresponde a la función de corrección de dirección del administrador.</w:t>
      </w:r>
    </w:p>
    <w:p>
      <w:pPr>
        <w:spacing w:after="120"/>
      </w:pPr>
      <w:r>
        <w:rPr>
          <w:b/>
          <w:bCs/>
        </w:rPr>
        <w:t xml:space="preserve">Diferencias / Detalle — Modo Oscuro</w:t>
      </w:r>
    </w:p>
    <w:p>
      <w:pPr>
        <w:pStyle w:val="ListParagraph"/>
        <w:numPr>
          <w:ilvl w:val="0"/>
          <w:numId w:val="2"/>
        </w:numPr>
        <w:spacing w:after="60"/>
      </w:pPr>
      <w:r>
        <w:t xml:space="preserve">Modal 'Editar Dirección del Pedido #MAN-6537' con campo de texto editable de la dirección de entrega.</w:t>
      </w:r>
    </w:p>
    <w:p>
      <w:pPr>
        <w:pStyle w:val="ListParagraph"/>
        <w:numPr>
          <w:ilvl w:val="0"/>
          <w:numId w:val="2"/>
        </w:numPr>
        <w:spacing w:after="60"/>
      </w:pPr>
      <w:r>
        <w:t xml:space="preserve">Texto explicativo: 'Actualiza el punto de entrega en tiempo real para el domiciliario.' Botones Cancelar y Guardar Cambios.</w:t>
      </w:r>
    </w:p>
    <w:p>
      <w:pPr>
        <w:spacing w:after="120"/>
      </w:pPr>
      <w:r>
        <w:rPr>
          <w:b/>
          <w:bCs/>
        </w:rPr>
        <w:t xml:space="preserve">Lógica de Negocio y Flujo</w:t>
      </w:r>
    </w:p>
    <w:p>
      <w:pPr>
        <w:spacing w:after="120"/>
      </w:pPr>
      <w:r>
        <w:t xml:space="preserve">Formulario/mapa para reescribir la dirección de un pedido que ya está en curso (Pendiente, En Preparación, Listo o En Camino); al guardar, actualiza el documento del pedido en Firestore y el mapa del domiciliario se redibuja automáticamente.</w:t>
      </w:r>
    </w:p>
    <w:p>
      <w:pPr>
        <w:spacing w:after="120"/>
      </w:pPr>
      <w:r>
        <w:rPr>
          <w:b/>
          <w:bCs/>
        </w:rPr>
        <w:t xml:space="preserve">Reglas de negocio aplicables</w:t>
      </w:r>
    </w:p>
    <w:p>
      <w:pPr>
        <w:pStyle w:val="ListParagraph"/>
        <w:numPr>
          <w:ilvl w:val="0"/>
          <w:numId w:val="2"/>
        </w:numPr>
        <w:spacing w:after="60"/>
      </w:pPr>
      <w:r>
        <w:t xml:space="preserve">Regla de Negocio: Edición de Dirección en Curso — si el cliente se equivoca de dirección y avisa al Administrador, este corrige el campo dirección del pedido activo y el cambio se propaga en tiempo real al mapa del domiciliario asignado (RF-31).</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Editar Dirección con mapa de fondo</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Misma modal de edición de dirección, ahora sobre el mapa de rutas visible de fondo con marcadores.</w:t>
      </w:r>
    </w:p>
    <w:p>
      <w:pPr>
        <w:pStyle w:val="ListParagraph"/>
        <w:numPr>
          <w:ilvl w:val="0"/>
          <w:numId w:val="2"/>
        </w:numPr>
        <w:spacing w:after="60"/>
      </w:pPr>
      <w:r>
        <w:t xml:space="preserve">El cursor está activo en el campo de dirección, mostrando edición en curso.</w:t>
      </w:r>
    </w:p>
    <w:p>
      <w:pPr>
        <w:pStyle w:val="ListParagraph"/>
        <w:numPr>
          <w:ilvl w:val="0"/>
          <w:numId w:val="2"/>
        </w:numPr>
        <w:spacing w:after="60"/>
      </w:pPr>
      <w:r>
        <w:t xml:space="preserve">Refuerza que el cambio de dirección actualiza el mapa del domiciliario en tiempo real.</w:t>
      </w:r>
    </w:p>
    <w:p>
      <w:pPr>
        <w:spacing w:after="120"/>
      </w:pPr>
      <w:r>
        <w:rPr>
          <w:b/>
          <w:bCs/>
        </w:rPr>
        <w:t xml:space="preserve">Diferencias / Detalle — Modo Oscuro</w:t>
      </w:r>
    </w:p>
    <w:p>
      <w:pPr>
        <w:pStyle w:val="ListParagraph"/>
        <w:numPr>
          <w:ilvl w:val="0"/>
          <w:numId w:val="2"/>
        </w:numPr>
        <w:spacing w:after="60"/>
      </w:pPr>
      <w:r>
        <w:t xml:space="preserve">Modal 'Editar Dirección del Pedido #ORD-4911' con campo de texto 'Calle 10 # 5-20, Centro' sobre el mapa de Rutas &amp; Zonas de fondo.</w:t>
      </w:r>
    </w:p>
    <w:p>
      <w:pPr>
        <w:pStyle w:val="ListParagraph"/>
        <w:numPr>
          <w:ilvl w:val="0"/>
          <w:numId w:val="2"/>
        </w:numPr>
        <w:spacing w:after="60"/>
      </w:pPr>
      <w:r>
        <w:t xml:space="preserve">Botones Cancelar y Guardar Cambios.</w:t>
      </w:r>
    </w:p>
    <w:p>
      <w:pPr>
        <w:spacing w:after="120"/>
      </w:pPr>
      <w:r>
        <w:rPr>
          <w:b/>
          <w:bCs/>
        </w:rPr>
        <w:t xml:space="preserve">Lógica de Negocio y Flujo</w:t>
      </w:r>
    </w:p>
    <w:p>
      <w:pPr>
        <w:spacing w:after="120"/>
      </w:pPr>
      <w:r>
        <w:t xml:space="preserve">Formulario/mapa para reescribir la dirección de un pedido que ya está en curso (Pendiente, En Preparación, Listo o En Camino); al guardar, actualiza el documento del pedido en Firestore y el mapa del domiciliario se redibuja automáticamente.</w:t>
      </w:r>
    </w:p>
    <w:p>
      <w:pPr>
        <w:spacing w:after="120"/>
      </w:pPr>
      <w:r>
        <w:rPr>
          <w:b/>
          <w:bCs/>
        </w:rPr>
        <w:t xml:space="preserve">Reglas de negocio aplicables</w:t>
      </w:r>
    </w:p>
    <w:p>
      <w:pPr>
        <w:pStyle w:val="ListParagraph"/>
        <w:numPr>
          <w:ilvl w:val="0"/>
          <w:numId w:val="2"/>
        </w:numPr>
        <w:spacing w:after="60"/>
      </w:pPr>
      <w:r>
        <w:t xml:space="preserve">Regla de Negocio: Edición de Dirección en Curso — si el cliente se equivoca de dirección y avisa al Administrador, este corrige el campo dirección del pedido activo y el cambio se propaga en tiempo real al mapa del domiciliario asignado (RF-31).</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Comandas Activas - Confirmación de dirección modificada</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Vista completa del tablero 'Órdenes en Tiempo Real' con contadores Pendientes/En Cocina/Listos/En Camino.</w:t>
      </w:r>
    </w:p>
    <w:p>
      <w:pPr>
        <w:pStyle w:val="ListParagraph"/>
        <w:numPr>
          <w:ilvl w:val="0"/>
          <w:numId w:val="2"/>
        </w:numPr>
        <w:spacing w:after="60"/>
      </w:pPr>
      <w:r>
        <w:t xml:space="preserve">Tarjetas de órdenes (#MAN-1714, #ORD-4911, #ORD-6990, etc.) con estado y detalle de pedido.</w:t>
      </w:r>
    </w:p>
    <w:p>
      <w:pPr>
        <w:pStyle w:val="ListParagraph"/>
        <w:numPr>
          <w:ilvl w:val="0"/>
          <w:numId w:val="2"/>
        </w:numPr>
        <w:spacing w:after="60"/>
      </w:pPr>
      <w:r>
        <w:t xml:space="preserve">Toast de confirmación 'Dirección Modificada. La dirección de entrega fue actualizada correctamente.'</w:t>
      </w:r>
    </w:p>
    <w:p>
      <w:pPr>
        <w:spacing w:after="120"/>
      </w:pPr>
      <w:r>
        <w:rPr>
          <w:b/>
          <w:bCs/>
        </w:rPr>
        <w:t xml:space="preserve">Diferencias / Detalle — Modo Oscuro</w:t>
      </w:r>
    </w:p>
    <w:p>
      <w:pPr>
        <w:pStyle w:val="ListParagraph"/>
        <w:numPr>
          <w:ilvl w:val="0"/>
          <w:numId w:val="2"/>
        </w:numPr>
        <w:spacing w:after="60"/>
      </w:pPr>
      <w:r>
        <w:t xml:space="preserve">Toast 'Dirección Modificada. La dirección de entrega fue actualizada correctamente.' sobre el tablero de Comandas Activas.</w:t>
      </w:r>
    </w:p>
    <w:p>
      <w:pPr>
        <w:pStyle w:val="ListParagraph"/>
        <w:numPr>
          <w:ilvl w:val="0"/>
          <w:numId w:val="2"/>
        </w:numPr>
        <w:spacing w:after="60"/>
      </w:pPr>
      <w:r>
        <w:t xml:space="preserve">La tarjeta #MAN-6537 refleja la nueva dirección editada ('ll45').</w:t>
      </w:r>
    </w:p>
    <w:p>
      <w:pPr>
        <w:spacing w:after="120"/>
      </w:pPr>
      <w:r>
        <w:rPr>
          <w:b/>
          <w:bCs/>
        </w:rPr>
        <w:t xml:space="preserve">Lógica de Negocio y Flujo</w:t>
      </w:r>
    </w:p>
    <w:p>
      <w:pPr>
        <w:spacing w:after="120"/>
      </w:pPr>
      <w:r>
        <w:t xml:space="preserve">Toast de confirmación tras guardar la corrección de dirección.</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Gestión de Menú - Modal Categorías del Menú</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Modal 'Categorías del Menú' con campo para crear nueva categoría y botón 'Agregar'.</w:t>
      </w:r>
    </w:p>
    <w:p>
      <w:pPr>
        <w:pStyle w:val="ListParagraph"/>
        <w:numPr>
          <w:ilvl w:val="0"/>
          <w:numId w:val="2"/>
        </w:numPr>
        <w:spacing w:after="60"/>
      </w:pPr>
      <w:r>
        <w:t xml:space="preserve">Listado de 8 categorías activas: Hamburguesas de Pan, de Patacón, Perros Calientes, Mazorcadas, Salchipapas, Chorizos, Bebidas, etc., cada una con conteo de productos.</w:t>
      </w:r>
    </w:p>
    <w:p>
      <w:pPr>
        <w:pStyle w:val="ListParagraph"/>
        <w:numPr>
          <w:ilvl w:val="0"/>
          <w:numId w:val="2"/>
        </w:numPr>
        <w:spacing w:after="60"/>
      </w:pPr>
      <w:r>
        <w:t xml:space="preserve">Icono de papelera para eliminar categoría; confirma gestión flexible del catálogo por el administrador.</w:t>
      </w:r>
    </w:p>
    <w:p>
      <w:pPr>
        <w:spacing w:after="120"/>
      </w:pPr>
      <w:r>
        <w:rPr>
          <w:b/>
          <w:bCs/>
        </w:rPr>
        <w:t xml:space="preserve">Diferencias / Detalle — Modo Oscuro</w:t>
      </w:r>
    </w:p>
    <w:p>
      <w:pPr>
        <w:pStyle w:val="ListParagraph"/>
        <w:numPr>
          <w:ilvl w:val="0"/>
          <w:numId w:val="2"/>
        </w:numPr>
        <w:spacing w:after="60"/>
      </w:pPr>
      <w:r>
        <w:t xml:space="preserve">Modal 'Categorías del Menú' con campo para crear nueva categoría y lista de 9 categorías activas (Hamburguesas de Pan 4, de Patacón 1, Perros Calientes 2, Mazorcadas 1, Salchipapas 0, Chorizos 0, Bebidas 1, J 0, jjjj 0), cada una con icono de papelera.</w:t>
      </w:r>
    </w:p>
    <w:p>
      <w:pPr>
        <w:spacing w:after="120"/>
      </w:pPr>
      <w:r>
        <w:rPr>
          <w:b/>
          <w:bCs/>
        </w:rPr>
        <w:t xml:space="preserve">Lógica de Negocio y Flujo</w:t>
      </w:r>
    </w:p>
    <w:p>
      <w:pPr>
        <w:spacing w:after="120"/>
      </w:pPr>
      <w:r>
        <w:t xml:space="preserve">CRUD de categorías del menú (Hamburguesas de Pan, de Patacón, Perros Calientes, Mazorcadas, Salchipapas, Chorizos, Bebidas, Adiciones/Extras y las que el Administrador agregue) — controla los chips de filtro que ve el cliente.</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Eliminar Categoría (confirmación)</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de confirmación 'Eliminar Categoría' preguntando si se desea eliminar 'Hamburguesas de Pan'.</w:t>
      </w:r>
    </w:p>
    <w:p>
      <w:pPr>
        <w:pStyle w:val="ListParagraph"/>
        <w:numPr>
          <w:ilvl w:val="0"/>
          <w:numId w:val="2"/>
        </w:numPr>
        <w:spacing w:after="60"/>
      </w:pPr>
      <w:r>
        <w:t xml:space="preserve">Aviso de que los productos asociados permanecerán en el sistema.</w:t>
      </w:r>
    </w:p>
    <w:p>
      <w:pPr>
        <w:pStyle w:val="ListParagraph"/>
        <w:numPr>
          <w:ilvl w:val="0"/>
          <w:numId w:val="2"/>
        </w:numPr>
        <w:spacing w:after="60"/>
      </w:pPr>
      <w:r>
        <w:t xml:space="preserve">Botones Cancelar (gris) y Eliminar (rojo).</w:t>
      </w:r>
    </w:p>
    <w:p>
      <w:pPr>
        <w:spacing w:after="120"/>
      </w:pPr>
      <w:r>
        <w:rPr>
          <w:b/>
          <w:bCs/>
        </w:rPr>
        <w:t xml:space="preserve">Diferencias / Detalle — Modo Oscuro</w:t>
      </w:r>
    </w:p>
    <w:p>
      <w:pPr>
        <w:pStyle w:val="ListParagraph"/>
        <w:numPr>
          <w:ilvl w:val="0"/>
          <w:numId w:val="2"/>
        </w:numPr>
        <w:spacing w:after="60"/>
      </w:pPr>
      <w:r>
        <w:t xml:space="preserve">Grid de productos actualizado sin 'G' (ahora 12 productos); toast 'Producto Eliminado. El producto fue eliminado del catálogo.'</w:t>
      </w:r>
    </w:p>
    <w:p>
      <w:pPr>
        <w:spacing w:after="120"/>
      </w:pPr>
      <w:r>
        <w:rPr>
          <w:b/>
          <w:bCs/>
        </w:rPr>
        <w:t xml:space="preserve">Lógica de Negocio y Flujo</w:t>
      </w:r>
    </w:p>
    <w:p>
      <w:pPr>
        <w:spacing w:after="120"/>
      </w:pPr>
      <w:r>
        <w:t xml:space="preserve">Diálogo de confirmación antes de borrar una categoría del catálogo (por ejemplo, si se decide dejar de vender 'Mazorcadas'); las categorías controlan los chips de filtro que ve el cliente.</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Gestión de Menú - Categoría creada (confirmación)</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Modal Categorías del Menú actualizado a 9 categorías activas tras agregar una nueva ('jjjj').</w:t>
      </w:r>
    </w:p>
    <w:p>
      <w:pPr>
        <w:pStyle w:val="ListParagraph"/>
        <w:numPr>
          <w:ilvl w:val="0"/>
          <w:numId w:val="2"/>
        </w:numPr>
        <w:spacing w:after="60"/>
      </w:pPr>
      <w:r>
        <w:t xml:space="preserve">Toast verde 'Categoría Creada. La categoría se agregó correctamente al menú.'</w:t>
      </w:r>
    </w:p>
    <w:p>
      <w:pPr>
        <w:pStyle w:val="ListParagraph"/>
        <w:numPr>
          <w:ilvl w:val="0"/>
          <w:numId w:val="2"/>
        </w:numPr>
        <w:spacing w:after="60"/>
      </w:pPr>
      <w:r>
        <w:t xml:space="preserve">Confirma feedback inmediato tras cada acción administrativa.</w:t>
      </w:r>
    </w:p>
    <w:p>
      <w:pPr>
        <w:spacing w:after="120"/>
      </w:pPr>
      <w:r>
        <w:rPr>
          <w:b/>
          <w:bCs/>
        </w:rPr>
        <w:t xml:space="preserve">Diferencias / Detalle — Modo Oscuro</w:t>
      </w:r>
    </w:p>
    <w:p>
      <w:pPr>
        <w:pStyle w:val="ListParagraph"/>
        <w:numPr>
          <w:ilvl w:val="0"/>
          <w:numId w:val="2"/>
        </w:numPr>
        <w:spacing w:after="60"/>
      </w:pPr>
      <w:r>
        <w:t xml:space="preserve">Modal actualizado a 10 categorías activas tras agregar 'o'; toast 'Categoría Creada. La categoría se agregó correctamente al menú.'</w:t>
      </w:r>
    </w:p>
    <w:p>
      <w:pPr>
        <w:spacing w:after="120"/>
      </w:pPr>
      <w:r>
        <w:rPr>
          <w:b/>
          <w:bCs/>
        </w:rPr>
        <w:t xml:space="preserve">Lógica de Negocio y Flujo</w:t>
      </w:r>
    </w:p>
    <w:p>
      <w:pPr>
        <w:spacing w:after="120"/>
      </w:pPr>
      <w:r>
        <w:t xml:space="preserve">Confirmación de nueva categoría añadida a storeConfig.categories, disponible de inmediato como filtro en el catálogo del cliente.</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Nuevo Producto - Imagen y Receta</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Continuación (scroll) del modal 'Nuevo Producto': campo Precio de Venta, chips de categoría.</w:t>
      </w:r>
    </w:p>
    <w:p>
      <w:pPr>
        <w:pStyle w:val="ListParagraph"/>
        <w:numPr>
          <w:ilvl w:val="0"/>
          <w:numId w:val="2"/>
        </w:numPr>
        <w:spacing w:after="60"/>
      </w:pPr>
      <w:r>
        <w:t xml:space="preserve">Sección 'Imagen del Producto' con fotos rápidas predefinidas o URL personalizada.</w:t>
      </w:r>
    </w:p>
    <w:p>
      <w:pPr>
        <w:pStyle w:val="ListParagraph"/>
        <w:numPr>
          <w:ilvl w:val="0"/>
          <w:numId w:val="2"/>
        </w:numPr>
        <w:spacing w:after="60"/>
      </w:pPr>
      <w:r>
        <w:t xml:space="preserve">Sección 'Receta e Insumos (Escandallo)' para asignar ingredientes y calcular costo por porción.</w:t>
      </w:r>
    </w:p>
    <w:p>
      <w:pPr>
        <w:pStyle w:val="ListParagraph"/>
        <w:numPr>
          <w:ilvl w:val="0"/>
          <w:numId w:val="2"/>
        </w:numPr>
        <w:spacing w:after="60"/>
      </w:pPr>
      <w:r>
        <w:t xml:space="preserve">Panel de 'Vista Previa en Menú' mostrando cómo se verá la tarjeta del producto para el cliente.</w:t>
      </w:r>
    </w:p>
    <w:p>
      <w:pPr>
        <w:spacing w:after="120"/>
      </w:pPr>
      <w:r>
        <w:rPr>
          <w:b/>
          <w:bCs/>
        </w:rPr>
        <w:t xml:space="preserve">Diferencias / Detalle — Modo Oscuro</w:t>
      </w:r>
    </w:p>
    <w:p>
      <w:pPr>
        <w:pStyle w:val="ListParagraph"/>
        <w:numPr>
          <w:ilvl w:val="0"/>
          <w:numId w:val="2"/>
        </w:numPr>
        <w:spacing w:after="60"/>
      </w:pPr>
      <w:r>
        <w:t xml:space="preserve">Sección de Receta e Insumos con 1 insumo ('jjj') agregado a la receta del nuevo producto 'k'.</w:t>
      </w:r>
    </w:p>
    <w:p>
      <w:pPr>
        <w:pStyle w:val="ListParagraph"/>
        <w:numPr>
          <w:ilvl w:val="0"/>
          <w:numId w:val="2"/>
        </w:numPr>
        <w:spacing w:after="60"/>
      </w:pPr>
      <w:r>
        <w:t xml:space="preserve">Campo Descripción para el Menú con el texto 'jjj'.</w:t>
      </w:r>
    </w:p>
    <w:p>
      <w:pPr>
        <w:spacing w:after="120"/>
      </w:pPr>
      <w:r>
        <w:rPr>
          <w:b/>
          <w:bCs/>
        </w:rPr>
        <w:t xml:space="preserve">Lógica de Negocio y Flujo</w:t>
      </w:r>
    </w:p>
    <w:p>
      <w:pPr>
        <w:spacing w:after="120"/>
      </w:pPr>
      <w:r>
        <w:t xml:space="preserve">Formulario de alta de producto: nombre, precio, categoría, selector de imagen y la sección de escandallo (ingredientes + cantidades) que alimentará el descuento automático de inventario en cada venta.</w:t>
      </w:r>
    </w:p>
    <w:p>
      <w:pPr>
        <w:spacing w:after="120"/>
      </w:pPr>
      <w:r>
        <w:rPr>
          <w:b/>
          <w:bCs/>
        </w:rPr>
        <w:t xml:space="preserve">Reglas de negocio aplicables</w:t>
      </w:r>
    </w:p>
    <w:p>
      <w:pPr>
        <w:pStyle w:val="ListParagraph"/>
        <w:numPr>
          <w:ilvl w:val="0"/>
          <w:numId w:val="2"/>
        </w:numPr>
        <w:spacing w:after="60"/>
      </w:pPr>
      <w:r>
        <w:t xml:space="preserve">Motor de inventario por receta: al confirmarse el pago, el sistema descuenta del stock cada insumo definido en la receta del producto, salvo los marcados como "SIN" por el cliente; los extras "EXTRA" descuentan la porción adicional; también se descuenta 1 unidad de empaque/bolsa por pedido.</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Nuevo Producto - Insumo agregado</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Formulario 'Nuevo Producto' con precio de venta $22.222 y categoría 'Hamburguesas de Pan' seleccionada.</w:t>
      </w:r>
    </w:p>
    <w:p>
      <w:pPr>
        <w:pStyle w:val="ListParagraph"/>
        <w:numPr>
          <w:ilvl w:val="0"/>
          <w:numId w:val="2"/>
        </w:numPr>
        <w:spacing w:after="60"/>
      </w:pPr>
      <w:r>
        <w:t xml:space="preserve">Panel de Análisis de Rentabilidad muestra margen de ganancia del 100% al no tener aún insumos asociados.</w:t>
      </w:r>
    </w:p>
    <w:p>
      <w:pPr>
        <w:pStyle w:val="ListParagraph"/>
        <w:numPr>
          <w:ilvl w:val="0"/>
          <w:numId w:val="2"/>
        </w:numPr>
        <w:spacing w:after="60"/>
      </w:pPr>
      <w:r>
        <w:t xml:space="preserve">Sección de imagen con fotos rápidas predefinidas (Plato Especial, Combo Delicioso, Snack) y campo de URL.</w:t>
      </w:r>
    </w:p>
    <w:p>
      <w:pPr>
        <w:spacing w:after="120"/>
      </w:pPr>
      <w:r>
        <w:rPr>
          <w:b/>
          <w:bCs/>
        </w:rPr>
        <w:t xml:space="preserve">Diferencias / Detalle — Modo Oscuro</w:t>
      </w:r>
    </w:p>
    <w:p>
      <w:pPr>
        <w:pStyle w:val="ListParagraph"/>
        <w:numPr>
          <w:ilvl w:val="0"/>
          <w:numId w:val="2"/>
        </w:numPr>
        <w:spacing w:after="60"/>
      </w:pPr>
      <w:r>
        <w:t xml:space="preserve">Formulario con Nombre 'k', categoría 'Hamburguesas de Pan', precio $88.871.</w:t>
      </w:r>
    </w:p>
    <w:p>
      <w:pPr>
        <w:pStyle w:val="ListParagraph"/>
        <w:numPr>
          <w:ilvl w:val="0"/>
          <w:numId w:val="2"/>
        </w:numPr>
        <w:spacing w:after="60"/>
      </w:pPr>
      <w:r>
        <w:t xml:space="preserve">Análisis de Rentabilidad actualizado: Ganancia Neta $88.871, Margen 100%; Vista Previa en Menú reflejando el producto.</w:t>
      </w:r>
    </w:p>
    <w:p>
      <w:pPr>
        <w:spacing w:after="120"/>
      </w:pPr>
      <w:r>
        <w:rPr>
          <w:b/>
          <w:bCs/>
        </w:rPr>
        <w:t xml:space="preserve">Lógica de Negocio y Flujo</w:t>
      </w:r>
    </w:p>
    <w:p>
      <w:pPr>
        <w:spacing w:after="120"/>
      </w:pPr>
      <w:r>
        <w:t xml:space="preserve">Sección de escandallo: buscador/dropdown para vincular un ingrediente del inventario al producto, especificando la cantidad exacta a descontar por unidad vendida.</w:t>
      </w:r>
    </w:p>
    <w:p>
      <w:pPr>
        <w:spacing w:after="120"/>
      </w:pPr>
      <w:r>
        <w:rPr>
          <w:b/>
          <w:bCs/>
        </w:rPr>
        <w:t xml:space="preserve">Reglas de negocio aplicables</w:t>
      </w:r>
    </w:p>
    <w:p>
      <w:pPr>
        <w:pStyle w:val="ListParagraph"/>
        <w:numPr>
          <w:ilvl w:val="0"/>
          <w:numId w:val="2"/>
        </w:numPr>
        <w:spacing w:after="60"/>
      </w:pPr>
      <w:r>
        <w:t xml:space="preserve">Motor de inventario por receta: al confirmarse el pago, el sistema descuenta del stock cada insumo definido en la receta del producto, salvo los marcados como "SIN" por el cliente; los extras "EXTRA" descuentan la porción adicional; también se descuenta 1 unidad de empaque/bolsa por pedido.</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Nuevo Producto - Insumo con costo (scroll)</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Continuación del modal con un insumo agregado a la receta (costo $0, cantidad 1).</w:t>
      </w:r>
    </w:p>
    <w:p>
      <w:pPr>
        <w:pStyle w:val="ListParagraph"/>
        <w:numPr>
          <w:ilvl w:val="0"/>
          <w:numId w:val="2"/>
        </w:numPr>
        <w:spacing w:after="60"/>
      </w:pPr>
      <w:r>
        <w:t xml:space="preserve">Campo 'Descripción para el Menú' visible para el texto público del producto.</w:t>
      </w:r>
    </w:p>
    <w:p>
      <w:pPr>
        <w:pStyle w:val="ListParagraph"/>
        <w:numPr>
          <w:ilvl w:val="0"/>
          <w:numId w:val="2"/>
        </w:numPr>
        <w:spacing w:after="60"/>
      </w:pPr>
      <w:r>
        <w:t xml:space="preserve">Vista previa en menú actualizada con la categoría y precio configurados.</w:t>
      </w:r>
    </w:p>
    <w:p>
      <w:pPr>
        <w:spacing w:after="120"/>
      </w:pPr>
      <w:r>
        <w:rPr>
          <w:b/>
          <w:bCs/>
        </w:rPr>
        <w:t xml:space="preserve">Diferencias / Detalle — Modo Oscuro</w:t>
      </w:r>
    </w:p>
    <w:p>
      <w:pPr>
        <w:pStyle w:val="ListParagraph"/>
        <w:numPr>
          <w:ilvl w:val="0"/>
          <w:numId w:val="2"/>
        </w:numPr>
        <w:spacing w:after="60"/>
      </w:pPr>
      <w:r>
        <w:t xml:space="preserve">Sección 'Receta e Insumos (Escandallo)' vacía: 'No has asignado insumos a esta receta.'</w:t>
      </w:r>
    </w:p>
    <w:p>
      <w:pPr>
        <w:pStyle w:val="ListParagraph"/>
        <w:numPr>
          <w:ilvl w:val="0"/>
          <w:numId w:val="2"/>
        </w:numPr>
        <w:spacing w:after="60"/>
      </w:pPr>
      <w:r>
        <w:t xml:space="preserve">Campo 'Descripción para el Menú' con placeholder de ejemplo.</w:t>
      </w:r>
    </w:p>
    <w:p>
      <w:pPr>
        <w:spacing w:after="120"/>
      </w:pPr>
      <w:r>
        <w:rPr>
          <w:b/>
          <w:bCs/>
        </w:rPr>
        <w:t xml:space="preserve">Lógica de Negocio y Flujo</w:t>
      </w:r>
    </w:p>
    <w:p>
      <w:pPr>
        <w:spacing w:after="120"/>
      </w:pPr>
      <w:r>
        <w:t xml:space="preserve">Sección de escandallo: buscador/dropdown para vincular un ingrediente del inventario al producto, especificando la cantidad exacta a descontar por unidad vendida.</w:t>
      </w:r>
    </w:p>
    <w:p>
      <w:pPr>
        <w:spacing w:after="120"/>
      </w:pPr>
      <w:r>
        <w:rPr>
          <w:b/>
          <w:bCs/>
        </w:rPr>
        <w:t xml:space="preserve">Reglas de negocio aplicables</w:t>
      </w:r>
    </w:p>
    <w:p>
      <w:pPr>
        <w:pStyle w:val="ListParagraph"/>
        <w:numPr>
          <w:ilvl w:val="0"/>
          <w:numId w:val="2"/>
        </w:numPr>
        <w:spacing w:after="60"/>
      </w:pPr>
      <w:r>
        <w:t xml:space="preserve">Motor de inventario por receta: al confirmarse el pago, el sistema descuenta del stock cada insumo definido en la receta del producto, salvo los marcados como "SIN" por el cliente; los extras "EXTRA" descuentan la porción adicional; también se descuenta 1 unidad de empaque/bolsa por pedido.</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Editar Producto - Rentabilidad</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'Editar Producto' para el ítem 'G' de la categoría Hamburguesas de Patacón.</w:t>
      </w:r>
    </w:p>
    <w:p>
      <w:pPr>
        <w:pStyle w:val="ListParagraph"/>
        <w:numPr>
          <w:ilvl w:val="0"/>
          <w:numId w:val="2"/>
        </w:numPr>
        <w:spacing w:after="60"/>
      </w:pPr>
      <w:r>
        <w:t xml:space="preserve">Análisis de Rentabilidad en tiempo real: costo de insumos $1.500, precio $22.220, ganancia neta $20.720 (93.2%).</w:t>
      </w:r>
    </w:p>
    <w:p>
      <w:pPr>
        <w:pStyle w:val="ListParagraph"/>
        <w:numPr>
          <w:ilvl w:val="0"/>
          <w:numId w:val="2"/>
        </w:numPr>
        <w:spacing w:after="60"/>
      </w:pPr>
      <w:r>
        <w:t xml:space="preserve">Insumo 'Carne de Hamburguesa (150g)' listado con su costo unitario; botón 'Guardar Cambios de Producto'.</w:t>
      </w:r>
    </w:p>
    <w:p>
      <w:pPr>
        <w:spacing w:after="120"/>
      </w:pPr>
      <w:r>
        <w:rPr>
          <w:b/>
          <w:bCs/>
        </w:rPr>
        <w:t xml:space="preserve">Diferencias / Detalle — Modo Oscuro</w:t>
      </w:r>
    </w:p>
    <w:p>
      <w:pPr>
        <w:pStyle w:val="ListParagraph"/>
        <w:numPr>
          <w:ilvl w:val="0"/>
          <w:numId w:val="2"/>
        </w:numPr>
        <w:spacing w:after="60"/>
      </w:pPr>
      <w:r>
        <w:t xml:space="preserve">Modal 'Editar Producto' de 'Hamburguesa Clásica Copiway' con categoría Mazorcadas seleccionada y precio $15.000.</w:t>
      </w:r>
    </w:p>
    <w:p>
      <w:pPr>
        <w:pStyle w:val="ListParagraph"/>
        <w:numPr>
          <w:ilvl w:val="0"/>
          <w:numId w:val="2"/>
        </w:numPr>
        <w:spacing w:after="60"/>
      </w:pPr>
      <w:r>
        <w:t xml:space="preserve">Panel 'Análisis de Rentabilidad' en tiempo real: Costo de Insumos $0, Ganancia Neta por Unidad $15.000, Margen de Ganancia 100%.</w:t>
      </w:r>
    </w:p>
    <w:p>
      <w:pPr>
        <w:pStyle w:val="ListParagraph"/>
        <w:numPr>
          <w:ilvl w:val="0"/>
          <w:numId w:val="2"/>
        </w:numPr>
        <w:spacing w:after="60"/>
      </w:pPr>
      <w:r>
        <w:t xml:space="preserve">Vista Previa en Menú con imagen, categoría y precio actualizados; sección de Receta e Insumos con 3 insumos.</w:t>
      </w:r>
    </w:p>
    <w:p>
      <w:pPr>
        <w:spacing w:after="120"/>
      </w:pPr>
      <w:r>
        <w:rPr>
          <w:b/>
          <w:bCs/>
        </w:rPr>
        <w:t xml:space="preserve">Lógica de Negocio y Flujo</w:t>
      </w:r>
    </w:p>
    <w:p>
      <w:pPr>
        <w:spacing w:after="120"/>
      </w:pPr>
      <w:r>
        <w:t xml:space="preserve">Vista de costo total del escandallo vs. precio de venta, calculando el margen de ganancia del producto en tiempo real para apoyar la decisión del Administrador.</w:t>
      </w:r>
    </w:p>
    <w:p>
      <w:pPr>
        <w:spacing w:after="120"/>
      </w:pPr>
      <w:r>
        <w:rPr>
          <w:b/>
          <w:bCs/>
        </w:rPr>
        <w:t xml:space="preserve">Reglas de negocio aplicables</w:t>
      </w:r>
    </w:p>
    <w:p>
      <w:pPr>
        <w:pStyle w:val="ListParagraph"/>
        <w:numPr>
          <w:ilvl w:val="0"/>
          <w:numId w:val="2"/>
        </w:numPr>
        <w:spacing w:after="60"/>
      </w:pPr>
      <w:r>
        <w:t xml:space="preserve">Motor de inventario por receta: al confirmarse el pago, el sistema descuenta del stock cada insumo definido en la receta del producto, salvo los marcados como "SIN" por el cliente; los extras "EXTRA" descuentan la porción adicional; también se descuenta 1 unidad de empaque/bolsa por pedido.</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Editar Producto - Descripción final</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Scroll inferior del modal Editar Producto mostrando costo total de insumos por porción ($1.500).</w:t>
      </w:r>
    </w:p>
    <w:p>
      <w:pPr>
        <w:pStyle w:val="ListParagraph"/>
        <w:numPr>
          <w:ilvl w:val="0"/>
          <w:numId w:val="2"/>
        </w:numPr>
        <w:spacing w:after="60"/>
      </w:pPr>
      <w:r>
        <w:t xml:space="preserve">Campo 'Descripción para el Menú' con el texto 'Carne de Hamburguesa (150g)'.</w:t>
      </w:r>
    </w:p>
    <w:p>
      <w:pPr>
        <w:pStyle w:val="ListParagraph"/>
        <w:numPr>
          <w:ilvl w:val="0"/>
          <w:numId w:val="2"/>
        </w:numPr>
        <w:spacing w:after="60"/>
      </w:pPr>
      <w:r>
        <w:t xml:space="preserve">Vista previa del producto actualizado en la tarjeta de menú.</w:t>
      </w:r>
    </w:p>
    <w:p>
      <w:pPr>
        <w:spacing w:after="120"/>
      </w:pPr>
      <w:r>
        <w:rPr>
          <w:b/>
          <w:bCs/>
        </w:rPr>
        <w:t xml:space="preserve">Diferencias / Detalle — Modo Oscuro</w:t>
      </w:r>
    </w:p>
    <w:p>
      <w:pPr>
        <w:pStyle w:val="ListParagraph"/>
        <w:numPr>
          <w:ilvl w:val="0"/>
          <w:numId w:val="2"/>
        </w:numPr>
        <w:spacing w:after="60"/>
      </w:pPr>
      <w:r>
        <w:t xml:space="preserve">Scroll de la sección 'Receta e Insumos (Escandallo)' con Lechuga, Tomate y Cebolla listados, cada uno con controles +/- y costo $0.</w:t>
      </w:r>
    </w:p>
    <w:p>
      <w:pPr>
        <w:pStyle w:val="ListParagraph"/>
        <w:numPr>
          <w:ilvl w:val="0"/>
          <w:numId w:val="2"/>
        </w:numPr>
        <w:spacing w:after="60"/>
      </w:pPr>
      <w:r>
        <w:t xml:space="preserve">Campo 'Descripción para el Menú' con el texto 'Pan, Carne 120g, Queso, Lechuga, Tomate, Salsas'.</w:t>
      </w:r>
    </w:p>
    <w:p>
      <w:pPr>
        <w:spacing w:after="120"/>
      </w:pPr>
      <w:r>
        <w:rPr>
          <w:b/>
          <w:bCs/>
        </w:rPr>
        <w:t xml:space="preserve">Lógica de Negocio y Flujo</w:t>
      </w:r>
    </w:p>
    <w:p>
      <w:pPr>
        <w:spacing w:after="120"/>
      </w:pPr>
      <w:r>
        <w:t xml:space="preserve">Último paso del formulario: nombre, descripción visible al cliente, foto y confirmación antes de publicar el producto en el catálogo.</w:t>
      </w:r>
    </w:p>
    <w:p>
      <w:pPr>
        <w:spacing w:after="120"/>
      </w:pPr>
      <w:r>
        <w:rPr>
          <w:b/>
          <w:bCs/>
        </w:rPr>
        <w:t xml:space="preserve">Reglas de negocio aplicables</w:t>
      </w:r>
    </w:p>
    <w:p>
      <w:pPr>
        <w:pStyle w:val="ListParagraph"/>
        <w:numPr>
          <w:ilvl w:val="0"/>
          <w:numId w:val="2"/>
        </w:numPr>
        <w:spacing w:after="60"/>
      </w:pPr>
      <w:r>
        <w:t xml:space="preserve">Motor de inventario por receta: al confirmarse el pago, el sistema descuenta del stock cada insumo definido en la receta del producto, salvo los marcados como "SIN" por el cliente; los extras "EXTRA" descuentan la porción adicional; también se descuenta 1 unidad de empaque/bolsa por pedido.</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Catálogo de productos - Vista general con edición</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Pantalla 'Catálogo' con buscador y chips de categoría con contadores (Todas 13, Hamburguesas de Pan 5, etc.).</w:t>
      </w:r>
    </w:p>
    <w:p>
      <w:pPr>
        <w:pStyle w:val="ListParagraph"/>
        <w:numPr>
          <w:ilvl w:val="0"/>
          <w:numId w:val="2"/>
        </w:numPr>
        <w:spacing w:after="60"/>
      </w:pPr>
      <w:r>
        <w:t xml:space="preserve">Grid de tarjetas de producto (G, Hamburguesa Clásica Copiway, Tocineta, Perro Caliente, etc.) con precio y botones editar/eliminar.</w:t>
      </w:r>
    </w:p>
    <w:p>
      <w:pPr>
        <w:pStyle w:val="ListParagraph"/>
        <w:numPr>
          <w:ilvl w:val="0"/>
          <w:numId w:val="2"/>
        </w:numPr>
        <w:spacing w:after="60"/>
      </w:pPr>
      <w:r>
        <w:t xml:space="preserve">Toast 'Producto Actualizado. El cambio ha sido guardado correctamente.'</w:t>
      </w:r>
    </w:p>
    <w:p>
      <w:pPr>
        <w:spacing w:after="120"/>
      </w:pPr>
      <w:r>
        <w:rPr>
          <w:b/>
          <w:bCs/>
        </w:rPr>
        <w:t xml:space="preserve">Diferencias / Detalle — Modo Oscuro</w:t>
      </w:r>
    </w:p>
    <w:p>
      <w:pPr>
        <w:pStyle w:val="ListParagraph"/>
        <w:numPr>
          <w:ilvl w:val="0"/>
          <w:numId w:val="2"/>
        </w:numPr>
        <w:spacing w:after="60"/>
      </w:pPr>
      <w:r>
        <w:t xml:space="preserve">Grid de catálogo con toast 'Producto Actualizado. El cambio ha sido guardado correctamente.' tras editar la Hamburguesa Clásica Copiway.</w:t>
      </w:r>
    </w:p>
    <w:p>
      <w:pPr>
        <w:spacing w:after="120"/>
      </w:pPr>
      <w:r>
        <w:rPr>
          <w:b/>
          <w:bCs/>
        </w:rPr>
        <w:t xml:space="preserve">Lógica de Negocio y Flujo</w:t>
      </w:r>
    </w:p>
    <w:p>
      <w:pPr>
        <w:spacing w:after="120"/>
      </w:pPr>
      <w:r>
        <w:t xml:space="preserve">Tabla/grid maestro de productos con miniatura, nombre, categoría, precio y acciones de editar/eliminar; CRUD completo reservado al Administrador (RF-23).</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Inventario Express - Pantalla vacía</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Pantalla 'Abastecimiento Express' con KPIs Críticos, Total en Existencia y Valorización Total en cero.</w:t>
      </w:r>
    </w:p>
    <w:p>
      <w:pPr>
        <w:pStyle w:val="ListParagraph"/>
        <w:numPr>
          <w:ilvl w:val="0"/>
          <w:numId w:val="2"/>
        </w:numPr>
        <w:spacing w:after="60"/>
      </w:pPr>
      <w:r>
        <w:t xml:space="preserve">Estado vacío: 'El inventario está vacío. Registra los insumos comprados.' con botón 'Registrar Primer Insumo'.</w:t>
      </w:r>
    </w:p>
    <w:p>
      <w:pPr>
        <w:pStyle w:val="ListParagraph"/>
        <w:numPr>
          <w:ilvl w:val="0"/>
          <w:numId w:val="2"/>
        </w:numPr>
        <w:spacing w:after="60"/>
      </w:pPr>
      <w:r>
        <w:t xml:space="preserve">Tabla 'Historial de Movimientos' sin registros, confirma trazabilidad de entradas/salidas de inventario.</w:t>
      </w:r>
    </w:p>
    <w:p>
      <w:pPr>
        <w:spacing w:after="120"/>
      </w:pPr>
      <w:r>
        <w:rPr>
          <w:b/>
          <w:bCs/>
        </w:rPr>
        <w:t xml:space="preserve">Diferencias / Detalle — Modo Oscuro</w:t>
      </w:r>
    </w:p>
    <w:p>
      <w:pPr>
        <w:pStyle w:val="ListParagraph"/>
        <w:numPr>
          <w:ilvl w:val="0"/>
          <w:numId w:val="2"/>
        </w:numPr>
        <w:spacing w:after="60"/>
      </w:pPr>
      <w:r>
        <w:t xml:space="preserve">Tarjeta 'Pan' con stock incrementado a 61 unidades, Valorización Total sube a $980.388.</w:t>
      </w:r>
    </w:p>
    <w:p>
      <w:pPr>
        <w:pStyle w:val="ListParagraph"/>
        <w:numPr>
          <w:ilvl w:val="0"/>
          <w:numId w:val="2"/>
        </w:numPr>
        <w:spacing w:after="60"/>
      </w:pPr>
      <w:r>
        <w:t xml:space="preserve">Toast 'Stock Actualizado. La cantidad del insumo fue actualizada.'</w:t>
      </w:r>
    </w:p>
    <w:p>
      <w:pPr>
        <w:spacing w:after="120"/>
      </w:pPr>
      <w:r>
        <w:rPr>
          <w:b/>
          <w:bCs/>
        </w:rPr>
        <w:t xml:space="preserve">Lógica de Negocio y Flujo</w:t>
      </w:r>
    </w:p>
    <w:p>
      <w:pPr>
        <w:spacing w:after="120"/>
      </w:pPr>
      <w:r>
        <w:t xml:space="preserve">Estado vacío del inventario antes de registrar el primer insumo, invitando al Administrador a dar de alta ingredientes.</w:t>
      </w:r>
    </w:p>
    <w:p>
      <w:pPr>
        <w:spacing w:after="120"/>
      </w:pPr>
      <w:r>
        <w:rPr>
          <w:b/>
          <w:bCs/>
        </w:rPr>
        <w:t xml:space="preserve">Reglas de negocio aplicables</w:t>
      </w:r>
    </w:p>
    <w:p>
      <w:pPr>
        <w:pStyle w:val="ListParagraph"/>
        <w:numPr>
          <w:ilvl w:val="0"/>
          <w:numId w:val="2"/>
        </w:numPr>
        <w:spacing w:after="60"/>
      </w:pPr>
      <w:r>
        <w:t xml:space="preserve">Motor de inventario por receta: al confirmarse el pago, el sistema descuenta del stock cada insumo definido en la receta del producto, salvo los marcados como "SIN" por el cliente; los extras "EXTRA" descuentan la porción adicional; también se descuenta 1 unidad de empaque/bolsa por pedido.</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Inventario Express - Scroll estado vacío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Misma pantalla de Inventario Express con scroll leve, mostrando el botón 'Registrar Insumo' fijo arriba.</w:t>
      </w:r>
    </w:p>
    <w:p>
      <w:pPr>
        <w:pStyle w:val="ListParagraph"/>
        <w:numPr>
          <w:ilvl w:val="0"/>
          <w:numId w:val="2"/>
        </w:numPr>
        <w:spacing w:after="60"/>
      </w:pPr>
      <w:r>
        <w:t xml:space="preserve">Refuerza el flujo rápido de abastecimiento ('+' para agregar existencias) descrito en las reglas de negocio.</w:t>
      </w:r>
    </w:p>
    <w:p>
      <w:pPr>
        <w:spacing w:after="120"/>
      </w:pPr>
      <w:r>
        <w:rPr>
          <w:b/>
          <w:bCs/>
        </w:rPr>
        <w:t xml:space="preserve">Diferencias / Detalle — Modo Oscuro</w:t>
      </w:r>
    </w:p>
    <w:p>
      <w:pPr>
        <w:pStyle w:val="ListParagraph"/>
        <w:numPr>
          <w:ilvl w:val="0"/>
          <w:numId w:val="2"/>
        </w:numPr>
        <w:spacing w:after="60"/>
      </w:pPr>
      <w:r>
        <w:t xml:space="preserve">Pantalla 'Abastecimiento Express' con KPI Total en Existencia 53 Uni. (1 tipo) y Valorización Total $79.500.</w:t>
      </w:r>
    </w:p>
    <w:p>
      <w:pPr>
        <w:pStyle w:val="ListParagraph"/>
        <w:numPr>
          <w:ilvl w:val="0"/>
          <w:numId w:val="2"/>
        </w:numPr>
        <w:spacing w:after="60"/>
      </w:pPr>
      <w:r>
        <w:t xml:space="preserve">Tarjeta del insumo 'Pan' con Stock Actual 53, Costo/u $1.500, Valor en stock $79.500, Proveedor Tienda y controles +/-.</w:t>
      </w:r>
    </w:p>
    <w:p>
      <w:pPr>
        <w:pStyle w:val="ListParagraph"/>
        <w:numPr>
          <w:ilvl w:val="0"/>
          <w:numId w:val="2"/>
        </w:numPr>
        <w:spacing w:after="60"/>
      </w:pPr>
      <w:r>
        <w:t xml:space="preserve">Tabla 'Historial de Movimientos' vacía: 'No hay registros de movimientos.'</w:t>
      </w:r>
    </w:p>
    <w:p>
      <w:pPr>
        <w:spacing w:after="120"/>
      </w:pPr>
      <w:r>
        <w:rPr>
          <w:b/>
          <w:bCs/>
        </w:rPr>
        <w:t xml:space="preserve">Lógica de Negocio y Flujo</w:t>
      </w:r>
    </w:p>
    <w:p>
      <w:pPr>
        <w:spacing w:after="120"/>
      </w:pPr>
      <w:r>
        <w:t xml:space="preserve">Estado vacío del inventario antes de registrar el primer insumo, invitando al Administrador a dar de alta ingredientes.</w:t>
      </w:r>
    </w:p>
    <w:p>
      <w:pPr>
        <w:spacing w:after="120"/>
      </w:pPr>
      <w:r>
        <w:rPr>
          <w:b/>
          <w:bCs/>
        </w:rPr>
        <w:t xml:space="preserve">Reglas de negocio aplicables</w:t>
      </w:r>
    </w:p>
    <w:p>
      <w:pPr>
        <w:pStyle w:val="ListParagraph"/>
        <w:numPr>
          <w:ilvl w:val="0"/>
          <w:numId w:val="2"/>
        </w:numPr>
        <w:spacing w:after="60"/>
      </w:pPr>
      <w:r>
        <w:t xml:space="preserve">Motor de inventario por receta: al confirmarse el pago, el sistema descuenta del stock cada insumo definido en la receta del producto, salvo los marcados como "SIN" por el cliente; los extras "EXTRA" descuentan la porción adicional; también se descuenta 1 unidad de empaque/bolsa por pedido.</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Registrar Nuevo Insumo (vacío)</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'Registrar Nuevo Insumo' con campos Nombre, Categoría, Unidad de Medida, Cantidad Comprada, Costo Total y Proveedor.</w:t>
      </w:r>
    </w:p>
    <w:p>
      <w:pPr>
        <w:pStyle w:val="ListParagraph"/>
        <w:numPr>
          <w:ilvl w:val="0"/>
          <w:numId w:val="2"/>
        </w:numPr>
        <w:spacing w:after="60"/>
      </w:pPr>
      <w:r>
        <w:t xml:space="preserve">Texto guía: 'Ingresa la cantidad adquirida y el costo total de compra.'</w:t>
      </w:r>
    </w:p>
    <w:p>
      <w:pPr>
        <w:pStyle w:val="ListParagraph"/>
        <w:numPr>
          <w:ilvl w:val="0"/>
          <w:numId w:val="2"/>
        </w:numPr>
        <w:spacing w:after="60"/>
      </w:pPr>
      <w:r>
        <w:t xml:space="preserve">Corresponde al Inventario Express que el administrador usa al volver del mercado.</w:t>
      </w:r>
    </w:p>
    <w:p>
      <w:pPr>
        <w:spacing w:after="120"/>
      </w:pPr>
      <w:r>
        <w:rPr>
          <w:b/>
          <w:bCs/>
        </w:rPr>
        <w:t xml:space="preserve">Diferencias / Detalle — Modo Oscuro</w:t>
      </w:r>
    </w:p>
    <w:p>
      <w:pPr>
        <w:pStyle w:val="ListParagraph"/>
        <w:numPr>
          <w:ilvl w:val="0"/>
          <w:numId w:val="2"/>
        </w:numPr>
        <w:spacing w:after="60"/>
      </w:pPr>
      <w:r>
        <w:t xml:space="preserve">Modal 'Registrar Nuevo Insumo' con campos Nombre del Insumo, Categoría (General), Unidad de Medida (Unidades), Cantidad Comprada, Costo Total de Compra y Proveedor u Origen (opcional).</w:t>
      </w:r>
    </w:p>
    <w:p>
      <w:pPr>
        <w:pStyle w:val="ListParagraph"/>
        <w:numPr>
          <w:ilvl w:val="0"/>
          <w:numId w:val="2"/>
        </w:numPr>
        <w:spacing w:after="60"/>
      </w:pPr>
      <w:r>
        <w:t xml:space="preserve">Botones Cancelar y 'Guardar Insumo'.</w:t>
      </w:r>
    </w:p>
    <w:p>
      <w:pPr>
        <w:spacing w:after="120"/>
      </w:pPr>
      <w:r>
        <w:rPr>
          <w:b/>
          <w:bCs/>
        </w:rPr>
        <w:t xml:space="preserve">Lógica de Negocio y Flujo</w:t>
      </w:r>
    </w:p>
    <w:p>
      <w:pPr>
        <w:spacing w:after="120"/>
      </w:pPr>
      <w:r>
        <w:t xml:space="preserve">Formulario de alta de insumo: nombre, stock inicial, unidad de medida, categoría, proveedor y costo.</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Registrar Insumo - Selector Unidad de Medida</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Dropdown 'Unidad de Medida' desplegado con opciones Unidades, Kilogramos, Gramos, Litros, Mililitros, Paquetes.</w:t>
      </w:r>
    </w:p>
    <w:p>
      <w:pPr>
        <w:pStyle w:val="ListParagraph"/>
        <w:numPr>
          <w:ilvl w:val="0"/>
          <w:numId w:val="2"/>
        </w:numPr>
        <w:spacing w:after="60"/>
      </w:pPr>
      <w:r>
        <w:t xml:space="preserve">Confirma flexibilidad del sistema para distintos tipos de insumo (peso, volumen, unidad).</w:t>
      </w:r>
    </w:p>
    <w:p>
      <w:pPr>
        <w:spacing w:after="120"/>
      </w:pPr>
      <w:r>
        <w:rPr>
          <w:b/>
          <w:bCs/>
        </w:rPr>
        <w:t xml:space="preserve">Diferencias / Detalle — Modo Oscuro</w:t>
      </w:r>
    </w:p>
    <w:p>
      <w:pPr>
        <w:pStyle w:val="ListParagraph"/>
        <w:numPr>
          <w:ilvl w:val="0"/>
          <w:numId w:val="2"/>
        </w:numPr>
        <w:spacing w:after="60"/>
      </w:pPr>
      <w:r>
        <w:t xml:space="preserve">Dropdown 'Unidad de Medida' desplegado con opciones Unidades, Kilogramos, Gramos, Litros, Mililitros, Paquetes.</w:t>
      </w:r>
    </w:p>
    <w:p>
      <w:pPr>
        <w:spacing w:after="120"/>
      </w:pPr>
      <w:r>
        <w:rPr>
          <w:b/>
          <w:bCs/>
        </w:rPr>
        <w:t xml:space="preserve">Lógica de Negocio y Flujo</w:t>
      </w:r>
    </w:p>
    <w:p>
      <w:pPr>
        <w:spacing w:after="120"/>
      </w:pPr>
      <w:r>
        <w:t xml:space="preserve">Selector de unidad de medida del insumo (kg, unidad, g, litro, etc.).</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Registrar Insumo - Selector Categoría</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Campo 'Nombre del Insumo' con 'Pan' escrito; dropdown de Categoría desplegado (General, Panadería &amp; Panes, Carnes &amp; Proteínas, Quesos &amp; Lácteos, Verduras &amp; Frescos, etc.).</w:t>
      </w:r>
    </w:p>
    <w:p>
      <w:pPr>
        <w:spacing w:after="120"/>
      </w:pPr>
      <w:r>
        <w:rPr>
          <w:b/>
          <w:bCs/>
        </w:rPr>
        <w:t xml:space="preserve">Diferencias / Detalle — Modo Oscuro</w:t>
      </w:r>
    </w:p>
    <w:p>
      <w:pPr>
        <w:pStyle w:val="ListParagraph"/>
        <w:numPr>
          <w:ilvl w:val="0"/>
          <w:numId w:val="2"/>
        </w:numPr>
        <w:spacing w:after="60"/>
      </w:pPr>
      <w:r>
        <w:t xml:space="preserve">Dropdown 'Categoría' desplegado con opciones General, Panadería &amp; Panes, Carnes &amp; Proteínas, Quesos &amp; Lácteos, Verduras &amp; Frescos, Salsas &amp; Aderezos.</w:t>
      </w:r>
    </w:p>
    <w:p>
      <w:pPr>
        <w:spacing w:after="120"/>
      </w:pPr>
      <w:r>
        <w:rPr>
          <w:b/>
          <w:bCs/>
        </w:rPr>
        <w:t xml:space="preserve">Lógica de Negocio y Flujo</w:t>
      </w:r>
    </w:p>
    <w:p>
      <w:pPr>
        <w:spacing w:after="120"/>
      </w:pPr>
      <w:r>
        <w:t xml:space="preserve">Selector de categoría del insumo, usado luego para filtrar el grid de Inventario Express.</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Registrar Insumo - Cálculo automático de costo</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spacing w:after="120"/>
      </w:pPr>
      <w:r>
        <w:rPr>
          <w:i/>
          <w:iCs/>
          <w:color w:val="555555"/>
        </w:rPr>
        <w:t xml:space="preserve">No se documentaron diferencias visuales adicionales; hereda la estructura base del módulo.</w:t>
      </w:r>
    </w:p>
    <w:p>
      <w:pPr>
        <w:spacing w:after="120"/>
      </w:pPr>
      <w:r>
        <w:rPr>
          <w:b/>
          <w:bCs/>
        </w:rPr>
        <w:t xml:space="preserve">Diferencias / Detalle — Modo Oscuro</w:t>
      </w:r>
    </w:p>
    <w:p>
      <w:pPr>
        <w:pStyle w:val="ListParagraph"/>
        <w:numPr>
          <w:ilvl w:val="0"/>
          <w:numId w:val="2"/>
        </w:numPr>
        <w:spacing w:after="60"/>
      </w:pPr>
      <w:r>
        <w:t xml:space="preserve">Formulario con Nombre 'll', Cantidad Comprada 777 y Costo Total de Compra $888.888.</w:t>
      </w:r>
    </w:p>
    <w:p>
      <w:pPr>
        <w:pStyle w:val="ListParagraph"/>
        <w:numPr>
          <w:ilvl w:val="0"/>
          <w:numId w:val="2"/>
        </w:numPr>
        <w:spacing w:after="60"/>
      </w:pPr>
      <w:r>
        <w:t xml:space="preserve">Panel 'Costo Unitario Calculado' mostrando automáticamente $1.144/Unidades y Total Facturado $888.888.</w:t>
      </w:r>
    </w:p>
    <w:p>
      <w:pPr>
        <w:pStyle w:val="ListParagraph"/>
        <w:numPr>
          <w:ilvl w:val="0"/>
          <w:numId w:val="2"/>
        </w:numPr>
        <w:spacing w:after="60"/>
      </w:pPr>
      <w:r>
        <w:t xml:space="preserve">Campo Proveedor 'kk' diligenciado; ilustra el cálculo automático de costo unitario del inventario express.</w:t>
      </w:r>
    </w:p>
    <w:p>
      <w:pPr>
        <w:spacing w:after="120"/>
      </w:pPr>
      <w:r>
        <w:rPr>
          <w:b/>
          <w:bCs/>
        </w:rPr>
        <w:t xml:space="preserve">Lógica de Negocio y Flujo</w:t>
      </w:r>
    </w:p>
    <w:p>
      <w:pPr>
        <w:spacing w:after="120"/>
      </w:pPr>
      <w:r>
        <w:t xml:space="preserve">El formulario calcula el costo unitario dividiendo el costo total ingresado entre la cantidad comprada, para alimentar el margen de rentabilidad del producto.</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Inventario Express - Insumo registrado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Pantalla Abastecimiento Express ya con inventario: KPI 'Total en Existencia' muestra 50 Uni. (1 tipo), Valorización $75.000.</w:t>
      </w:r>
    </w:p>
    <w:p>
      <w:pPr>
        <w:pStyle w:val="ListParagraph"/>
        <w:numPr>
          <w:ilvl w:val="0"/>
          <w:numId w:val="2"/>
        </w:numPr>
        <w:spacing w:after="60"/>
      </w:pPr>
      <w:r>
        <w:t xml:space="preserve">Tarjeta del insumo 'Pan' (categoría Panes, unidad Unidades) con Stock Actual 50, Costo/u $1.500 y proveedor Tienda.</w:t>
      </w:r>
    </w:p>
    <w:p>
      <w:pPr>
        <w:pStyle w:val="ListParagraph"/>
        <w:numPr>
          <w:ilvl w:val="0"/>
          <w:numId w:val="2"/>
        </w:numPr>
        <w:spacing w:after="60"/>
      </w:pPr>
      <w:r>
        <w:t xml:space="preserve">Toast 'Insumo Registrado. El insumo ha sido guardado exitosamente.' y controles +/- para ajustar cantidad.</w:t>
      </w:r>
    </w:p>
    <w:p>
      <w:pPr>
        <w:spacing w:after="120"/>
      </w:pPr>
      <w:r>
        <w:rPr>
          <w:b/>
          <w:bCs/>
        </w:rPr>
        <w:t xml:space="preserve">Diferencias / Detalle — Modo Oscuro</w:t>
      </w:r>
    </w:p>
    <w:p>
      <w:pPr>
        <w:pStyle w:val="ListParagraph"/>
        <w:numPr>
          <w:ilvl w:val="0"/>
          <w:numId w:val="2"/>
        </w:numPr>
        <w:spacing w:after="60"/>
      </w:pPr>
      <w:r>
        <w:t xml:space="preserve">Pantalla con Total en Existencia actualizado a 830 Uni. (2 tipos) y Valorización Total $968.388.</w:t>
      </w:r>
    </w:p>
    <w:p>
      <w:pPr>
        <w:pStyle w:val="ListParagraph"/>
        <w:numPr>
          <w:ilvl w:val="0"/>
          <w:numId w:val="2"/>
        </w:numPr>
        <w:spacing w:after="60"/>
      </w:pPr>
      <w:r>
        <w:t xml:space="preserve">Nueva tarjeta de insumo 'll' con Stock Actual 777, Costo/u $1.144, Proveedor kk.</w:t>
      </w:r>
    </w:p>
    <w:p>
      <w:pPr>
        <w:pStyle w:val="ListParagraph"/>
        <w:numPr>
          <w:ilvl w:val="0"/>
          <w:numId w:val="2"/>
        </w:numPr>
        <w:spacing w:after="60"/>
      </w:pPr>
      <w:r>
        <w:t xml:space="preserve">Toast 'Insumo Registrado. El insumo ha sido guardado exitosamente.'</w:t>
      </w:r>
    </w:p>
    <w:p>
      <w:pPr>
        <w:spacing w:after="120"/>
      </w:pPr>
      <w:r>
        <w:rPr>
          <w:b/>
          <w:bCs/>
        </w:rPr>
        <w:t xml:space="preserve">Lógica de Negocio y Flujo</w:t>
      </w:r>
    </w:p>
    <w:p>
      <w:pPr>
        <w:spacing w:after="120"/>
      </w:pPr>
      <w:r>
        <w:t xml:space="preserve">Confirmación de alta de un nuevo insumo con su stock inicial, costo y unidad de medida; genera automáticamente un InventoryLog de tipo 'Entrada' con motivo 'Registro inicial'.</w:t>
      </w:r>
    </w:p>
    <w:p>
      <w:pPr>
        <w:spacing w:after="120"/>
      </w:pPr>
      <w:r>
        <w:rPr>
          <w:b/>
          <w:bCs/>
        </w:rPr>
        <w:t xml:space="preserve">Reglas de negocio aplicables</w:t>
      </w:r>
    </w:p>
    <w:p>
      <w:pPr>
        <w:pStyle w:val="ListParagraph"/>
        <w:numPr>
          <w:ilvl w:val="0"/>
          <w:numId w:val="2"/>
        </w:numPr>
        <w:spacing w:after="60"/>
      </w:pPr>
      <w:r>
        <w:t xml:space="preserve">Motor de inventario por receta: al confirmarse el pago, el sistema descuenta del stock cada insumo definido en la receta del producto, salvo los marcados como "SIN" por el cliente; los extras "EXTRA" descuentan la porción adicional; también se descuenta 1 unidad de empaque/bolsa por pedido.</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Inventario Express - Stock actualizado (+)</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Misma tarjeta de insumo 'Pan' con stock incrementado a 55 unidades y valorización $82.500.</w:t>
      </w:r>
    </w:p>
    <w:p>
      <w:pPr>
        <w:pStyle w:val="ListParagraph"/>
        <w:numPr>
          <w:ilvl w:val="0"/>
          <w:numId w:val="2"/>
        </w:numPr>
        <w:spacing w:after="60"/>
      </w:pPr>
      <w:r>
        <w:t xml:space="preserve">Toast 'Stock Actualizado. La cantidad del insumo fue actualizada.' tras usar el botón '+'.</w:t>
      </w:r>
    </w:p>
    <w:p>
      <w:pPr>
        <w:pStyle w:val="ListParagraph"/>
        <w:numPr>
          <w:ilvl w:val="0"/>
          <w:numId w:val="2"/>
        </w:numPr>
        <w:spacing w:after="60"/>
      </w:pPr>
      <w:r>
        <w:t xml:space="preserve">Confirma la actualización rápida de existencias en segundos descrita en las reglas de negocio.</w:t>
      </w:r>
    </w:p>
    <w:p>
      <w:pPr>
        <w:spacing w:after="120"/>
      </w:pPr>
      <w:r>
        <w:rPr>
          <w:b/>
          <w:bCs/>
        </w:rPr>
        <w:t xml:space="preserve">Diferencias / Detalle — Modo Oscuro</w:t>
      </w:r>
    </w:p>
    <w:p>
      <w:pPr>
        <w:pStyle w:val="ListParagraph"/>
        <w:numPr>
          <w:ilvl w:val="0"/>
          <w:numId w:val="2"/>
        </w:numPr>
        <w:spacing w:after="60"/>
      </w:pPr>
      <w:r>
        <w:t xml:space="preserve">Tarjeta 'll' con stock reducido a 767 unidades, Valorización Total ajustada a $968.948.</w:t>
      </w:r>
    </w:p>
    <w:p>
      <w:pPr>
        <w:pStyle w:val="ListParagraph"/>
        <w:numPr>
          <w:ilvl w:val="0"/>
          <w:numId w:val="2"/>
        </w:numPr>
        <w:spacing w:after="60"/>
      </w:pPr>
      <w:r>
        <w:t xml:space="preserve">Mismo toast 'Stock Actualizado', confirmando el ajuste bidireccional rápido del inventario.</w:t>
      </w:r>
    </w:p>
    <w:p>
      <w:pPr>
        <w:spacing w:after="120"/>
      </w:pPr>
      <w:r>
        <w:rPr>
          <w:b/>
          <w:bCs/>
        </w:rPr>
        <w:t xml:space="preserve">Lógica de Negocio y Flujo</w:t>
      </w:r>
    </w:p>
    <w:p>
      <w:pPr>
        <w:spacing w:after="120"/>
      </w:pPr>
      <w:r>
        <w:t xml:space="preserve">Resultado del botón '+' de Abastecimiento Express (RF-32): incrementa o corrige el stock del insumo en segundos y registra el ajuste en el log de auditoría (quién, cuándo, cuánto, motivo).</w:t>
      </w:r>
    </w:p>
    <w:p>
      <w:pPr>
        <w:spacing w:after="120"/>
      </w:pPr>
      <w:r>
        <w:rPr>
          <w:b/>
          <w:bCs/>
        </w:rPr>
        <w:t xml:space="preserve">Reglas de negocio aplicables</w:t>
      </w:r>
    </w:p>
    <w:p>
      <w:pPr>
        <w:pStyle w:val="ListParagraph"/>
        <w:numPr>
          <w:ilvl w:val="0"/>
          <w:numId w:val="2"/>
        </w:numPr>
        <w:spacing w:after="60"/>
      </w:pPr>
      <w:r>
        <w:t xml:space="preserve">Motor de inventario por receta: al confirmarse el pago, el sistema descuenta del stock cada insumo definido en la receta del producto, salvo los marcados como "SIN" por el cliente; los extras "EXTRA" descuentan la porción adicional; también se descuenta 1 unidad de empaque/bolsa por pedido.</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Inventario Express - Stock actualizado (-)</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Tarjeta de insumo 'Pan' con stock reducido a 53 unidades y valorización $79.500 tras usar el botón '-'.</w:t>
      </w:r>
    </w:p>
    <w:p>
      <w:pPr>
        <w:pStyle w:val="ListParagraph"/>
        <w:numPr>
          <w:ilvl w:val="0"/>
          <w:numId w:val="2"/>
        </w:numPr>
        <w:spacing w:after="60"/>
      </w:pPr>
      <w:r>
        <w:t xml:space="preserve">Mismo toast 'Stock Actualizado', mostrando ajuste bidireccional del inventario en tiempo real.</w:t>
      </w:r>
    </w:p>
    <w:p>
      <w:pPr>
        <w:spacing w:after="120"/>
      </w:pPr>
      <w:r>
        <w:rPr>
          <w:b/>
          <w:bCs/>
        </w:rPr>
        <w:t xml:space="preserve">Diferencias / Detalle — Modo Oscuro</w:t>
      </w:r>
    </w:p>
    <w:p>
      <w:pPr>
        <w:pStyle w:val="ListParagraph"/>
        <w:numPr>
          <w:ilvl w:val="0"/>
          <w:numId w:val="2"/>
        </w:numPr>
        <w:spacing w:after="60"/>
      </w:pPr>
      <w:r>
        <w:t xml:space="preserve">Panel 'Despacho y Logística' con 'Cocina Operativa', 2 en cocina, 1 en ruta y Capacidad de Cocina al 60%.</w:t>
      </w:r>
    </w:p>
    <w:p>
      <w:pPr>
        <w:pStyle w:val="ListParagraph"/>
        <w:numPr>
          <w:ilvl w:val="0"/>
          <w:numId w:val="2"/>
        </w:numPr>
        <w:spacing w:after="60"/>
      </w:pPr>
      <w:r>
        <w:t xml:space="preserve">Lista de Órdenes Recientes actualizada con nuevos pedidos digitales pagados.</w:t>
      </w:r>
    </w:p>
    <w:p>
      <w:pPr>
        <w:spacing w:after="120"/>
      </w:pPr>
      <w:r>
        <w:rPr>
          <w:b/>
          <w:bCs/>
        </w:rPr>
        <w:t xml:space="preserve">Lógica de Negocio y Flujo</w:t>
      </w:r>
    </w:p>
    <w:p>
      <w:pPr>
        <w:spacing w:after="120"/>
      </w:pPr>
      <w:r>
        <w:t xml:space="preserve">Resultado del botón '+' de Abastecimiento Express (RF-32): incrementa o corrige el stock del insumo en segundos y registra el ajuste en el log de auditoría (quién, cuándo, cuánto, motivo).</w:t>
      </w:r>
    </w:p>
    <w:p>
      <w:pPr>
        <w:spacing w:after="120"/>
      </w:pPr>
      <w:r>
        <w:rPr>
          <w:b/>
          <w:bCs/>
        </w:rPr>
        <w:t xml:space="preserve">Reglas de negocio aplicables</w:t>
      </w:r>
    </w:p>
    <w:p>
      <w:pPr>
        <w:pStyle w:val="ListParagraph"/>
        <w:numPr>
          <w:ilvl w:val="0"/>
          <w:numId w:val="2"/>
        </w:numPr>
        <w:spacing w:after="60"/>
      </w:pPr>
      <w:r>
        <w:t xml:space="preserve">Motor de inventario por receta: al confirmarse el pago, el sistema descuenta del stock cada insumo definido en la receta del producto, salvo los marcados como "SIN" por el cliente; los extras "EXTRA" descuentan la porción adicional; también se descuenta 1 unidad de empaque/bolsa por pedido.</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Equipo y Personal - Lista de colaboradores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Pantalla 'Colaboradores' con formulario 'Registrar Nuevo Empleado' (nombre, email, celular, contraseña provisoria, rol).</w:t>
      </w:r>
    </w:p>
    <w:p>
      <w:pPr>
        <w:pStyle w:val="ListParagraph"/>
        <w:numPr>
          <w:ilvl w:val="0"/>
          <w:numId w:val="2"/>
        </w:numPr>
        <w:spacing w:after="60"/>
      </w:pPr>
      <w:r>
        <w:t xml:space="preserve">Lista de Personal con 2 empleados activos: Majo (Ayudante de cocina) y Camilo (Domiciliario), cada uno con opción 'Dar de baja'.</w:t>
      </w:r>
    </w:p>
    <w:p>
      <w:pPr>
        <w:pStyle w:val="ListParagraph"/>
        <w:numPr>
          <w:ilvl w:val="0"/>
          <w:numId w:val="2"/>
        </w:numPr>
        <w:spacing w:after="60"/>
      </w:pPr>
      <w:r>
        <w:t xml:space="preserve">Confirma que solo el administrador crea cuentas de empleados.</w:t>
      </w:r>
    </w:p>
    <w:p>
      <w:pPr>
        <w:spacing w:after="120"/>
      </w:pPr>
      <w:r>
        <w:rPr>
          <w:b/>
          <w:bCs/>
        </w:rPr>
        <w:t xml:space="preserve">Diferencias / Detalle — Modo Oscuro</w:t>
      </w:r>
    </w:p>
    <w:p>
      <w:pPr>
        <w:pStyle w:val="ListParagraph"/>
        <w:numPr>
          <w:ilvl w:val="0"/>
          <w:numId w:val="2"/>
        </w:numPr>
        <w:spacing w:after="60"/>
      </w:pPr>
      <w:r>
        <w:t xml:space="preserve">Pantalla 'Colaboradores' con formulario 'Registrar Nuevo Empleado' (Nombre, Email, Celular, Contraseña Provisoria, Rol, Placa, Vehículo, Base Efectivo Asignada).</w:t>
      </w:r>
    </w:p>
    <w:p>
      <w:pPr>
        <w:pStyle w:val="ListParagraph"/>
        <w:numPr>
          <w:ilvl w:val="0"/>
          <w:numId w:val="2"/>
        </w:numPr>
        <w:spacing w:after="60"/>
      </w:pPr>
      <w:r>
        <w:t xml:space="preserve">Lista de Personal con Majo (Ayudante de cocina) y Camilo (Domiciliario), ambos 'ACTIVO' con opción 'Dar de baja'.</w:t>
      </w:r>
    </w:p>
    <w:p>
      <w:pPr>
        <w:spacing w:after="120"/>
      </w:pPr>
      <w:r>
        <w:rPr>
          <w:b/>
          <w:bCs/>
        </w:rPr>
        <w:t xml:space="preserve">Lógica de Negocio y Flujo</w:t>
      </w:r>
    </w:p>
    <w:p>
      <w:pPr>
        <w:spacing w:after="120"/>
      </w:pPr>
      <w:r>
        <w:t xml:space="preserve">Tabla maestra de Staff con columnas ID, Nombre, Rol (badge) y Estado (pill con pulso Activo/Inactivo); acciones 'Agregar Colaborador', 'Editar' y 'Dar de baja'. Es la única vía del sistema para crear cuentas de Ayudante de Cocina o Domiciliario.</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Baja de personal = Soft Delete: el Administrador nunca borra físicamente a un empleado; cambia su bandera "active" a false, conservando su historial de pedidos preparados/entregados para auditoría.</w:t>
      </w:r>
    </w:p>
    <w:p>
      <w:pPr>
        <w:pStyle w:val="ListParagraph"/>
        <w:numPr>
          <w:ilvl w:val="0"/>
          <w:numId w:val="2"/>
        </w:numPr>
        <w:spacing w:after="60"/>
      </w:pPr>
      <w:r>
        <w:t xml:space="preserve">Solo el Administrador crea/edita/da de baja cuentas de Ayudante de Cocina y Domiciliario; el empleado nunca elige su propia contraseña en el primer ingreso, la recibe ya asignada.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Equipo y Personal - Colaborador eliminado permanentemente</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spacing w:after="120"/>
      </w:pPr>
      <w:r>
        <w:rPr>
          <w:i/>
          <w:iCs/>
          <w:color w:val="555555"/>
        </w:rPr>
        <w:t xml:space="preserve">No se documentaron diferencias visuales adicionales; hereda la estructura base del módulo.</w:t>
      </w:r>
    </w:p>
    <w:p>
      <w:pPr>
        <w:spacing w:after="120"/>
      </w:pPr>
      <w:r>
        <w:rPr>
          <w:b/>
          <w:bCs/>
        </w:rPr>
        <w:t xml:space="preserve">Diferencias / Detalle — Modo Oscuro</w:t>
      </w:r>
    </w:p>
    <w:p>
      <w:pPr>
        <w:pStyle w:val="ListParagraph"/>
        <w:numPr>
          <w:ilvl w:val="0"/>
          <w:numId w:val="2"/>
        </w:numPr>
        <w:spacing w:after="60"/>
      </w:pPr>
      <w:r>
        <w:t xml:space="preserve">Lista de personal vuelve a 2 activos tras la eliminación definitiva de 'jjjj'.</w:t>
      </w:r>
    </w:p>
    <w:p>
      <w:pPr>
        <w:pStyle w:val="ListParagraph"/>
        <w:numPr>
          <w:ilvl w:val="0"/>
          <w:numId w:val="2"/>
        </w:numPr>
        <w:spacing w:after="60"/>
      </w:pPr>
      <w:r>
        <w:t xml:space="preserve">Toast 'Gestión Humana. Colaborador "jjjj" eliminado definitivamente.'</w:t>
      </w:r>
    </w:p>
    <w:p>
      <w:pPr>
        <w:spacing w:after="120"/>
      </w:pPr>
      <w:r>
        <w:rPr>
          <w:b/>
          <w:bCs/>
        </w:rPr>
        <w:t xml:space="preserve">Lógica de Negocio y Flujo</w:t>
      </w:r>
    </w:p>
    <w:p>
      <w:pPr>
        <w:spacing w:after="120"/>
      </w:pPr>
      <w:r>
        <w:t xml:space="preserve">Eliminación física del registro (distinto del soft delete): reservado para casos donde no existe historial de pedidos que preservar; requiere confirmación explícita.</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Baja de personal = Soft Delete: el Administrador nunca borra físicamente a un empleado; cambia su bandera "active" a false, conservando su historial de pedidos preparados/entregados para auditoría.</w:t>
      </w:r>
    </w:p>
    <w:p>
      <w:pPr>
        <w:pStyle w:val="ListParagraph"/>
        <w:numPr>
          <w:ilvl w:val="0"/>
          <w:numId w:val="2"/>
        </w:numPr>
        <w:spacing w:after="60"/>
      </w:pPr>
      <w:r>
        <w:t xml:space="preserve">Solo el Administrador crea/edita/da de baja cuentas de Ayudante de Cocina y Domiciliario; el empleado nunca elige su propia contraseña en el primer ingreso, la recibe ya asignada.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Equipo y Personal - Colaborador dado de baja</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spacing w:after="120"/>
      </w:pPr>
      <w:r>
        <w:rPr>
          <w:i/>
          <w:iCs/>
          <w:color w:val="555555"/>
        </w:rPr>
        <w:t xml:space="preserve">No se documentaron diferencias visuales adicionales; hereda la estructura base del módulo.</w:t>
      </w:r>
    </w:p>
    <w:p>
      <w:pPr>
        <w:spacing w:after="120"/>
      </w:pPr>
      <w:r>
        <w:rPr>
          <w:b/>
          <w:bCs/>
        </w:rPr>
        <w:t xml:space="preserve">Diferencias / Detalle — Modo Oscuro</w:t>
      </w:r>
    </w:p>
    <w:p>
      <w:pPr>
        <w:pStyle w:val="ListParagraph"/>
        <w:numPr>
          <w:ilvl w:val="0"/>
          <w:numId w:val="2"/>
        </w:numPr>
        <w:spacing w:after="60"/>
      </w:pPr>
      <w:r>
        <w:t xml:space="preserve">Empleado 'jjjj' ahora con estado 'INACTIVO' y opción 'Eliminar Permanente' en rojo en vez de 'Dar de baja'.</w:t>
      </w:r>
    </w:p>
    <w:p>
      <w:pPr>
        <w:pStyle w:val="ListParagraph"/>
        <w:numPr>
          <w:ilvl w:val="0"/>
          <w:numId w:val="2"/>
        </w:numPr>
        <w:spacing w:after="60"/>
      </w:pPr>
      <w:r>
        <w:t xml:space="preserve">Toast 'Colaborador Dado de Baja. El acceso del empleado fue revocado.'</w:t>
      </w:r>
    </w:p>
    <w:p>
      <w:pPr>
        <w:spacing w:after="120"/>
      </w:pPr>
      <w:r>
        <w:rPr>
          <w:b/>
          <w:bCs/>
        </w:rPr>
        <w:t xml:space="preserve">Lógica de Negocio y Flujo</w:t>
      </w:r>
    </w:p>
    <w:p>
      <w:pPr>
        <w:spacing w:after="120"/>
      </w:pPr>
      <w:r>
        <w:t xml:space="preserve">Resultado del Soft Delete: el colaborador pasa a estado 'Inactivo' (active:false) y pierde acceso al login, pero su historial de pedidos preparados/entregados permanece intacto en los reportes.</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Baja de personal = Soft Delete: el Administrador nunca borra físicamente a un empleado; cambia su bandera "active" a false, conservando su historial de pedidos preparados/entregados para auditoría.</w:t>
      </w:r>
    </w:p>
    <w:p>
      <w:pPr>
        <w:pStyle w:val="ListParagraph"/>
        <w:numPr>
          <w:ilvl w:val="0"/>
          <w:numId w:val="2"/>
        </w:numPr>
        <w:spacing w:after="60"/>
      </w:pPr>
      <w:r>
        <w:t xml:space="preserve">Solo el Administrador crea/edita/da de baja cuentas de Ayudante de Cocina y Domiciliario; el empleado nunca elige su propia contraseña en el primer ingreso, la recibe ya asignada.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Equipo y Personal - Nuevo colaborador registrado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spacing w:after="120"/>
      </w:pPr>
      <w:r>
        <w:rPr>
          <w:i/>
          <w:iCs/>
          <w:color w:val="555555"/>
        </w:rPr>
        <w:t xml:space="preserve">No se documentaron diferencias visuales adicionales; hereda la estructura base del módulo.</w:t>
      </w:r>
    </w:p>
    <w:p>
      <w:pPr>
        <w:spacing w:after="120"/>
      </w:pPr>
      <w:r>
        <w:rPr>
          <w:b/>
          <w:bCs/>
        </w:rPr>
        <w:t xml:space="preserve">Diferencias / Detalle — Modo Oscuro</w:t>
      </w:r>
    </w:p>
    <w:p>
      <w:pPr>
        <w:pStyle w:val="ListParagraph"/>
        <w:numPr>
          <w:ilvl w:val="0"/>
          <w:numId w:val="2"/>
        </w:numPr>
        <w:spacing w:after="60"/>
      </w:pPr>
      <w:r>
        <w:t xml:space="preserve">Lista de personal ahora con 3 activos: Majo, Camilo y 'jjjj' (nuevo Ayudante de cocina).</w:t>
      </w:r>
    </w:p>
    <w:p>
      <w:pPr>
        <w:pStyle w:val="ListParagraph"/>
        <w:numPr>
          <w:ilvl w:val="0"/>
          <w:numId w:val="2"/>
        </w:numPr>
        <w:spacing w:after="60"/>
      </w:pPr>
      <w:r>
        <w:t xml:space="preserve">Toast 'Colaborador Registrado. El empleado ha sido creado exitosamente.'</w:t>
      </w:r>
    </w:p>
    <w:p>
      <w:pPr>
        <w:spacing w:after="120"/>
      </w:pPr>
      <w:r>
        <w:rPr>
          <w:b/>
          <w:bCs/>
        </w:rPr>
        <w:t xml:space="preserve">Lógica de Negocio y Flujo</w:t>
      </w:r>
    </w:p>
    <w:p>
      <w:pPr>
        <w:spacing w:after="120"/>
      </w:pPr>
      <w:r>
        <w:t xml:space="preserve">Confirmación de alta: el Administrador acaba de crear el usuario y contraseña que se le entregará manualmente al empleado (el empleado nunca se autoregistra).</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Baja de personal = Soft Delete: el Administrador nunca borra físicamente a un empleado; cambia su bandera "active" a false, conservando su historial de pedidos preparados/entregados para auditoría.</w:t>
      </w:r>
    </w:p>
    <w:p>
      <w:pPr>
        <w:pStyle w:val="ListParagraph"/>
        <w:numPr>
          <w:ilvl w:val="0"/>
          <w:numId w:val="2"/>
        </w:numPr>
        <w:spacing w:after="60"/>
      </w:pPr>
      <w:r>
        <w:t xml:space="preserve">Solo el Administrador crea/edita/da de baja cuentas de Ayudante de Cocina y Domiciliario; el empleado nunca elige su propia contraseña en el primer ingreso, la recibe ya asignada.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Equipo y Personal - Formulario Domiciliario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Mismo formulario de registro, con rol 'Domiciliario' seleccionado, mostrando campos adicionales Placa, Vehículo y Base Efectivo Asignada.</w:t>
      </w:r>
    </w:p>
    <w:p>
      <w:pPr>
        <w:pStyle w:val="ListParagraph"/>
        <w:numPr>
          <w:ilvl w:val="0"/>
          <w:numId w:val="2"/>
        </w:numPr>
        <w:spacing w:after="60"/>
      </w:pPr>
      <w:r>
        <w:t xml:space="preserve">Lista de Personal igual a la vista anterior, confirmando campos específicos según el rol operativo.</w:t>
      </w:r>
    </w:p>
    <w:p>
      <w:pPr>
        <w:spacing w:after="120"/>
      </w:pPr>
      <w:r>
        <w:rPr>
          <w:b/>
          <w:bCs/>
        </w:rPr>
        <w:t xml:space="preserve">Diferencias / Detalle — Modo Oscuro</w:t>
      </w:r>
    </w:p>
    <w:p>
      <w:pPr>
        <w:pStyle w:val="ListParagraph"/>
        <w:numPr>
          <w:ilvl w:val="0"/>
          <w:numId w:val="2"/>
        </w:numPr>
        <w:spacing w:after="60"/>
      </w:pPr>
      <w:r>
        <w:t xml:space="preserve">Formulario 'Registrar Nuevo Empleado' con Rol en el Establecimiento 'Ayudante de cocina' seleccionado (sin campos de vehículo/placa).</w:t>
      </w:r>
    </w:p>
    <w:p>
      <w:pPr>
        <w:pStyle w:val="ListParagraph"/>
        <w:numPr>
          <w:ilvl w:val="0"/>
          <w:numId w:val="2"/>
        </w:numPr>
        <w:spacing w:after="60"/>
      </w:pPr>
      <w:r>
        <w:t xml:space="preserve">Total Personal '2 Activos' en la esquina superior derecha.</w:t>
      </w:r>
    </w:p>
    <w:p>
      <w:pPr>
        <w:spacing w:after="120"/>
      </w:pPr>
      <w:r>
        <w:rPr>
          <w:b/>
          <w:bCs/>
        </w:rPr>
        <w:t xml:space="preserve">Lógica de Negocio y Flujo</w:t>
      </w:r>
    </w:p>
    <w:p>
      <w:pPr>
        <w:spacing w:after="120"/>
      </w:pPr>
      <w:r>
        <w:t xml:space="preserve">Alta específica de un Domiciliario: nombre, teléfono, correo/usuario, contraseña, placa y tipo de vehículo.</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Baja de personal = Soft Delete: el Administrador nunca borra físicamente a un empleado; cambia su bandera "active" a false, conservando su historial de pedidos preparados/entregados para auditoría.</w:t>
      </w:r>
    </w:p>
    <w:p>
      <w:pPr>
        <w:pStyle w:val="ListParagraph"/>
        <w:numPr>
          <w:ilvl w:val="0"/>
          <w:numId w:val="2"/>
        </w:numPr>
        <w:spacing w:after="60"/>
      </w:pPr>
      <w:r>
        <w:t xml:space="preserve">Solo el Administrador crea/edita/da de baja cuentas de Ayudante de Cocina y Domiciliario; el empleado nunca elige su propia contraseña en el primer ingreso, la recibe ya asignada.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Editar Empleado - Ayudante de Cocina</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de edición de 'Majo' (Ayudante de cocina, ID #265283) con Rol Operativo, correo, teléfono y contraseña de acceso.</w:t>
      </w:r>
    </w:p>
    <w:p>
      <w:pPr>
        <w:pStyle w:val="ListParagraph"/>
        <w:numPr>
          <w:ilvl w:val="0"/>
          <w:numId w:val="2"/>
        </w:numPr>
        <w:spacing w:after="60"/>
      </w:pPr>
      <w:r>
        <w:t xml:space="preserve">Botón 'Generar PIN aleatorio' y toggle 'Estado de la cuenta' habilitado.</w:t>
      </w:r>
    </w:p>
    <w:p>
      <w:pPr>
        <w:pStyle w:val="ListParagraph"/>
        <w:numPr>
          <w:ilvl w:val="0"/>
          <w:numId w:val="2"/>
        </w:numPr>
        <w:spacing w:after="60"/>
      </w:pPr>
      <w:r>
        <w:t xml:space="preserve">Opciones 'Copiar datos' y 'WhatsApp' para notificar credenciales al empleado.</w:t>
      </w:r>
    </w:p>
    <w:p>
      <w:pPr>
        <w:spacing w:after="120"/>
      </w:pPr>
      <w:r>
        <w:rPr>
          <w:b/>
          <w:bCs/>
        </w:rPr>
        <w:t xml:space="preserve">Diferencias / Detalle — Modo Oscuro</w:t>
      </w:r>
    </w:p>
    <w:p>
      <w:pPr>
        <w:pStyle w:val="ListParagraph"/>
        <w:numPr>
          <w:ilvl w:val="0"/>
          <w:numId w:val="2"/>
        </w:numPr>
        <w:spacing w:after="60"/>
      </w:pPr>
      <w:r>
        <w:t xml:space="preserve">Modal de edición de 'Majo' (Ayudante de cocina, ID #265283) con Rol Operativo, correo, teléfono y contraseña de acceso.</w:t>
      </w:r>
    </w:p>
    <w:p>
      <w:pPr>
        <w:pStyle w:val="ListParagraph"/>
        <w:numPr>
          <w:ilvl w:val="0"/>
          <w:numId w:val="2"/>
        </w:numPr>
        <w:spacing w:after="60"/>
      </w:pPr>
      <w:r>
        <w:t xml:space="preserve">Botón 'Generar PIN aleatorio', toggle 'Estado de la cuenta' habilitado y opciones 'Copiar datos'/'WhatsApp' para notificar credenciales.</w:t>
      </w:r>
    </w:p>
    <w:p>
      <w:pPr>
        <w:spacing w:after="120"/>
      </w:pPr>
      <w:r>
        <w:rPr>
          <w:b/>
          <w:bCs/>
        </w:rPr>
        <w:t xml:space="preserve">Lógica de Negocio y Flujo</w:t>
      </w:r>
    </w:p>
    <w:p>
      <w:pPr>
        <w:spacing w:after="120"/>
      </w:pPr>
      <w:r>
        <w:t xml:space="preserve">Formulario de edición con los datos del colaborador (Ayudante de Cocina o Domiciliario) precargados; permite al Administrador cambiar rol, teléfono, placa/vehículo (si aplica) o restablecer la contraseña.</w:t>
      </w:r>
    </w:p>
    <w:p>
      <w:pPr>
        <w:spacing w:after="120"/>
      </w:pPr>
      <w:r>
        <w:rPr>
          <w:b/>
          <w:bCs/>
        </w:rPr>
        <w:t xml:space="preserve">Reglas de negocio aplicables</w:t>
      </w:r>
    </w:p>
    <w:p>
      <w:pPr>
        <w:pStyle w:val="ListParagraph"/>
        <w:numPr>
          <w:ilvl w:val="0"/>
          <w:numId w:val="2"/>
        </w:numPr>
        <w:spacing w:after="60"/>
      </w:pPr>
      <w:r>
        <w:t xml:space="preserve">Solo el Administrador crea/edita/da de baja cuentas de Ayudante de Cocina y Domiciliario; el empleado nunca elige su propia contraseña en el primer ingreso, la recibe ya asignada.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Eliminar Empleado Permanentemente</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spacing w:after="120"/>
      </w:pPr>
      <w:r>
        <w:rPr>
          <w:i/>
          <w:iCs/>
          <w:color w:val="555555"/>
        </w:rPr>
        <w:t xml:space="preserve">No se documentaron diferencias visuales adicionales; hereda la estructura base del módulo.</w:t>
      </w:r>
    </w:p>
    <w:p>
      <w:pPr>
        <w:spacing w:after="120"/>
      </w:pPr>
      <w:r>
        <w:rPr>
          <w:b/>
          <w:bCs/>
        </w:rPr>
        <w:t xml:space="preserve">Diferencias / Detalle — Modo Oscuro</w:t>
      </w:r>
    </w:p>
    <w:p>
      <w:pPr>
        <w:pStyle w:val="ListParagraph"/>
        <w:numPr>
          <w:ilvl w:val="0"/>
          <w:numId w:val="2"/>
        </w:numPr>
        <w:spacing w:after="60"/>
      </w:pPr>
      <w:r>
        <w:t xml:space="preserve">Modal de confirmación 'Eliminar Empleado Permanentemente' preguntando si se desea eliminar por completo el registro de 'jjjj', con advertencia de que la acción borrará las credenciales permanentemente.</w:t>
      </w:r>
    </w:p>
    <w:p>
      <w:pPr>
        <w:pStyle w:val="ListParagraph"/>
        <w:numPr>
          <w:ilvl w:val="0"/>
          <w:numId w:val="2"/>
        </w:numPr>
        <w:spacing w:after="60"/>
      </w:pPr>
      <w:r>
        <w:t xml:space="preserve">Botones Cancelar y 'Sí, eliminar'; función adicional no vista en modo claro para depurar empleados inactivos.</w:t>
      </w:r>
    </w:p>
    <w:p>
      <w:pPr>
        <w:spacing w:after="120"/>
      </w:pPr>
      <w:r>
        <w:rPr>
          <w:b/>
          <w:bCs/>
        </w:rPr>
        <w:t xml:space="preserve">Lógica de Negocio y Flujo</w:t>
      </w:r>
    </w:p>
    <w:p>
      <w:pPr>
        <w:spacing w:after="120"/>
      </w:pPr>
      <w:r>
        <w:t xml:space="preserve">Diálogo de confirmación de alto riesgo antes de borrar físicamente a un empleado del sistema; distinto del flujo estándar de baja (Soft Delete), reservado para registros creados por error o sin historial que preservar.</w:t>
      </w:r>
    </w:p>
    <w:p>
      <w:pPr>
        <w:spacing w:after="120"/>
      </w:pPr>
      <w:r>
        <w:rPr>
          <w:b/>
          <w:bCs/>
        </w:rPr>
        <w:t xml:space="preserve">Reglas de negocio aplicables</w:t>
      </w:r>
    </w:p>
    <w:p>
      <w:pPr>
        <w:pStyle w:val="ListParagraph"/>
        <w:numPr>
          <w:ilvl w:val="0"/>
          <w:numId w:val="2"/>
        </w:numPr>
        <w:spacing w:after="60"/>
      </w:pPr>
      <w:r>
        <w:t xml:space="preserve">Baja de personal = Soft Delete: el Administrador nunca borra físicamente a un empleado; cambia su bandera "active" a false, conservando su historial de pedidos preparados/entregados para auditoría.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Equipo y Personal - Confirmación de actualización</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Vista de la lista de colaboradores con toast 'Colaborador Actualizado. Los datos del empleado han sido actualizados correctamente.'</w:t>
      </w:r>
    </w:p>
    <w:p>
      <w:pPr>
        <w:spacing w:after="120"/>
      </w:pPr>
      <w:r>
        <w:rPr>
          <w:b/>
          <w:bCs/>
        </w:rPr>
        <w:t xml:space="preserve">Diferencias / Detalle — Modo Oscuro</w:t>
      </w:r>
    </w:p>
    <w:p>
      <w:pPr>
        <w:pStyle w:val="ListParagraph"/>
        <w:numPr>
          <w:ilvl w:val="0"/>
          <w:numId w:val="2"/>
        </w:numPr>
        <w:spacing w:after="60"/>
      </w:pPr>
      <w:r>
        <w:t xml:space="preserve">Lista de colaboradores con toast 'Colaborador Actualizado. Los datos del empleado han sido actualizados correctamente.'</w:t>
      </w:r>
    </w:p>
    <w:p>
      <w:pPr>
        <w:spacing w:after="120"/>
      </w:pPr>
      <w:r>
        <w:rPr>
          <w:b/>
          <w:bCs/>
        </w:rPr>
        <w:t xml:space="preserve">Lógica de Negocio y Flujo</w:t>
      </w:r>
    </w:p>
    <w:p>
      <w:pPr>
        <w:spacing w:after="120"/>
      </w:pPr>
      <w:r>
        <w:t xml:space="preserve">Toast de éxito tras editar los datos de un colaborador.</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Baja de personal = Soft Delete: el Administrador nunca borra físicamente a un empleado; cambia su bandera "active" a false, conservando su historial de pedidos preparados/entregados para auditoría.</w:t>
      </w:r>
    </w:p>
    <w:p>
      <w:pPr>
        <w:pStyle w:val="ListParagraph"/>
        <w:numPr>
          <w:ilvl w:val="0"/>
          <w:numId w:val="2"/>
        </w:numPr>
        <w:spacing w:after="60"/>
      </w:pPr>
      <w:r>
        <w:t xml:space="preserve">Solo el Administrador crea/edita/da de baja cuentas de Ayudante de Cocina y Domiciliario; el empleado nunca elige su propia contraseña en el primer ingreso, la recibe ya asignada.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Editar Empleado - Domiciliario</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de edición de 'Camilo' (Domiciliario, ID #288101) con campos Placa (UVH-02F), Vehículo (GIXXER 155 FI) y Base Efectivo Asignada ($150.000).</w:t>
      </w:r>
    </w:p>
    <w:p>
      <w:pPr>
        <w:pStyle w:val="ListParagraph"/>
        <w:numPr>
          <w:ilvl w:val="0"/>
          <w:numId w:val="2"/>
        </w:numPr>
        <w:spacing w:after="60"/>
      </w:pPr>
      <w:r>
        <w:t xml:space="preserve">Mismos controles de PIN aleatorio, estado de cuenta y notificación por WhatsApp.</w:t>
      </w:r>
    </w:p>
    <w:p>
      <w:pPr>
        <w:spacing w:after="120"/>
      </w:pPr>
      <w:r>
        <w:rPr>
          <w:b/>
          <w:bCs/>
        </w:rPr>
        <w:t xml:space="preserve">Diferencias / Detalle — Modo Oscuro</w:t>
      </w:r>
    </w:p>
    <w:p>
      <w:pPr>
        <w:pStyle w:val="ListParagraph"/>
        <w:numPr>
          <w:ilvl w:val="0"/>
          <w:numId w:val="2"/>
        </w:numPr>
        <w:spacing w:after="60"/>
      </w:pPr>
      <w:r>
        <w:t xml:space="preserve">Modal de edición de 'Camilo' (Domiciliario, ID #288101) con Placa UVH-02F, Vehículo GIXXER 155 FI y Base Efectivo Asignada $150.000.</w:t>
      </w:r>
    </w:p>
    <w:p>
      <w:pPr>
        <w:pStyle w:val="ListParagraph"/>
        <w:numPr>
          <w:ilvl w:val="0"/>
          <w:numId w:val="2"/>
        </w:numPr>
        <w:spacing w:after="60"/>
      </w:pPr>
      <w:r>
        <w:t xml:space="preserve">Mismos controles de PIN aleatorio, estado de cuenta y notificación por WhatsApp.</w:t>
      </w:r>
    </w:p>
    <w:p>
      <w:pPr>
        <w:spacing w:after="120"/>
      </w:pPr>
      <w:r>
        <w:rPr>
          <w:b/>
          <w:bCs/>
        </w:rPr>
        <w:t xml:space="preserve">Lógica de Negocio y Flujo</w:t>
      </w:r>
    </w:p>
    <w:p>
      <w:pPr>
        <w:spacing w:after="120"/>
      </w:pPr>
      <w:r>
        <w:t xml:space="preserve">Formulario de edición con los datos del colaborador (Ayudante de Cocina o Domiciliario) precargados; permite al Administrador cambiar rol, teléfono, placa/vehículo (si aplica) o restablecer la contraseña.</w:t>
      </w:r>
    </w:p>
    <w:p>
      <w:pPr>
        <w:spacing w:after="120"/>
      </w:pPr>
      <w:r>
        <w:rPr>
          <w:b/>
          <w:bCs/>
        </w:rPr>
        <w:t xml:space="preserve">Reglas de negocio aplicables</w:t>
      </w:r>
    </w:p>
    <w:p>
      <w:pPr>
        <w:pStyle w:val="ListParagraph"/>
        <w:numPr>
          <w:ilvl w:val="0"/>
          <w:numId w:val="2"/>
        </w:numPr>
        <w:spacing w:after="60"/>
      </w:pPr>
      <w:r>
        <w:t xml:space="preserve">Solo el Administrador crea/edita/da de baja cuentas de Ayudante de Cocina y Domiciliario; el empleado nunca elige su propia contraseña en el primer ingreso, la recibe ya asignada.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Equipo y Personal - Confirmación domiciliario actualizado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Lista de personal con toast 'Colaborador Actualizado' tras editar los datos de Camilo.</w:t>
      </w:r>
    </w:p>
    <w:p>
      <w:pPr>
        <w:spacing w:after="120"/>
      </w:pPr>
      <w:r>
        <w:rPr>
          <w:b/>
          <w:bCs/>
        </w:rPr>
        <w:t xml:space="preserve">Diferencias / Detalle — Modo Oscuro</w:t>
      </w:r>
    </w:p>
    <w:p>
      <w:pPr>
        <w:pStyle w:val="ListParagraph"/>
        <w:numPr>
          <w:ilvl w:val="0"/>
          <w:numId w:val="2"/>
        </w:numPr>
        <w:spacing w:after="60"/>
      </w:pPr>
      <w:r>
        <w:t xml:space="preserve">Misma pantalla de Colaboradores con scroll leve y paginación 'Mostrando 2 de 2 colaboradores encontrados' con controles de página.</w:t>
      </w:r>
    </w:p>
    <w:p>
      <w:pPr>
        <w:spacing w:after="120"/>
      </w:pPr>
      <w:r>
        <w:rPr>
          <w:b/>
          <w:bCs/>
        </w:rPr>
        <w:t xml:space="preserve">Lógica de Negocio y Flujo</w:t>
      </w:r>
    </w:p>
    <w:p>
      <w:pPr>
        <w:spacing w:after="120"/>
      </w:pPr>
      <w:r>
        <w:t xml:space="preserve">Toast de éxito tras editar los datos de un colaborador.</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Baja de personal = Soft Delete: el Administrador nunca borra físicamente a un empleado; cambia su bandera "active" a false, conservando su historial de pedidos preparados/entregados para auditoría.</w:t>
      </w:r>
    </w:p>
    <w:p>
      <w:pPr>
        <w:pStyle w:val="ListParagraph"/>
        <w:numPr>
          <w:ilvl w:val="0"/>
          <w:numId w:val="2"/>
        </w:numPr>
        <w:spacing w:after="60"/>
      </w:pPr>
      <w:r>
        <w:t xml:space="preserve">Solo el Administrador crea/edita/da de baja cuentas de Ayudante de Cocina y Domiciliario; el empleado nunca elige su propia contraseña en el primer ingreso, la recibe ya asignada.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Directorio de Clientes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Pantalla 'Directorio de Clientes' con tabla: Nombre, Teléfono, Email, Pedidos, Total Gastado y Último Pedido.</w:t>
      </w:r>
    </w:p>
    <w:p>
      <w:pPr>
        <w:pStyle w:val="ListParagraph"/>
        <w:numPr>
          <w:ilvl w:val="0"/>
          <w:numId w:val="2"/>
        </w:numPr>
        <w:spacing w:after="60"/>
      </w:pPr>
      <w:r>
        <w:t xml:space="preserve">Lista de clientes (Juan Pérez, Andres Roa, Juan Chunza, María Gómez, Carlos Díaz, Santiago) con historial de compra.</w:t>
      </w:r>
    </w:p>
    <w:p>
      <w:pPr>
        <w:pStyle w:val="ListParagraph"/>
        <w:numPr>
          <w:ilvl w:val="0"/>
          <w:numId w:val="2"/>
        </w:numPr>
        <w:spacing w:after="60"/>
      </w:pPr>
      <w:r>
        <w:t xml:space="preserve">Buscador por nombre o teléfono; confirma la base de datos de clientes accesible al administrador.</w:t>
      </w:r>
    </w:p>
    <w:p>
      <w:pPr>
        <w:spacing w:after="120"/>
      </w:pPr>
      <w:r>
        <w:rPr>
          <w:b/>
          <w:bCs/>
        </w:rPr>
        <w:t xml:space="preserve">Diferencias / Detalle — Modo Oscuro</w:t>
      </w:r>
    </w:p>
    <w:p>
      <w:pPr>
        <w:pStyle w:val="ListParagraph"/>
        <w:numPr>
          <w:ilvl w:val="0"/>
          <w:numId w:val="2"/>
        </w:numPr>
        <w:spacing w:after="60"/>
      </w:pPr>
      <w:r>
        <w:t xml:space="preserve">Pantalla 'Directorio de Clientes' con tabla: Nombre, Teléfono, Email, Pedidos, Total Gastado y Último Pedido, sobre fondo negro.</w:t>
      </w:r>
    </w:p>
    <w:p>
      <w:pPr>
        <w:pStyle w:val="ListParagraph"/>
        <w:numPr>
          <w:ilvl w:val="0"/>
          <w:numId w:val="2"/>
        </w:numPr>
        <w:spacing w:after="60"/>
      </w:pPr>
      <w:r>
        <w:t xml:space="preserve">Lista de clientes registrados con su historial de compra resumido; buscador por nombre o teléfono.</w:t>
      </w:r>
    </w:p>
    <w:p>
      <w:pPr>
        <w:spacing w:after="120"/>
      </w:pPr>
      <w:r>
        <w:rPr>
          <w:b/>
          <w:bCs/>
        </w:rPr>
        <w:t xml:space="preserve">Lógica de Negocio y Flujo</w:t>
      </w:r>
    </w:p>
    <w:p>
      <w:pPr>
        <w:spacing w:after="120"/>
      </w:pPr>
      <w:r>
        <w:t xml:space="preserve">Buscador + tabla de clientes registrados con Nombre, Teléfono, Puntos (badge naranja) y Fecha de Nacimiento, para consulta y soporte del Administrador.</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Historial del Cliente</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'Historial del Cliente' de Juan Pérez con lista de 'Pedidos Realizados' (números de orden, fecha, monto y domiciliario que entregó).</w:t>
      </w:r>
    </w:p>
    <w:p>
      <w:pPr>
        <w:pStyle w:val="ListParagraph"/>
        <w:numPr>
          <w:ilvl w:val="0"/>
          <w:numId w:val="2"/>
        </w:numPr>
        <w:spacing w:after="60"/>
      </w:pPr>
      <w:r>
        <w:t xml:space="preserve">Permite al administrador revisar el detalle de compra de cada cliente registrado.</w:t>
      </w:r>
    </w:p>
    <w:p>
      <w:pPr>
        <w:spacing w:after="120"/>
      </w:pPr>
      <w:r>
        <w:rPr>
          <w:b/>
          <w:bCs/>
        </w:rPr>
        <w:t xml:space="preserve">Diferencias / Detalle — Modo Oscuro</w:t>
      </w:r>
    </w:p>
    <w:p>
      <w:pPr>
        <w:pStyle w:val="ListParagraph"/>
        <w:numPr>
          <w:ilvl w:val="0"/>
          <w:numId w:val="2"/>
        </w:numPr>
        <w:spacing w:after="60"/>
      </w:pPr>
      <w:r>
        <w:t xml:space="preserve">Modal 'Historial del Cliente' de Juan Pérez con lista de 'Pedidos Realizados' (#ORD-4911, #ORD-6990, #ORD-5637, #ORD-1002, #ORD-3459, #ORD-9273), cada uno con fecha, monto y domiciliario que entregó.</w:t>
      </w:r>
    </w:p>
    <w:p>
      <w:pPr>
        <w:spacing w:after="120"/>
      </w:pPr>
      <w:r>
        <w:rPr>
          <w:b/>
          <w:bCs/>
        </w:rPr>
        <w:t xml:space="preserve">Lógica de Negocio y Flujo</w:t>
      </w:r>
    </w:p>
    <w:p>
      <w:pPr>
        <w:spacing w:after="120"/>
      </w:pPr>
      <w:r>
        <w:t xml:space="preserve">Resumen del cliente seleccionado: pedidos realizados, gasto total y puntos acumulados.</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Ajustes y Caja - Configuración general</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Pantalla 'Ajustes' con tarjeta 'Tarifa Plana de Domicilio' ($6.000) y simulador de subtotal + envío = total.</w:t>
      </w:r>
    </w:p>
    <w:p>
      <w:pPr>
        <w:pStyle w:val="ListParagraph"/>
        <w:numPr>
          <w:ilvl w:val="0"/>
          <w:numId w:val="2"/>
        </w:numPr>
        <w:spacing w:after="60"/>
      </w:pPr>
      <w:r>
        <w:t xml:space="preserve">Tarjeta 'Margen de Ganancia (Arma tu Burger)' para el minijuego interactivo, con simulador de costo de insumos y precio final.</w:t>
      </w:r>
    </w:p>
    <w:p>
      <w:pPr>
        <w:pStyle w:val="ListParagraph"/>
        <w:numPr>
          <w:ilvl w:val="0"/>
          <w:numId w:val="2"/>
        </w:numPr>
        <w:spacing w:after="60"/>
      </w:pPr>
      <w:r>
        <w:t xml:space="preserve">Tarjeta 'Horario de Atención' (08:00 a.m. - 11:00 p.m.) con toggle 'Automático Activado' que bloquea pagos fuera de horario.</w:t>
      </w:r>
    </w:p>
    <w:p>
      <w:pPr>
        <w:pStyle w:val="ListParagraph"/>
        <w:numPr>
          <w:ilvl w:val="0"/>
          <w:numId w:val="2"/>
        </w:numPr>
        <w:spacing w:after="60"/>
      </w:pPr>
      <w:r>
        <w:t xml:space="preserve">Tarjeta 'Reporte de Cierre de Caja' con botón 'Generar Cierre del Día' y sección 'Pausa de Emergencia (Botón de Pánico)'.</w:t>
      </w:r>
    </w:p>
    <w:p>
      <w:pPr>
        <w:spacing w:after="120"/>
      </w:pPr>
      <w:r>
        <w:rPr>
          <w:b/>
          <w:bCs/>
        </w:rPr>
        <w:t xml:space="preserve">Diferencias / Detalle — Modo Oscuro</w:t>
      </w:r>
    </w:p>
    <w:p>
      <w:pPr>
        <w:pStyle w:val="ListParagraph"/>
        <w:numPr>
          <w:ilvl w:val="0"/>
          <w:numId w:val="2"/>
        </w:numPr>
        <w:spacing w:after="60"/>
      </w:pPr>
      <w:r>
        <w:t xml:space="preserve">Botón vuelve a 'Pausar Recepción de Pedidos' en estado normal.</w:t>
      </w:r>
    </w:p>
    <w:p>
      <w:pPr>
        <w:pStyle w:val="ListParagraph"/>
        <w:numPr>
          <w:ilvl w:val="0"/>
          <w:numId w:val="2"/>
        </w:numPr>
        <w:spacing w:after="60"/>
      </w:pPr>
      <w:r>
        <w:t xml:space="preserve">Toast 'Estado del Local. Recepción de pedidos reanudada.'</w:t>
      </w:r>
    </w:p>
    <w:p>
      <w:pPr>
        <w:spacing w:after="120"/>
      </w:pPr>
      <w:r>
        <w:rPr>
          <w:b/>
          <w:bCs/>
        </w:rPr>
        <w:t xml:space="preserve">Lógica de Negocio y Flujo</w:t>
      </w:r>
    </w:p>
    <w:p>
      <w:pPr>
        <w:spacing w:after="120"/>
      </w:pPr>
      <w:r>
        <w:t xml:space="preserve">Panel de configuración global: tarifa plana de domicilio y horario de atención, editables únicamente por el Administrador.</w:t>
      </w:r>
    </w:p>
    <w:p>
      <w:pPr>
        <w:spacing w:after="120"/>
      </w:pPr>
      <w:r>
        <w:rPr>
          <w:b/>
          <w:bCs/>
        </w:rPr>
        <w:t xml:space="preserve">Reglas de negocio aplicables</w:t>
      </w:r>
    </w:p>
    <w:p>
      <w:pPr>
        <w:pStyle w:val="ListParagraph"/>
        <w:numPr>
          <w:ilvl w:val="0"/>
          <w:numId w:val="2"/>
        </w:numPr>
        <w:spacing w:after="60"/>
      </w:pPr>
      <w:r>
        <w:t xml:space="preserve">Regla de Negocio #2 (Tarifa Plana): el costo de domicilio es único y fijo para toda la ciudad, configurable solo por el Administrador, y se suma automáticamente sobre el subtotal.</w:t>
      </w:r>
    </w:p>
    <w:p>
      <w:pPr>
        <w:pStyle w:val="ListParagraph"/>
        <w:numPr>
          <w:ilvl w:val="0"/>
          <w:numId w:val="2"/>
        </w:numPr>
        <w:spacing w:after="60"/>
      </w:pPr>
      <w:r>
        <w:t xml:space="preserve">Regla de Negocio #5 (Horarios Automáticos): el catálogo es visible 24/7, pero el sistema recalcula cada pocos segundos si la hora actual está dentro de storeConfig.openTime/closeTime; fuera de rango el botón de pago se sustituye por un aviso de cierre.</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Ajustes y Caja - Margen actualizado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Misma pantalla de Ajustes con toast 'Margen Actualizado. El margen de ganancia ha sido guardado correctamente.'</w:t>
      </w:r>
    </w:p>
    <w:p>
      <w:pPr>
        <w:pStyle w:val="ListParagraph"/>
        <w:numPr>
          <w:ilvl w:val="0"/>
          <w:numId w:val="2"/>
        </w:numPr>
        <w:spacing w:after="60"/>
      </w:pPr>
      <w:r>
        <w:t xml:space="preserve">Confirma la edición del margen de ganancia usado en el minijuego 'Arma tu Burger'.</w:t>
      </w:r>
    </w:p>
    <w:p>
      <w:pPr>
        <w:spacing w:after="120"/>
      </w:pPr>
      <w:r>
        <w:rPr>
          <w:b/>
          <w:bCs/>
        </w:rPr>
        <w:t xml:space="preserve">Diferencias / Detalle — Modo Oscuro</w:t>
      </w:r>
    </w:p>
    <w:p>
      <w:pPr>
        <w:pStyle w:val="ListParagraph"/>
        <w:numPr>
          <w:ilvl w:val="0"/>
          <w:numId w:val="2"/>
        </w:numPr>
        <w:spacing w:after="60"/>
      </w:pPr>
      <w:r>
        <w:t xml:space="preserve">Misma pantalla de Ajustes con toast 'Margen Actualizado. El margen de ganancia ha sido guardado correctamente.'</w:t>
      </w:r>
    </w:p>
    <w:p>
      <w:pPr>
        <w:spacing w:after="120"/>
      </w:pPr>
      <w:r>
        <w:rPr>
          <w:b/>
          <w:bCs/>
        </w:rPr>
        <w:t xml:space="preserve">Lógica de Negocio y Flujo</w:t>
      </w:r>
    </w:p>
    <w:p>
      <w:pPr>
        <w:spacing w:after="120"/>
      </w:pPr>
      <w:r>
        <w:t xml:space="preserve">Confirmación de cambio en el margen de ganancia general usado para calcular la rentabilidad de los productos.</w:t>
      </w:r>
    </w:p>
    <w:p>
      <w:pPr>
        <w:spacing w:after="120"/>
      </w:pPr>
      <w:r>
        <w:rPr>
          <w:b/>
          <w:bCs/>
        </w:rPr>
        <w:t xml:space="preserve">Reglas de negocio aplicables</w:t>
      </w:r>
    </w:p>
    <w:p>
      <w:pPr>
        <w:pStyle w:val="ListParagraph"/>
        <w:numPr>
          <w:ilvl w:val="0"/>
          <w:numId w:val="2"/>
        </w:numPr>
        <w:spacing w:after="60"/>
      </w:pPr>
      <w:r>
        <w:t xml:space="preserve">Regla de Negocio #2 (Tarifa Plana): el costo de domicilio es único y fijo para toda la ciudad, configurable solo por el Administrador, y se suma automáticamente sobre el subtotal.</w:t>
      </w:r>
    </w:p>
    <w:p>
      <w:pPr>
        <w:pStyle w:val="ListParagraph"/>
        <w:numPr>
          <w:ilvl w:val="0"/>
          <w:numId w:val="2"/>
        </w:numPr>
        <w:spacing w:after="60"/>
      </w:pPr>
      <w:r>
        <w:t xml:space="preserve">Regla de Negocio #5 (Horarios Automáticos): el catálogo es visible 24/7, pero el sistema recalcula cada pocos segundos si la hora actual está dentro de storeConfig.openTime/closeTime; fuera de rango el botón de pago se sustituye por un aviso de cierre.</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Ajustes y Caja - Horario actualizado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Pantalla de Ajustes con toast 'Horario Actualizado. El horario de atención ha sido guardado correctamente.'</w:t>
      </w:r>
    </w:p>
    <w:p>
      <w:pPr>
        <w:pStyle w:val="ListParagraph"/>
        <w:numPr>
          <w:ilvl w:val="0"/>
          <w:numId w:val="2"/>
        </w:numPr>
        <w:spacing w:after="60"/>
      </w:pPr>
      <w:r>
        <w:t xml:space="preserve">Confirma la configuración de horario automático que bloquea pagos fuera de servicio.</w:t>
      </w:r>
    </w:p>
    <w:p>
      <w:pPr>
        <w:spacing w:after="120"/>
      </w:pPr>
      <w:r>
        <w:rPr>
          <w:b/>
          <w:bCs/>
        </w:rPr>
        <w:t xml:space="preserve">Diferencias / Detalle — Modo Oscuro</w:t>
      </w:r>
    </w:p>
    <w:p>
      <w:pPr>
        <w:pStyle w:val="ListParagraph"/>
        <w:numPr>
          <w:ilvl w:val="0"/>
          <w:numId w:val="2"/>
        </w:numPr>
        <w:spacing w:after="60"/>
      </w:pPr>
      <w:r>
        <w:t xml:space="preserve">Toast 'Horario Actualizado. El horario de atención ha sido guardado correctamente.'</w:t>
      </w:r>
    </w:p>
    <w:p>
      <w:pPr>
        <w:spacing w:after="120"/>
      </w:pPr>
      <w:r>
        <w:rPr>
          <w:b/>
          <w:bCs/>
        </w:rPr>
        <w:t xml:space="preserve">Lógica de Negocio y Flujo</w:t>
      </w:r>
    </w:p>
    <w:p>
      <w:pPr>
        <w:spacing w:after="120"/>
      </w:pPr>
      <w:r>
        <w:t xml:space="preserve">Confirmación de cambio en storeConfig.openTime/closeTime, que recalcula de inmediato si el botón de pago del cliente está habilitado.</w:t>
      </w:r>
    </w:p>
    <w:p>
      <w:pPr>
        <w:spacing w:after="120"/>
      </w:pPr>
      <w:r>
        <w:rPr>
          <w:b/>
          <w:bCs/>
        </w:rPr>
        <w:t xml:space="preserve">Reglas de negocio aplicables</w:t>
      </w:r>
    </w:p>
    <w:p>
      <w:pPr>
        <w:pStyle w:val="ListParagraph"/>
        <w:numPr>
          <w:ilvl w:val="0"/>
          <w:numId w:val="2"/>
        </w:numPr>
        <w:spacing w:after="60"/>
      </w:pPr>
      <w:r>
        <w:t xml:space="preserve">Regla de Negocio #2 (Tarifa Plana): el costo de domicilio es único y fijo para toda la ciudad, configurable solo por el Administrador, y se suma automáticamente sobre el subtotal.</w:t>
      </w:r>
    </w:p>
    <w:p>
      <w:pPr>
        <w:pStyle w:val="ListParagraph"/>
        <w:numPr>
          <w:ilvl w:val="0"/>
          <w:numId w:val="2"/>
        </w:numPr>
        <w:spacing w:after="60"/>
      </w:pPr>
      <w:r>
        <w:t xml:space="preserve">Regla de Negocio #5 (Horarios Automáticos): el catálogo es visible 24/7, pero el sistema recalcula cada pocos segundos si la hora actual está dentro de storeConfig.openTime/closeTime; fuera de rango el botón de pago se sustituye por un aviso de cierre.</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Selector de Hora - Horario de Atención</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Selector de reloj (time picker) tipo circular para configurar la hora de apertura (08:00 AM).</w:t>
      </w:r>
    </w:p>
    <w:p>
      <w:pPr>
        <w:pStyle w:val="ListParagraph"/>
        <w:numPr>
          <w:ilvl w:val="0"/>
          <w:numId w:val="2"/>
        </w:numPr>
        <w:spacing w:after="60"/>
      </w:pPr>
      <w:r>
        <w:t xml:space="preserve">Botones Cancelar y Aceptar; forma parte de la configuración de horarios automáticos.</w:t>
      </w:r>
    </w:p>
    <w:p>
      <w:pPr>
        <w:spacing w:after="120"/>
      </w:pPr>
      <w:r>
        <w:rPr>
          <w:b/>
          <w:bCs/>
        </w:rPr>
        <w:t xml:space="preserve">Diferencias / Detalle — Modo Oscuro</w:t>
      </w:r>
    </w:p>
    <w:p>
      <w:pPr>
        <w:pStyle w:val="ListParagraph"/>
        <w:numPr>
          <w:ilvl w:val="0"/>
          <w:numId w:val="2"/>
        </w:numPr>
        <w:spacing w:after="60"/>
      </w:pPr>
      <w:r>
        <w:t xml:space="preserve">Scroll inferior del modal 'Orden #MAN-4753' mostrando Subtotal $37.220, Domicilio $6.000 y Total $43.220.</w:t>
      </w:r>
    </w:p>
    <w:p>
      <w:pPr>
        <w:pStyle w:val="ListParagraph"/>
        <w:numPr>
          <w:ilvl w:val="0"/>
          <w:numId w:val="2"/>
        </w:numPr>
        <w:spacing w:after="60"/>
      </w:pPr>
      <w:r>
        <w:t xml:space="preserve">Confirma el desglose completo que ve el administrador al revisar cualquier pedido.</w:t>
      </w:r>
    </w:p>
    <w:p>
      <w:pPr>
        <w:spacing w:after="120"/>
      </w:pPr>
      <w:r>
        <w:rPr>
          <w:b/>
          <w:bCs/>
        </w:rPr>
        <w:t xml:space="preserve">Lógica de Negocio y Flujo</w:t>
      </w:r>
    </w:p>
    <w:p>
      <w:pPr>
        <w:spacing w:after="120"/>
      </w:pPr>
      <w:r>
        <w:t xml:space="preserve">Selector de hora (TimePickerModal) para definir la apertura o el cierre del horario de atención; el valor guardado recalcula de inmediato si el botón 'Pagar' del cliente está habilitado.</w:t>
      </w:r>
    </w:p>
    <w:p>
      <w:pPr>
        <w:spacing w:after="120"/>
      </w:pPr>
      <w:r>
        <w:rPr>
          <w:b/>
          <w:bCs/>
        </w:rPr>
        <w:t xml:space="preserve">Reglas de negocio aplicables</w:t>
      </w:r>
    </w:p>
    <w:p>
      <w:pPr>
        <w:pStyle w:val="ListParagraph"/>
        <w:numPr>
          <w:ilvl w:val="0"/>
          <w:numId w:val="2"/>
        </w:numPr>
        <w:spacing w:after="60"/>
      </w:pPr>
      <w:r>
        <w:t xml:space="preserve">Regla de Negocio #5 (Horarios Automáticos): el catálogo es visible 24/7, pero el sistema recalcula cada pocos segundos si la hora actual está dentro de storeConfig.openTime/closeTime; fuera de rango el botón de pago se sustituye por un aviso de cierre.</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Ajustes y Caja - Cocina Pausada (Botón de Pánico)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Botón 'Pausa de Emergencia' activado, mostrando estado 'COCINA PAUSADA (Clic para Reanudar)' en rojo.</w:t>
      </w:r>
    </w:p>
    <w:p>
      <w:pPr>
        <w:pStyle w:val="ListParagraph"/>
        <w:numPr>
          <w:ilvl w:val="0"/>
          <w:numId w:val="2"/>
        </w:numPr>
        <w:spacing w:after="60"/>
      </w:pPr>
      <w:r>
        <w:t xml:space="preserve">Toast 'Estado del Local. Recepción de pedidos pausada.'</w:t>
      </w:r>
    </w:p>
    <w:p>
      <w:pPr>
        <w:pStyle w:val="ListParagraph"/>
        <w:numPr>
          <w:ilvl w:val="0"/>
          <w:numId w:val="2"/>
        </w:numPr>
        <w:spacing w:after="60"/>
      </w:pPr>
      <w:r>
        <w:t xml:space="preserve">Permite detener temporalmente la recepción de pedidos sin alterar el horario oficial configurado.</w:t>
      </w:r>
    </w:p>
    <w:p>
      <w:pPr>
        <w:spacing w:after="120"/>
      </w:pPr>
      <w:r>
        <w:rPr>
          <w:b/>
          <w:bCs/>
        </w:rPr>
        <w:t xml:space="preserve">Diferencias / Detalle — Modo Oscuro</w:t>
      </w:r>
    </w:p>
    <w:p>
      <w:pPr>
        <w:pStyle w:val="ListParagraph"/>
        <w:numPr>
          <w:ilvl w:val="0"/>
          <w:numId w:val="2"/>
        </w:numPr>
        <w:spacing w:after="60"/>
      </w:pPr>
      <w:r>
        <w:t xml:space="preserve">Botón 'Pausa de Emergencia' activado, mostrando 'COCINA PAUSADA (Clic para Reanudar)' en rojo.</w:t>
      </w:r>
    </w:p>
    <w:p>
      <w:pPr>
        <w:pStyle w:val="ListParagraph"/>
        <w:numPr>
          <w:ilvl w:val="0"/>
          <w:numId w:val="2"/>
        </w:numPr>
        <w:spacing w:after="60"/>
      </w:pPr>
      <w:r>
        <w:t xml:space="preserve">Toast 'Estado del Local. Recepción de pedidos pausada.'</w:t>
      </w:r>
    </w:p>
    <w:p>
      <w:pPr>
        <w:spacing w:after="120"/>
      </w:pPr>
      <w:r>
        <w:rPr>
          <w:b/>
          <w:bCs/>
        </w:rPr>
        <w:t xml:space="preserve">Lógica de Negocio y Flujo</w:t>
      </w:r>
    </w:p>
    <w:p>
      <w:pPr>
        <w:spacing w:after="120"/>
      </w:pPr>
      <w:r>
        <w:t xml:space="preserve">Switch de cierre manual ('Botón de Pánico'): fuerza storeConfig.isOpen=false independientemente del horario configurado, bloqueando pagos de inmediato ante una emergencia operativa.</w:t>
      </w:r>
    </w:p>
    <w:p>
      <w:pPr>
        <w:spacing w:after="120"/>
      </w:pPr>
      <w:r>
        <w:rPr>
          <w:b/>
          <w:bCs/>
        </w:rPr>
        <w:t xml:space="preserve">Reglas de negocio aplicables</w:t>
      </w:r>
    </w:p>
    <w:p>
      <w:pPr>
        <w:pStyle w:val="ListParagraph"/>
        <w:numPr>
          <w:ilvl w:val="0"/>
          <w:numId w:val="2"/>
        </w:numPr>
        <w:spacing w:after="60"/>
      </w:pPr>
      <w:r>
        <w:t xml:space="preserve">Regla de Negocio #2 (Tarifa Plana): el costo de domicilio es único y fijo para toda la ciudad, configurable solo por el Administrador, y se suma automáticamente sobre el subtotal.</w:t>
      </w:r>
    </w:p>
    <w:p>
      <w:pPr>
        <w:pStyle w:val="ListParagraph"/>
        <w:numPr>
          <w:ilvl w:val="0"/>
          <w:numId w:val="2"/>
        </w:numPr>
        <w:spacing w:after="60"/>
      </w:pPr>
      <w:r>
        <w:t xml:space="preserve">Regla de Negocio #5 (Horarios Automáticos): el catálogo es visible 24/7, pero el sistema recalcula cada pocos segundos si la hora actual está dentro de storeConfig.openTime/closeTime; fuera de rango el botón de pago se sustituye por un aviso de cierre.</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Ajustes y Caja - Recepción reanudada</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Botón vuelve a su estado normal 'Pausar Recepción de Pedidos'.</w:t>
      </w:r>
    </w:p>
    <w:p>
      <w:pPr>
        <w:pStyle w:val="ListParagraph"/>
        <w:numPr>
          <w:ilvl w:val="0"/>
          <w:numId w:val="2"/>
        </w:numPr>
        <w:spacing w:after="60"/>
      </w:pPr>
      <w:r>
        <w:t xml:space="preserve">Toast 'Estado del Local. Recepción de pedidos reanudada.'</w:t>
      </w:r>
    </w:p>
    <w:p>
      <w:pPr>
        <w:spacing w:after="120"/>
      </w:pPr>
      <w:r>
        <w:rPr>
          <w:b/>
          <w:bCs/>
        </w:rPr>
        <w:t xml:space="preserve">Diferencias / Detalle — Modo Oscuro</w:t>
      </w:r>
    </w:p>
    <w:p>
      <w:pPr>
        <w:pStyle w:val="ListParagraph"/>
        <w:numPr>
          <w:ilvl w:val="0"/>
          <w:numId w:val="2"/>
        </w:numPr>
        <w:spacing w:after="60"/>
      </w:pPr>
      <w:r>
        <w:t xml:space="preserve">Pantalla 'Ajustes' con tarjeta 'Tarifa Plana de Domicilio' ($6.000), tarjeta 'Margen de Ganancia (Arma tu Burger)' (50%), 'Horario de Atención' y 'Reporte de Cierre de Caja'.</w:t>
      </w:r>
    </w:p>
    <w:p>
      <w:pPr>
        <w:pStyle w:val="ListParagraph"/>
        <w:numPr>
          <w:ilvl w:val="0"/>
          <w:numId w:val="2"/>
        </w:numPr>
        <w:spacing w:after="60"/>
      </w:pPr>
      <w:r>
        <w:t xml:space="preserve">Toast 'Tarifa Actualizada. La tarifa plana de domicilio ha sido guardada.'</w:t>
      </w:r>
    </w:p>
    <w:p>
      <w:pPr>
        <w:spacing w:after="120"/>
      </w:pPr>
      <w:r>
        <w:rPr>
          <w:b/>
          <w:bCs/>
        </w:rPr>
        <w:t xml:space="preserve">Lógica de Negocio y Flujo</w:t>
      </w:r>
    </w:p>
    <w:p>
      <w:pPr>
        <w:spacing w:after="120"/>
      </w:pPr>
      <w:r>
        <w:t xml:space="preserve">Reactivación de la recepción de pedidos tras una pausa manual.</w:t>
      </w:r>
    </w:p>
    <w:p>
      <w:pPr>
        <w:spacing w:after="120"/>
      </w:pPr>
      <w:r>
        <w:rPr>
          <w:b/>
          <w:bCs/>
        </w:rPr>
        <w:t xml:space="preserve">Reglas de negocio aplicables</w:t>
      </w:r>
    </w:p>
    <w:p>
      <w:pPr>
        <w:pStyle w:val="ListParagraph"/>
        <w:numPr>
          <w:ilvl w:val="0"/>
          <w:numId w:val="2"/>
        </w:numPr>
        <w:spacing w:after="60"/>
      </w:pPr>
      <w:r>
        <w:t xml:space="preserve">Regla de Negocio #2 (Tarifa Plana): el costo de domicilio es único y fijo para toda la ciudad, configurable solo por el Administrador, y se suma automáticamente sobre el subtotal.</w:t>
      </w:r>
    </w:p>
    <w:p>
      <w:pPr>
        <w:pStyle w:val="ListParagraph"/>
        <w:numPr>
          <w:ilvl w:val="0"/>
          <w:numId w:val="2"/>
        </w:numPr>
        <w:spacing w:after="60"/>
      </w:pPr>
      <w:r>
        <w:t xml:space="preserve">Regla de Negocio #5 (Horarios Automáticos): el catálogo es visible 24/7, pero el sistema recalcula cada pocos segundos si la hora actual está dentro de storeConfig.openTime/closeTime; fuera de rango el botón de pago se sustituye por un aviso de cierre.</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Cierre de Caja - Resumen (parte superior)</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'Cierre de Caja' con advertencia de 1 orden activa aún sin entregar.</w:t>
      </w:r>
    </w:p>
    <w:p>
      <w:pPr>
        <w:pStyle w:val="ListParagraph"/>
        <w:numPr>
          <w:ilvl w:val="0"/>
          <w:numId w:val="2"/>
        </w:numPr>
        <w:spacing w:after="60"/>
      </w:pPr>
      <w:r>
        <w:t xml:space="preserve">Total Ventas $602.540 y Total Órdenes 23; gráfico de barras 'Estadísticas de Ventas (Semana)' por día.</w:t>
      </w:r>
    </w:p>
    <w:p>
      <w:pPr>
        <w:pStyle w:val="ListParagraph"/>
        <w:numPr>
          <w:ilvl w:val="0"/>
          <w:numId w:val="2"/>
        </w:numPr>
        <w:spacing w:after="60"/>
      </w:pPr>
      <w:r>
        <w:t xml:space="preserve">Botones 'Confirmar y Cerrar Caja', 'Ver' y 'Descargar PDF'.</w:t>
      </w:r>
    </w:p>
    <w:p>
      <w:pPr>
        <w:spacing w:after="120"/>
      </w:pPr>
      <w:r>
        <w:rPr>
          <w:b/>
          <w:bCs/>
        </w:rPr>
        <w:t xml:space="preserve">Diferencias / Detalle — Modo Oscuro</w:t>
      </w:r>
    </w:p>
    <w:p>
      <w:pPr>
        <w:pStyle w:val="ListParagraph"/>
        <w:numPr>
          <w:ilvl w:val="0"/>
          <w:numId w:val="2"/>
        </w:numPr>
        <w:spacing w:after="60"/>
      </w:pPr>
      <w:r>
        <w:t xml:space="preserve">Modal 'Cierre de Caja' con advertencia de 3 órdenes activas sin entregar.</w:t>
      </w:r>
    </w:p>
    <w:p>
      <w:pPr>
        <w:pStyle w:val="ListParagraph"/>
        <w:numPr>
          <w:ilvl w:val="0"/>
          <w:numId w:val="2"/>
        </w:numPr>
        <w:spacing w:after="60"/>
      </w:pPr>
      <w:r>
        <w:t xml:space="preserve">Total Ventas $673.980 y Total Órdenes 25; gráfico de barras 'Estadísticas de Ventas (Semana)' por día.</w:t>
      </w:r>
    </w:p>
    <w:p>
      <w:pPr>
        <w:pStyle w:val="ListParagraph"/>
        <w:numPr>
          <w:ilvl w:val="0"/>
          <w:numId w:val="2"/>
        </w:numPr>
        <w:spacing w:after="60"/>
      </w:pPr>
      <w:r>
        <w:t xml:space="preserve">Botones 'Confirmar y Cerrar Caja', 'Ver' y 'Descargar PDF'; desglose por método de pago iniciando con Efectivo $94.520.</w:t>
      </w:r>
    </w:p>
    <w:p>
      <w:pPr>
        <w:spacing w:after="120"/>
      </w:pPr>
      <w:r>
        <w:rPr>
          <w:b/>
          <w:bCs/>
        </w:rPr>
        <w:t xml:space="preserve">Lógica de Negocio y Flujo</w:t>
      </w:r>
    </w:p>
    <w:p>
      <w:pPr>
        <w:spacing w:after="120"/>
      </w:pPr>
      <w:r>
        <w:t xml:space="preserve">Primer bloque del modal: totales generales del turno (ventas digitales vs. efectivo).</w:t>
      </w:r>
    </w:p>
    <w:p>
      <w:pPr>
        <w:spacing w:after="120"/>
      </w:pPr>
      <w:r>
        <w:rPr>
          <w:b/>
          <w:bCs/>
        </w:rPr>
        <w:t xml:space="preserve">Reglas de negocio aplicables</w:t>
      </w:r>
    </w:p>
    <w:p>
      <w:pPr>
        <w:pStyle w:val="ListParagraph"/>
        <w:numPr>
          <w:ilvl w:val="0"/>
          <w:numId w:val="2"/>
        </w:numPr>
        <w:spacing w:after="60"/>
      </w:pPr>
      <w:r>
        <w:t xml:space="preserve">Cierre de Caja Inteligente: consolida ingresos digitales + efectivo del turno, cruza el consumo real de insumos contra el inventario, y genera un reporte oficial descargable en PDF (jsPDF).</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Cierre de Caja - Desglose y liquidación</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Scroll inferior del modal: desglose por método de pago (Efectivo $94.520, Tarjetas/Transferencias $508.020).</w:t>
      </w:r>
    </w:p>
    <w:p>
      <w:pPr>
        <w:pStyle w:val="ListParagraph"/>
        <w:numPr>
          <w:ilvl w:val="0"/>
          <w:numId w:val="2"/>
        </w:numPr>
        <w:spacing w:after="60"/>
      </w:pPr>
      <w:r>
        <w:t xml:space="preserve">Sección 'Consumo de Insumos (Escandallo)' mostrando el gasto real de ingredientes (Pan 10 unidades).</w:t>
      </w:r>
    </w:p>
    <w:p>
      <w:pPr>
        <w:pStyle w:val="ListParagraph"/>
        <w:numPr>
          <w:ilvl w:val="0"/>
          <w:numId w:val="2"/>
        </w:numPr>
        <w:spacing w:after="60"/>
      </w:pPr>
      <w:r>
        <w:t xml:space="preserve">Sección 'Liquidación de Domiciliarios': Camilo con 3 entregas en efectivo, recaudo $49.300, base asignada $150.000, total a entregar $199.300.</w:t>
      </w:r>
    </w:p>
    <w:p>
      <w:pPr>
        <w:spacing w:after="120"/>
      </w:pPr>
      <w:r>
        <w:rPr>
          <w:b/>
          <w:bCs/>
        </w:rPr>
        <w:t xml:space="preserve">Diferencias / Detalle — Modo Oscuro</w:t>
      </w:r>
    </w:p>
    <w:p>
      <w:pPr>
        <w:pStyle w:val="ListParagraph"/>
        <w:numPr>
          <w:ilvl w:val="0"/>
          <w:numId w:val="2"/>
        </w:numPr>
        <w:spacing w:after="60"/>
      </w:pPr>
      <w:r>
        <w:t xml:space="preserve">Scroll inferior del modal 'Cierre de Caja': Desglose por Método de Pago (Efectivo $94.520, Tarjetas/Transferencias $579.460).</w:t>
      </w:r>
    </w:p>
    <w:p>
      <w:pPr>
        <w:pStyle w:val="ListParagraph"/>
        <w:numPr>
          <w:ilvl w:val="0"/>
          <w:numId w:val="2"/>
        </w:numPr>
        <w:spacing w:after="60"/>
      </w:pPr>
      <w:r>
        <w:t xml:space="preserve">Sección 'Consumo de Insumos' (Pan 12 unid., ll 12 unid.).</w:t>
      </w:r>
    </w:p>
    <w:p>
      <w:pPr>
        <w:pStyle w:val="ListParagraph"/>
        <w:numPr>
          <w:ilvl w:val="0"/>
          <w:numId w:val="2"/>
        </w:numPr>
        <w:spacing w:after="60"/>
      </w:pPr>
      <w:r>
        <w:t xml:space="preserve">Sección 'Liquidación de Domiciliarios': Camilo con 3 entregas en efectivo, recaudo $49.300, base asignada $150.000, Total a Entregar $199.300.</w:t>
      </w:r>
    </w:p>
    <w:p>
      <w:pPr>
        <w:spacing w:after="120"/>
      </w:pPr>
      <w:r>
        <w:rPr>
          <w:b/>
          <w:bCs/>
        </w:rPr>
        <w:t xml:space="preserve">Lógica de Negocio y Flujo</w:t>
      </w:r>
    </w:p>
    <w:p>
      <w:pPr>
        <w:spacing w:after="120"/>
      </w:pPr>
      <w:r>
        <w:t xml:space="preserve">Segundo bloque: desglose de insumos consumidos vs. inventario esperado, y el monto neto que debe quedar en caja física.</w:t>
      </w:r>
    </w:p>
    <w:p>
      <w:pPr>
        <w:spacing w:after="120"/>
      </w:pPr>
      <w:r>
        <w:rPr>
          <w:b/>
          <w:bCs/>
        </w:rPr>
        <w:t xml:space="preserve">Reglas de negocio aplicables</w:t>
      </w:r>
    </w:p>
    <w:p>
      <w:pPr>
        <w:pStyle w:val="ListParagraph"/>
        <w:numPr>
          <w:ilvl w:val="0"/>
          <w:numId w:val="2"/>
        </w:numPr>
        <w:spacing w:after="60"/>
      </w:pPr>
      <w:r>
        <w:t xml:space="preserve">Cierre de Caja Inteligente: consolida ingresos digitales + efectivo del turno, cruza el consumo real de insumos contra el inventario, y genera un reporte oficial descargable en PDF (jsPDF).</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Vista Previa del Reporte de Cierre de Caja</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Vista previa tipo documento imprimible 'Reporte Oficial de Cierre de Caja — Dark Kitchen' con logo Hamburguer Copiway.</w:t>
      </w:r>
    </w:p>
    <w:p>
      <w:pPr>
        <w:pStyle w:val="ListParagraph"/>
        <w:numPr>
          <w:ilvl w:val="0"/>
          <w:numId w:val="2"/>
        </w:numPr>
        <w:spacing w:after="60"/>
      </w:pPr>
      <w:r>
        <w:t xml:space="preserve">Resumen general de ingresos, recaudo efectivo/digital y consumo de insumos (escandallo) en formato de reporte formal.</w:t>
      </w:r>
    </w:p>
    <w:p>
      <w:pPr>
        <w:pStyle w:val="ListParagraph"/>
        <w:numPr>
          <w:ilvl w:val="0"/>
          <w:numId w:val="2"/>
        </w:numPr>
        <w:spacing w:after="60"/>
      </w:pPr>
      <w:r>
        <w:t xml:space="preserve">Botón 'Descargar Archivo PDF' para exportar el cierre del día.</w:t>
      </w:r>
    </w:p>
    <w:p>
      <w:pPr>
        <w:spacing w:after="120"/>
      </w:pPr>
      <w:r>
        <w:rPr>
          <w:b/>
          <w:bCs/>
        </w:rPr>
        <w:t xml:space="preserve">Diferencias / Detalle — Modo Oscuro</w:t>
      </w:r>
    </w:p>
    <w:p>
      <w:pPr>
        <w:pStyle w:val="ListParagraph"/>
        <w:numPr>
          <w:ilvl w:val="0"/>
          <w:numId w:val="2"/>
        </w:numPr>
        <w:spacing w:after="60"/>
      </w:pPr>
      <w:r>
        <w:t xml:space="preserve">Vista previa tipo documento imprimible 'Reporte Oficial de Cierre de Caja — Dark Kitchen' con logo Hamburguer Copiway.</w:t>
      </w:r>
    </w:p>
    <w:p>
      <w:pPr>
        <w:pStyle w:val="ListParagraph"/>
        <w:numPr>
          <w:ilvl w:val="0"/>
          <w:numId w:val="2"/>
        </w:numPr>
        <w:spacing w:after="60"/>
      </w:pPr>
      <w:r>
        <w:t xml:space="preserve">Nota de advertencia sobre 3 órdenes activas al momento del cierre.</w:t>
      </w:r>
    </w:p>
    <w:p>
      <w:pPr>
        <w:pStyle w:val="ListParagraph"/>
        <w:numPr>
          <w:ilvl w:val="0"/>
          <w:numId w:val="2"/>
        </w:numPr>
        <w:spacing w:after="60"/>
      </w:pPr>
      <w:r>
        <w:t xml:space="preserve">Resumen de ingresos totales, recaudo efectivo/digital y consumo de insumos (escandallo); botón 'Descargar Archivo PDF'.</w:t>
      </w:r>
    </w:p>
    <w:p>
      <w:pPr>
        <w:spacing w:after="120"/>
      </w:pPr>
      <w:r>
        <w:rPr>
          <w:b/>
          <w:bCs/>
        </w:rPr>
        <w:t xml:space="preserve">Lógica de Negocio y Flujo</w:t>
      </w:r>
    </w:p>
    <w:p>
      <w:pPr>
        <w:spacing w:after="120"/>
      </w:pPr>
      <w:r>
        <w:t xml:space="preserve">Previsualización del PDF antes de descargarlo, generado por generateCierrePDF.ts con los datos consolidados del turno.</w:t>
      </w:r>
    </w:p>
    <w:p>
      <w:pPr>
        <w:spacing w:after="120"/>
      </w:pPr>
      <w:r>
        <w:rPr>
          <w:b/>
          <w:bCs/>
        </w:rPr>
        <w:t xml:space="preserve">Reglas de negocio aplicables</w:t>
      </w:r>
    </w:p>
    <w:p>
      <w:pPr>
        <w:pStyle w:val="ListParagraph"/>
        <w:numPr>
          <w:ilvl w:val="0"/>
          <w:numId w:val="2"/>
        </w:numPr>
        <w:spacing w:after="60"/>
      </w:pPr>
      <w:r>
        <w:t xml:space="preserve">Cierre de Caja Inteligente: consolida ingresos digitales + efectivo del turno, cruza el consumo real de insumos contra el inventario, y genera un reporte oficial descargable en PDF (jsPDF).</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Confirmar Cierre de Caja del Día</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de confirmación con advertencia: 'Tienes 1 órdenes activas aún sin entregar. Al confirmar el cierre, la caja se consolidará y el sistema se reiniciará.'</w:t>
      </w:r>
    </w:p>
    <w:p>
      <w:pPr>
        <w:pStyle w:val="ListParagraph"/>
        <w:numPr>
          <w:ilvl w:val="0"/>
          <w:numId w:val="2"/>
        </w:numPr>
        <w:spacing w:after="60"/>
      </w:pPr>
      <w:r>
        <w:t xml:space="preserve">Botones 'Revisar detalles' y 'Sí, cerrar caja'.</w:t>
      </w:r>
    </w:p>
    <w:p>
      <w:pPr>
        <w:spacing w:after="120"/>
      </w:pPr>
      <w:r>
        <w:rPr>
          <w:b/>
          <w:bCs/>
        </w:rPr>
        <w:t xml:space="preserve">Diferencias / Detalle — Modo Oscuro</w:t>
      </w:r>
    </w:p>
    <w:p>
      <w:pPr>
        <w:pStyle w:val="ListParagraph"/>
        <w:numPr>
          <w:ilvl w:val="0"/>
          <w:numId w:val="2"/>
        </w:numPr>
        <w:spacing w:after="60"/>
      </w:pPr>
      <w:r>
        <w:t xml:space="preserve">Modal de confirmación 'Confirmar Cierre de Caja del Día' con advertencia: 'Tienes 3 órdenes activas aún sin entregar. Al confirmar el cierre, la caja se consolidará y el sistema se reiniciará para el siguiente turno.'</w:t>
      </w:r>
    </w:p>
    <w:p>
      <w:pPr>
        <w:pStyle w:val="ListParagraph"/>
        <w:numPr>
          <w:ilvl w:val="0"/>
          <w:numId w:val="2"/>
        </w:numPr>
        <w:spacing w:after="60"/>
      </w:pPr>
      <w:r>
        <w:t xml:space="preserve">Botones 'Revisar detalles' y 'Sí, cerrar caja'.</w:t>
      </w:r>
    </w:p>
    <w:p>
      <w:pPr>
        <w:spacing w:after="120"/>
      </w:pPr>
      <w:r>
        <w:rPr>
          <w:b/>
          <w:bCs/>
        </w:rPr>
        <w:t xml:space="preserve">Lógica de Negocio y Flujo</w:t>
      </w:r>
    </w:p>
    <w:p>
      <w:pPr>
        <w:spacing w:after="120"/>
      </w:pPr>
      <w:r>
        <w:t xml:space="preserve">Diálogo de confirmación de alto impacto: al aceptar, el sistema consolida ingresos, descuenta insumos y reinicia el tablero de comandas activas para el siguiente turno.</w:t>
      </w:r>
    </w:p>
    <w:p>
      <w:pPr>
        <w:spacing w:after="120"/>
      </w:pPr>
      <w:r>
        <w:rPr>
          <w:b/>
          <w:bCs/>
        </w:rPr>
        <w:t xml:space="preserve">Reglas de negocio aplicables</w:t>
      </w:r>
    </w:p>
    <w:p>
      <w:pPr>
        <w:pStyle w:val="ListParagraph"/>
        <w:numPr>
          <w:ilvl w:val="0"/>
          <w:numId w:val="2"/>
        </w:numPr>
        <w:spacing w:after="60"/>
      </w:pPr>
      <w:r>
        <w:t xml:space="preserve">Cierre de Caja Inteligente: consolida ingresos digitales + efectivo del turno, cruza el consumo real de insumos contra el inventario, y genera un reporte oficial descargable en PDF (jsPDF).</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Ajustes y Caja - Cierre generado (confirmación)</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Pantalla Ajustes con toast 'Cierre Generado. El reporte de cierre de caja fue generado correctamente.'</w:t>
      </w:r>
    </w:p>
    <w:p>
      <w:pPr>
        <w:pStyle w:val="ListParagraph"/>
        <w:numPr>
          <w:ilvl w:val="0"/>
          <w:numId w:val="2"/>
        </w:numPr>
        <w:spacing w:after="60"/>
      </w:pPr>
      <w:r>
        <w:t xml:space="preserve">Confirma el flujo completo de Cierre de Caja Inteligente descrito en las reglas de negocio.</w:t>
      </w:r>
    </w:p>
    <w:p>
      <w:pPr>
        <w:spacing w:after="120"/>
      </w:pPr>
      <w:r>
        <w:rPr>
          <w:b/>
          <w:bCs/>
        </w:rPr>
        <w:t xml:space="preserve">Diferencias / Detalle — Modo Oscuro</w:t>
      </w:r>
    </w:p>
    <w:p>
      <w:pPr>
        <w:pStyle w:val="ListParagraph"/>
        <w:numPr>
          <w:ilvl w:val="0"/>
          <w:numId w:val="2"/>
        </w:numPr>
        <w:spacing w:after="60"/>
      </w:pPr>
      <w:r>
        <w:t xml:space="preserve">Pantalla Ajustes con toast 'Cierre Generado. El reporte de cierre de caja fue generado correctamente.'</w:t>
      </w:r>
    </w:p>
    <w:p>
      <w:pPr>
        <w:pStyle w:val="ListParagraph"/>
        <w:numPr>
          <w:ilvl w:val="0"/>
          <w:numId w:val="2"/>
        </w:numPr>
        <w:spacing w:after="60"/>
      </w:pPr>
      <w:r>
        <w:t xml:space="preserve">Confirma el flujo completo de Cierre de Caja Inteligente.</w:t>
      </w:r>
    </w:p>
    <w:p>
      <w:pPr>
        <w:spacing w:after="120"/>
      </w:pPr>
      <w:r>
        <w:rPr>
          <w:b/>
          <w:bCs/>
        </w:rPr>
        <w:t xml:space="preserve">Lógica de Negocio y Flujo</w:t>
      </w:r>
    </w:p>
    <w:p>
      <w:pPr>
        <w:spacing w:after="120"/>
      </w:pPr>
      <w:r>
        <w:t xml:space="preserve">Panel de configuración global: tarifa plana de domicilio y horario de atención, editables únicamente por el Administrador.</w:t>
      </w:r>
    </w:p>
    <w:p>
      <w:pPr>
        <w:spacing w:after="120"/>
      </w:pPr>
      <w:r>
        <w:rPr>
          <w:b/>
          <w:bCs/>
        </w:rPr>
        <w:t xml:space="preserve">Reglas de negocio aplicables</w:t>
      </w:r>
    </w:p>
    <w:p>
      <w:pPr>
        <w:pStyle w:val="ListParagraph"/>
        <w:numPr>
          <w:ilvl w:val="0"/>
          <w:numId w:val="2"/>
        </w:numPr>
        <w:spacing w:after="60"/>
      </w:pPr>
      <w:r>
        <w:t xml:space="preserve">Regla de Negocio #2 (Tarifa Plana): el costo de domicilio es único y fijo para toda la ciudad, configurable solo por el Administrador, y se suma automáticamente sobre el subtotal.</w:t>
      </w:r>
    </w:p>
    <w:p>
      <w:pPr>
        <w:pStyle w:val="ListParagraph"/>
        <w:numPr>
          <w:ilvl w:val="0"/>
          <w:numId w:val="2"/>
        </w:numPr>
        <w:spacing w:after="60"/>
      </w:pPr>
      <w:r>
        <w:t xml:space="preserve">Regla de Negocio #5 (Horarios Automáticos): el catálogo es visible 24/7, pero el sistema recalcula cada pocos segundos si la hora actual está dentro de storeConfig.openTime/closeTime; fuera de rango el botón de pago se sustituye por un aviso de cierre.</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Ajustes y Caja - Cierre generado (confirmación)</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Pantalla Ajustes con toast 'Cierre Generado. El reporte de cierre de caja fue generado correctamente.'</w:t>
      </w:r>
    </w:p>
    <w:p>
      <w:pPr>
        <w:pStyle w:val="ListParagraph"/>
        <w:numPr>
          <w:ilvl w:val="0"/>
          <w:numId w:val="2"/>
        </w:numPr>
        <w:spacing w:after="60"/>
      </w:pPr>
      <w:r>
        <w:t xml:space="preserve">Confirma el flujo completo de Cierre de Caja Inteligente descrito en las reglas de negocio.</w:t>
      </w:r>
    </w:p>
    <w:p>
      <w:pPr>
        <w:spacing w:after="120"/>
      </w:pPr>
      <w:r>
        <w:rPr>
          <w:b/>
          <w:bCs/>
        </w:rPr>
        <w:t xml:space="preserve">Diferencias / Detalle — Modo Oscuro</w:t>
      </w:r>
    </w:p>
    <w:p>
      <w:pPr>
        <w:pStyle w:val="ListParagraph"/>
        <w:numPr>
          <w:ilvl w:val="0"/>
          <w:numId w:val="2"/>
        </w:numPr>
        <w:spacing w:after="60"/>
      </w:pPr>
      <w:r>
        <w:t xml:space="preserve">Toast 'Dirección Modificada. La dirección de entrega fue actualizada correctamente.' sobre la pantalla de Despacho y Rutas.</w:t>
      </w:r>
    </w:p>
    <w:p>
      <w:pPr>
        <w:pStyle w:val="ListParagraph"/>
        <w:numPr>
          <w:ilvl w:val="0"/>
          <w:numId w:val="2"/>
        </w:numPr>
        <w:spacing w:after="60"/>
      </w:pPr>
      <w:r>
        <w:t xml:space="preserve">Refuerza la actualización en tiempo real del mapa del domiciliario tras la edición del administrador.</w:t>
      </w:r>
    </w:p>
    <w:p>
      <w:pPr>
        <w:spacing w:after="120"/>
      </w:pPr>
      <w:r>
        <w:rPr>
          <w:b/>
          <w:bCs/>
        </w:rPr>
        <w:t xml:space="preserve">Lógica de Negocio y Flujo</w:t>
      </w:r>
    </w:p>
    <w:p>
      <w:pPr>
        <w:spacing w:after="120"/>
      </w:pPr>
      <w:r>
        <w:t xml:space="preserve">Panel de configuración global: tarifa plana de domicilio y horario de atención, editables únicamente por el Administrador.</w:t>
      </w:r>
    </w:p>
    <w:p>
      <w:pPr>
        <w:spacing w:after="120"/>
      </w:pPr>
      <w:r>
        <w:rPr>
          <w:b/>
          <w:bCs/>
        </w:rPr>
        <w:t xml:space="preserve">Reglas de negocio aplicables</w:t>
      </w:r>
    </w:p>
    <w:p>
      <w:pPr>
        <w:pStyle w:val="ListParagraph"/>
        <w:numPr>
          <w:ilvl w:val="0"/>
          <w:numId w:val="2"/>
        </w:numPr>
        <w:spacing w:after="60"/>
      </w:pPr>
      <w:r>
        <w:t xml:space="preserve">Regla de Negocio #2 (Tarifa Plana): el costo de domicilio es único y fijo para toda la ciudad, configurable solo por el Administrador, y se suma automáticamente sobre el subtotal.</w:t>
      </w:r>
    </w:p>
    <w:p>
      <w:pPr>
        <w:pStyle w:val="ListParagraph"/>
        <w:numPr>
          <w:ilvl w:val="0"/>
          <w:numId w:val="2"/>
        </w:numPr>
        <w:spacing w:after="60"/>
      </w:pPr>
      <w:r>
        <w:t xml:space="preserve">Regla de Negocio #5 (Horarios Automáticos): el catálogo es visible 24/7, pero el sistema recalcula cada pocos segundos si la hora actual está dentro de storeConfig.openTime/closeTime; fuera de rango el botón de pago se sustituye por un aviso de cierre.</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Comandas Activas - Tablero reiniciado tras cierre</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Pantalla 'Órdenes en Tiempo Real' con contadores en 00 (Pendientes, En Cocina, Listos, En Camino) tras el cierre de caja.</w:t>
      </w:r>
    </w:p>
    <w:p>
      <w:pPr>
        <w:pStyle w:val="ListParagraph"/>
        <w:numPr>
          <w:ilvl w:val="0"/>
          <w:numId w:val="2"/>
        </w:numPr>
        <w:spacing w:after="60"/>
      </w:pPr>
      <w:r>
        <w:t xml:space="preserve">Mensaje 'No hay comandas activas en este momento' con botón 'Ingresar Orden Manual'.</w:t>
      </w:r>
    </w:p>
    <w:p>
      <w:pPr>
        <w:pStyle w:val="ListParagraph"/>
        <w:numPr>
          <w:ilvl w:val="0"/>
          <w:numId w:val="2"/>
        </w:numPr>
        <w:spacing w:after="60"/>
      </w:pPr>
      <w:r>
        <w:t xml:space="preserve">Mapa de Entregas con repartidores listados (Carlos Mendoza, Miguel Torres) pero sin rutas activas, confirmando el reinicio del turno.</w:t>
      </w:r>
    </w:p>
    <w:p>
      <w:pPr>
        <w:spacing w:after="120"/>
      </w:pPr>
      <w:r>
        <w:rPr>
          <w:b/>
          <w:bCs/>
        </w:rPr>
        <w:t xml:space="preserve">Diferencias / Detalle — Modo Oscuro</w:t>
      </w:r>
    </w:p>
    <w:p>
      <w:pPr>
        <w:pStyle w:val="ListParagraph"/>
        <w:numPr>
          <w:ilvl w:val="0"/>
          <w:numId w:val="2"/>
        </w:numPr>
        <w:spacing w:after="60"/>
      </w:pPr>
      <w:r>
        <w:t xml:space="preserve">Pantalla 'Órdenes en Tiempo Real' con contadores Pendientes (02), En Cocina (00), Listos (01), En Camino (01) y botón '+ Registro Manual (Llamada/WhatsApp)'.</w:t>
      </w:r>
    </w:p>
    <w:p>
      <w:pPr>
        <w:pStyle w:val="ListParagraph"/>
        <w:numPr>
          <w:ilvl w:val="0"/>
          <w:numId w:val="2"/>
        </w:numPr>
        <w:spacing w:after="60"/>
      </w:pPr>
      <w:r>
        <w:t xml:space="preserve">Tarjetas de pedidos (#MAN-6537, #MAN-1714, #ORD-4911, #ORD-6990, #ORD-5637, #ORD-3681) con estado codificado por color e información de domiciliario asignado.</w:t>
      </w:r>
    </w:p>
    <w:p>
      <w:pPr>
        <w:spacing w:after="120"/>
      </w:pPr>
      <w:r>
        <w:rPr>
          <w:b/>
          <w:bCs/>
        </w:rPr>
        <w:t xml:space="preserve">Lógica de Negocio y Flujo</w:t>
      </w:r>
    </w:p>
    <w:p>
      <w:pPr>
        <w:spacing w:after="120"/>
      </w:pPr>
      <w:r>
        <w:t xml:space="preserve">Estado del tablero de Comandas Activas inmediatamente después de un cierre de caja: vacío, listo para el siguiente turno.</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Dashboard Administrador - Tablero Analítico (parte superior)</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Sidebar con menú completo del admin; KPIs (Ventas Totales, Órdenes Hoy, Ticket Promedio, Empleados Activos).</w:t>
      </w:r>
    </w:p>
    <w:p>
      <w:pPr>
        <w:pStyle w:val="ListParagraph"/>
        <w:numPr>
          <w:ilvl w:val="0"/>
          <w:numId w:val="2"/>
        </w:numPr>
        <w:spacing w:after="60"/>
      </w:pPr>
      <w:r>
        <w:t xml:space="preserve">Gráfico de barras Ventas Diarias y gráfico de dona Productos más vendidos.</w:t>
      </w:r>
    </w:p>
    <w:p>
      <w:pPr>
        <w:spacing w:after="120"/>
      </w:pPr>
      <w:r>
        <w:rPr>
          <w:b/>
          <w:bCs/>
        </w:rPr>
        <w:t xml:space="preserve">Diferencias / Detalle — Modo Oscuro</w:t>
      </w:r>
    </w:p>
    <w:p>
      <w:pPr>
        <w:pStyle w:val="ListParagraph"/>
        <w:numPr>
          <w:ilvl w:val="0"/>
          <w:numId w:val="2"/>
        </w:numPr>
        <w:spacing w:after="60"/>
      </w:pPr>
      <w:r>
        <w:t xml:space="preserve">Sidebar oscuro con menú completo del admin (Tablero Analítico, Comandas Activas, Rutas &amp; Zonas, Gestión de Menú, Inventario Express, Equipo y Personal, Directorio Clientes, Ajustes y Caja).</w:t>
      </w:r>
    </w:p>
    <w:p>
      <w:pPr>
        <w:pStyle w:val="ListParagraph"/>
        <w:numPr>
          <w:ilvl w:val="0"/>
          <w:numId w:val="2"/>
        </w:numPr>
        <w:spacing w:after="60"/>
      </w:pPr>
      <w:r>
        <w:t xml:space="preserve">KPIs Ventas Totales $2.480.000, Órdenes Hoy 22, Ticket Promedio $112.727, Empleados Activos 2.</w:t>
      </w:r>
    </w:p>
    <w:p>
      <w:pPr>
        <w:pStyle w:val="ListParagraph"/>
        <w:numPr>
          <w:ilvl w:val="0"/>
          <w:numId w:val="2"/>
        </w:numPr>
        <w:spacing w:after="60"/>
      </w:pPr>
      <w:r>
        <w:t xml:space="preserve">Gráfico de barras 'Ventas Diarias' y dona 'Productos más vendidos' con Hamburguesa Clásica Copiway al 31%.</w:t>
      </w:r>
    </w:p>
    <w:p>
      <w:pPr>
        <w:spacing w:after="120"/>
      </w:pPr>
      <w:r>
        <w:rPr>
          <w:b/>
          <w:bCs/>
        </w:rPr>
        <w:t xml:space="preserve">Lógica de Negocio y Flujo</w:t>
      </w:r>
    </w:p>
    <w:p>
      <w:pPr>
        <w:spacing w:after="120"/>
      </w:pPr>
      <w:r>
        <w:t xml:space="preserve">Vista analítica con KPIs (ventas totales, pedidos activos, pedidos entregados) y gráficos (Recharts) de ventas por hora y productos más vendidos, para apoyar decisiones de compra e inventario.</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Dashboard Administrador - Selector de período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spacing w:after="120"/>
      </w:pPr>
      <w:r>
        <w:rPr>
          <w:i/>
          <w:iCs/>
          <w:color w:val="555555"/>
        </w:rPr>
        <w:t xml:space="preserve">No se documentaron diferencias visuales adicionales; hereda la estructura base del módulo.</w:t>
      </w:r>
    </w:p>
    <w:p>
      <w:pPr>
        <w:spacing w:after="120"/>
      </w:pPr>
      <w:r>
        <w:rPr>
          <w:b/>
          <w:bCs/>
        </w:rPr>
        <w:t xml:space="preserve">Diferencias / Detalle — Modo Oscuro</w:t>
      </w:r>
    </w:p>
    <w:p>
      <w:pPr>
        <w:pStyle w:val="ListParagraph"/>
        <w:numPr>
          <w:ilvl w:val="0"/>
          <w:numId w:val="2"/>
        </w:numPr>
        <w:spacing w:after="60"/>
      </w:pPr>
      <w:r>
        <w:t xml:space="preserve">Dropdown 'Ventas Diarias' desplegado con opciones Esta semana, Semana pasada, Este mes, Hace un mes.</w:t>
      </w:r>
    </w:p>
    <w:p>
      <w:pPr>
        <w:pStyle w:val="ListParagraph"/>
        <w:numPr>
          <w:ilvl w:val="0"/>
          <w:numId w:val="2"/>
        </w:numPr>
        <w:spacing w:after="60"/>
      </w:pPr>
      <w:r>
        <w:t xml:space="preserve">Permite al administrador cambiar el rango de tiempo del gráfico de ventas.</w:t>
      </w:r>
    </w:p>
    <w:p>
      <w:pPr>
        <w:spacing w:after="120"/>
      </w:pPr>
      <w:r>
        <w:rPr>
          <w:b/>
          <w:bCs/>
        </w:rPr>
        <w:t xml:space="preserve">Lógica de Negocio y Flujo</w:t>
      </w:r>
    </w:p>
    <w:p>
      <w:pPr>
        <w:spacing w:after="120"/>
      </w:pPr>
      <w:r>
        <w:t xml:space="preserve">Filtro de fechas/rango (día, semana, mes) que recalcula los KPIs y gráficos del dashboard.</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Dashboard Administrador - Tablero Analítico (parte inferior)</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Órdenes Recientes y panel Despacho y Logística en vivo.</w:t>
      </w:r>
    </w:p>
    <w:p>
      <w:pPr>
        <w:pStyle w:val="ListParagraph"/>
        <w:numPr>
          <w:ilvl w:val="0"/>
          <w:numId w:val="2"/>
        </w:numPr>
        <w:spacing w:after="60"/>
      </w:pPr>
      <w:r>
        <w:t xml:space="preserve">Tarifa Plana $6.000 confirmada explícitamente.</w:t>
      </w:r>
    </w:p>
    <w:p>
      <w:pPr>
        <w:spacing w:after="120"/>
      </w:pPr>
      <w:r>
        <w:rPr>
          <w:b/>
          <w:bCs/>
        </w:rPr>
        <w:t xml:space="preserve">Diferencias / Detalle — Modo Oscuro</w:t>
      </w:r>
    </w:p>
    <w:p>
      <w:pPr>
        <w:pStyle w:val="ListParagraph"/>
        <w:numPr>
          <w:ilvl w:val="0"/>
          <w:numId w:val="2"/>
        </w:numPr>
        <w:spacing w:after="60"/>
      </w:pPr>
      <w:r>
        <w:t xml:space="preserve">Panel 'Órdenes Recientes' con lista de pedidos, estados (En Camino, Listos, Entregado) y método de pago.</w:t>
      </w:r>
    </w:p>
    <w:p>
      <w:pPr>
        <w:pStyle w:val="ListParagraph"/>
        <w:numPr>
          <w:ilvl w:val="0"/>
          <w:numId w:val="2"/>
        </w:numPr>
        <w:spacing w:after="60"/>
      </w:pPr>
      <w:r>
        <w:t xml:space="preserve">Panel 'Despacho y Logística' en vivo: Capacidad de Cocina 30%, Disponibilidad de Repartidores, Tiempo Promedio 25-35 min, Tarifa Plana $6.000, botón 'Ver Mapa de Rutas'.</w:t>
      </w:r>
    </w:p>
    <w:p>
      <w:pPr>
        <w:spacing w:after="120"/>
      </w:pPr>
      <w:r>
        <w:rPr>
          <w:b/>
          <w:bCs/>
        </w:rPr>
        <w:t xml:space="preserve">Lógica de Negocio y Flujo</w:t>
      </w:r>
    </w:p>
    <w:p>
      <w:pPr>
        <w:spacing w:after="120"/>
      </w:pPr>
      <w:r>
        <w:t xml:space="preserve">Vista analítica con KPIs (ventas totales, pedidos activos, pedidos entregados) y gráficos (Recharts) de ventas por hora y productos más vendidos, para apoyar decisiones de compra e inventario.</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Comandas Activas - Vista general</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Botón '+ Registro Manual (Llamada/WhatsApp)'; contadores Pendientes/En Cocina/Listos/En Camino.</w:t>
      </w:r>
    </w:p>
    <w:p>
      <w:pPr>
        <w:pStyle w:val="ListParagraph"/>
        <w:numPr>
          <w:ilvl w:val="0"/>
          <w:numId w:val="2"/>
        </w:numPr>
        <w:spacing w:after="60"/>
      </w:pPr>
      <w:r>
        <w:t xml:space="preserve">Alertas ROJO 'SIN Cebolla' / VERDE 'EXTRA Queso' en tarjetas de pedido.</w:t>
      </w:r>
    </w:p>
    <w:p>
      <w:pPr>
        <w:spacing w:after="120"/>
      </w:pPr>
      <w:r>
        <w:rPr>
          <w:b/>
          <w:bCs/>
        </w:rPr>
        <w:t xml:space="preserve">Diferencias / Detalle — Modo Oscuro</w:t>
      </w:r>
    </w:p>
    <w:p>
      <w:pPr>
        <w:pStyle w:val="ListParagraph"/>
        <w:numPr>
          <w:ilvl w:val="0"/>
          <w:numId w:val="2"/>
        </w:numPr>
        <w:spacing w:after="60"/>
      </w:pPr>
      <w:r>
        <w:t xml:space="preserve">Sección 'Mapa de Entregas' con ruta trazada en azul entre repartidor y cliente sobre fondo oscuro tipo Leaflet/OpenStreetMap.</w:t>
      </w:r>
    </w:p>
    <w:p>
      <w:pPr>
        <w:pStyle w:val="ListParagraph"/>
        <w:numPr>
          <w:ilvl w:val="0"/>
          <w:numId w:val="2"/>
        </w:numPr>
        <w:spacing w:after="60"/>
      </w:pPr>
      <w:r>
        <w:t xml:space="preserve">Chips de domiciliarios 'Carlos Mendoza (En Ruta)' y 'Miguel Torres (Cargando)' bajo el mapa.</w:t>
      </w:r>
    </w:p>
    <w:p>
      <w:pPr>
        <w:pStyle w:val="ListParagraph"/>
        <w:numPr>
          <w:ilvl w:val="0"/>
          <w:numId w:val="2"/>
        </w:numPr>
        <w:spacing w:after="60"/>
      </w:pPr>
      <w:r>
        <w:t xml:space="preserve">Tarjeta adicional de pedido #ORD-2037 (Entregado) en la lista de comandas.</w:t>
      </w:r>
    </w:p>
    <w:p>
      <w:pPr>
        <w:spacing w:after="120"/>
      </w:pPr>
      <w:r>
        <w:rPr>
          <w:b/>
          <w:bCs/>
        </w:rPr>
        <w:t xml:space="preserve">Lógica de Negocio y Flujo</w:t>
      </w:r>
    </w:p>
    <w:p>
      <w:pPr>
        <w:spacing w:after="120"/>
      </w:pPr>
      <w:r>
        <w:t xml:space="preserve">Vista general (tabla o tarjetas) de todos los pedidos del día por estado; el Administrador no aprueba manualmente los pagos digitales — el sistema los valida y los envía a cocina automáticamente (RF-28); solo interviene para registrar pedidos externos o corregir direcciones.</w:t>
      </w:r>
    </w:p>
    <w:p>
      <w:pPr>
        <w:spacing w:after="120"/>
      </w:pPr>
      <w:r>
        <w:rPr>
          <w:b/>
          <w:bCs/>
        </w:rPr>
        <w:t xml:space="preserve">Reglas de negocio aplicables</w:t>
      </w:r>
    </w:p>
    <w:p>
      <w:pPr>
        <w:pStyle w:val="ListParagraph"/>
        <w:numPr>
          <w:ilvl w:val="0"/>
          <w:numId w:val="2"/>
        </w:numPr>
        <w:spacing w:after="60"/>
      </w:pPr>
      <w:r>
        <w:t xml:space="preserve">Ciclo de vida del pedido (estrictamente secuencial): Pendiente (pagado) → En Preparación → Listos → En Camino → Entregado. Cada cambio de estado se sincroniza en tiempo real (Firestore onSnapshot) a los 4 roles relevantes.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Ingreso de Orden Manual (vacío)</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Campos Cliente/Teléfono/Dirección; selector de producto; Envío $6.000 pre-cargado.</w:t>
      </w:r>
    </w:p>
    <w:p>
      <w:pPr>
        <w:spacing w:after="120"/>
      </w:pPr>
      <w:r>
        <w:rPr>
          <w:b/>
          <w:bCs/>
        </w:rPr>
        <w:t xml:space="preserve">Diferencias / Detalle — Modo Oscuro</w:t>
      </w:r>
    </w:p>
    <w:p>
      <w:pPr>
        <w:pStyle w:val="ListParagraph"/>
        <w:numPr>
          <w:ilvl w:val="0"/>
          <w:numId w:val="2"/>
        </w:numPr>
        <w:spacing w:after="60"/>
      </w:pPr>
      <w:r>
        <w:t xml:space="preserve">Modal 'Ingreso de Orden Manual' con campos Cliente, Teléfono, Dirección de Entrega y sección 'Añadir Producto' con selector de menú y cantidad.</w:t>
      </w:r>
    </w:p>
    <w:p>
      <w:pPr>
        <w:pStyle w:val="ListParagraph"/>
        <w:numPr>
          <w:ilvl w:val="0"/>
          <w:numId w:val="2"/>
        </w:numPr>
        <w:spacing w:after="60"/>
      </w:pPr>
      <w:r>
        <w:t xml:space="preserve">Personalización de ingredientes (Lechuga, Tomate, Cebolla) con controles +/-.</w:t>
      </w:r>
    </w:p>
    <w:p>
      <w:pPr>
        <w:pStyle w:val="ListParagraph"/>
        <w:numPr>
          <w:ilvl w:val="0"/>
          <w:numId w:val="2"/>
        </w:numPr>
        <w:spacing w:after="60"/>
      </w:pPr>
      <w:r>
        <w:t xml:space="preserve">Envío $6.000 pre-cargado, Subtotal y Total en $0.</w:t>
      </w:r>
    </w:p>
    <w:p>
      <w:pPr>
        <w:spacing w:after="120"/>
      </w:pPr>
      <w:r>
        <w:rPr>
          <w:b/>
          <w:bCs/>
        </w:rPr>
        <w:t xml:space="preserve">Lógica de Negocio y Flujo</w:t>
      </w:r>
    </w:p>
    <w:p>
      <w:pPr>
        <w:spacing w:after="120"/>
      </w:pPr>
      <w:r>
        <w:t xml:space="preserve">Formulario para que el Administrador digite un pedido recibido por llamada o WhatsApp: selecciona cliente/dirección, agrega productos con sus personalizaciones (SIN/EXTRA) y marca el pago como 'efectivo al entregar'. Al guardar, el pedido se envía directo a la columna 'Pendientes' del KDS, generando la misma tirilla que un pedido pagado por la web (RF-30).</w:t>
      </w:r>
    </w:p>
    <w:p>
      <w:pPr>
        <w:spacing w:after="120"/>
      </w:pPr>
      <w:r>
        <w:rPr>
          <w:b/>
          <w:bCs/>
        </w:rPr>
        <w:t xml:space="preserve">Reglas de negocio aplicables</w:t>
      </w:r>
    </w:p>
    <w:p>
      <w:pPr>
        <w:pStyle w:val="ListParagraph"/>
        <w:numPr>
          <w:ilvl w:val="0"/>
          <w:numId w:val="2"/>
        </w:numPr>
        <w:spacing w:after="60"/>
      </w:pPr>
      <w:r>
        <w:t xml:space="preserve">Regla de Negocio #1 (Cero Crédito): ningún pedido web puede llegar a cocina sin pago digital confirmado; solo el Administrador puede registrar "efectivo al entregar" para pedidos externos (RF-30).</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Ingreso de Orden Manual (producto agregado)</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Totales: Subtotal $22.220, Envío $6.000, Total $28.220.</w:t>
      </w:r>
    </w:p>
    <w:p>
      <w:pPr>
        <w:spacing w:after="120"/>
      </w:pPr>
      <w:r>
        <w:rPr>
          <w:b/>
          <w:bCs/>
        </w:rPr>
        <w:t xml:space="preserve">Diferencias / Detalle — Modo Oscuro</w:t>
      </w:r>
    </w:p>
    <w:p>
      <w:pPr>
        <w:pStyle w:val="ListParagraph"/>
        <w:numPr>
          <w:ilvl w:val="0"/>
          <w:numId w:val="2"/>
        </w:numPr>
        <w:spacing w:after="60"/>
      </w:pPr>
      <w:r>
        <w:t xml:space="preserve">Dropdown 'Seleccionar del Menú' desplegado mostrando productos con precio (G $22.220, Hamburguesa Clásica Copiway $15.000, Hamburguesa Tocineta $17.000, Perro Caliente Sencillo).</w:t>
      </w:r>
    </w:p>
    <w:p>
      <w:pPr>
        <w:spacing w:after="120"/>
      </w:pPr>
      <w:r>
        <w:rPr>
          <w:b/>
          <w:bCs/>
        </w:rPr>
        <w:t xml:space="preserve">Lógica de Negocio y Flujo</w:t>
      </w:r>
    </w:p>
    <w:p>
      <w:pPr>
        <w:spacing w:after="120"/>
      </w:pPr>
      <w:r>
        <w:t xml:space="preserve">Formulario para que el Administrador digite un pedido recibido por llamada o WhatsApp: selecciona cliente/dirección, agrega productos con sus personalizaciones (SIN/EXTRA) y marca el pago como 'efectivo al entregar'. Al guardar, el pedido se envía directo a la columna 'Pendientes' del KDS, generando la misma tirilla que un pedido pagado por la web (RF-30).</w:t>
      </w:r>
    </w:p>
    <w:p>
      <w:pPr>
        <w:spacing w:after="120"/>
      </w:pPr>
      <w:r>
        <w:rPr>
          <w:b/>
          <w:bCs/>
        </w:rPr>
        <w:t xml:space="preserve">Reglas de negocio aplicables</w:t>
      </w:r>
    </w:p>
    <w:p>
      <w:pPr>
        <w:pStyle w:val="ListParagraph"/>
        <w:numPr>
          <w:ilvl w:val="0"/>
          <w:numId w:val="2"/>
        </w:numPr>
        <w:spacing w:after="60"/>
      </w:pPr>
      <w:r>
        <w:t xml:space="preserve">Regla de Negocio #1 (Cero Crédito): ningún pedido web puede llegar a cocina sin pago digital confirmado; solo el Administrador puede registrar "efectivo al entregar" para pedidos externos (RF-30).</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Comandas Activas - Notificación de nueva orden manual</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Banner '¡Nueva Orden Recibida!'; pedido manual entra directo a cocina sin aprobación.</w:t>
      </w:r>
    </w:p>
    <w:p>
      <w:pPr>
        <w:spacing w:after="120"/>
      </w:pPr>
      <w:r>
        <w:rPr>
          <w:b/>
          <w:bCs/>
        </w:rPr>
        <w:t xml:space="preserve">Diferencias / Detalle — Modo Oscuro</w:t>
      </w:r>
    </w:p>
    <w:p>
      <w:pPr>
        <w:pStyle w:val="ListParagraph"/>
        <w:numPr>
          <w:ilvl w:val="0"/>
          <w:numId w:val="2"/>
        </w:numPr>
        <w:spacing w:after="60"/>
      </w:pPr>
      <w:r>
        <w:t xml:space="preserve">Banner naranja '¡Nueva Orden Recibida! El sistema procesó el pago y despachó a cocina.' sobre el tablero.</w:t>
      </w:r>
    </w:p>
    <w:p>
      <w:pPr>
        <w:pStyle w:val="ListParagraph"/>
        <w:numPr>
          <w:ilvl w:val="0"/>
          <w:numId w:val="2"/>
        </w:numPr>
        <w:spacing w:after="60"/>
      </w:pPr>
      <w:r>
        <w:t xml:space="preserve">Contador Pendientes sube a 03 con la nueva tarjeta #MAN-4753; toast 'Pedido Manual. Pedido manual #MAN-4753 creado y enviado a cocina.'</w:t>
      </w:r>
    </w:p>
    <w:p>
      <w:pPr>
        <w:spacing w:after="120"/>
      </w:pPr>
      <w:r>
        <w:rPr>
          <w:b/>
          <w:bCs/>
        </w:rPr>
        <w:t xml:space="preserve">Lógica de Negocio y Flujo</w:t>
      </w:r>
    </w:p>
    <w:p>
      <w:pPr>
        <w:spacing w:after="120"/>
      </w:pPr>
      <w:r>
        <w:t xml:space="preserve">Alerta visual/sonora cuando el propio Administrador registra un pedido manual, confirmando que fue enviado a cocina.</w:t>
      </w:r>
    </w:p>
    <w:p>
      <w:pPr>
        <w:spacing w:after="120"/>
      </w:pPr>
      <w:r>
        <w:rPr>
          <w:b/>
          <w:bCs/>
        </w:rPr>
        <w:t xml:space="preserve">Reglas de negocio aplicables</w:t>
      </w:r>
    </w:p>
    <w:p>
      <w:pPr>
        <w:pStyle w:val="ListParagraph"/>
        <w:numPr>
          <w:ilvl w:val="0"/>
          <w:numId w:val="2"/>
        </w:numPr>
        <w:spacing w:after="60"/>
      </w:pPr>
      <w:r>
        <w:t xml:space="preserve">Ciclo de vida del pedido (estrictamente secuencial): Pendiente (pagado) → En Preparación → Listos → En Camino → Entregado. Cada cambio de estado se sincroniza en tiempo real (Firestore onSnapshot) a los 4 roles relevantes.</w:t>
      </w:r>
    </w:p>
    <w:p>
      <w:pPr>
        <w:pStyle w:val="ListParagraph"/>
        <w:numPr>
          <w:ilvl w:val="0"/>
          <w:numId w:val="2"/>
        </w:numPr>
        <w:spacing w:after="60"/>
      </w:pPr>
      <w:r>
        <w:t xml:space="preserve">Feedback inmediato: toda acción relevante dispara un ToastNotification con color semántico (naranja=carrito, verde=éxito, verde=WhatsApp, amarillo=aviso, rojo=peligro, naranja=inventario, azul=staff, púrpura=config, esmeralda=cierre).</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Detalle de Orden (información completa)</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Info cliente, domiciliario asignado, artículos, desglose Subtotal/Domicilio $6.000/Total.</w:t>
      </w:r>
    </w:p>
    <w:p>
      <w:pPr>
        <w:spacing w:after="120"/>
      </w:pPr>
      <w:r>
        <w:rPr>
          <w:b/>
          <w:bCs/>
        </w:rPr>
        <w:t xml:space="preserve">Diferencias / Detalle — Modo Oscuro</w:t>
      </w:r>
    </w:p>
    <w:p>
      <w:pPr>
        <w:pStyle w:val="ListParagraph"/>
        <w:numPr>
          <w:ilvl w:val="0"/>
          <w:numId w:val="2"/>
        </w:numPr>
        <w:spacing w:after="60"/>
      </w:pPr>
      <w:r>
        <w:t xml:space="preserve">Modal de confirmación '¿Estás seguro de revocar el acceso a "jjjj"? Su cuenta quedará inactiva para iniciar sesión, pero se preservará su historial de turnos y entregas en el sistema.'</w:t>
      </w:r>
    </w:p>
    <w:p>
      <w:pPr>
        <w:pStyle w:val="ListParagraph"/>
        <w:numPr>
          <w:ilvl w:val="0"/>
          <w:numId w:val="2"/>
        </w:numPr>
        <w:spacing w:after="60"/>
      </w:pPr>
      <w:r>
        <w:t xml:space="preserve">Botones Cancelar y 'Sí, dar de baja'; implementa la baja de empleados que ya no trabajan.</w:t>
      </w:r>
    </w:p>
    <w:p>
      <w:pPr>
        <w:spacing w:after="120"/>
      </w:pPr>
      <w:r>
        <w:rPr>
          <w:b/>
          <w:bCs/>
        </w:rPr>
        <w:t xml:space="preserve">Lógica de Negocio y Flujo</w:t>
      </w:r>
    </w:p>
    <w:p>
      <w:pPr>
        <w:spacing w:after="120"/>
      </w:pPr>
      <w:r>
        <w:t xml:space="preserve">Vista de solo lectura con el detalle completo del pedido (cliente, dirección, ítems, personalizaciones, estado, método de pago) para consulta rápida del Administrador.</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Comandas Activas - Mapa de Entregas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Mapa con ruta trazada y chips de domiciliarios (EN RUTA/CARGANDO).</w:t>
      </w:r>
    </w:p>
    <w:p>
      <w:pPr>
        <w:spacing w:after="120"/>
      </w:pPr>
      <w:r>
        <w:rPr>
          <w:b/>
          <w:bCs/>
        </w:rPr>
        <w:t xml:space="preserve">Diferencias / Detalle — Modo Oscuro</w:t>
      </w:r>
    </w:p>
    <w:p>
      <w:pPr>
        <w:pStyle w:val="ListParagraph"/>
        <w:numPr>
          <w:ilvl w:val="0"/>
          <w:numId w:val="2"/>
        </w:numPr>
        <w:spacing w:after="60"/>
      </w:pPr>
      <w:r>
        <w:t xml:space="preserve">Tabla 'Directorio de Clientes' con columnas Nombre, Teléfono, Email, Pedidos, Total Gastado y Último Pedido.</w:t>
      </w:r>
    </w:p>
    <w:p>
      <w:pPr>
        <w:pStyle w:val="ListParagraph"/>
        <w:numPr>
          <w:ilvl w:val="0"/>
          <w:numId w:val="2"/>
        </w:numPr>
        <w:spacing w:after="60"/>
      </w:pPr>
      <w:r>
        <w:t xml:space="preserve">Lista de clientes (Juan Pérez, Andres Roa, Juan Chunza, María Gómez, Carlos Díaz, Santiago) con historial de compra.</w:t>
      </w:r>
    </w:p>
    <w:p>
      <w:pPr>
        <w:spacing w:after="120"/>
      </w:pPr>
      <w:r>
        <w:rPr>
          <w:b/>
          <w:bCs/>
        </w:rPr>
        <w:t xml:space="preserve">Lógica de Negocio y Flujo</w:t>
      </w:r>
    </w:p>
    <w:p>
      <w:pPr>
        <w:spacing w:after="120"/>
      </w:pPr>
      <w:r>
        <w:t xml:space="preserve">Vista de mapa embebida dentro de Comandas Activas mostrando la ubicación de los pedidos 'En Camino'.</w:t>
      </w:r>
    </w:p>
    <w:p>
      <w:pPr>
        <w:spacing w:after="120"/>
      </w:pPr>
      <w:r>
        <w:rPr>
          <w:b/>
          <w:bCs/>
        </w:rPr>
        <w:t xml:space="preserve">Reglas de negocio aplicables</w:t>
      </w:r>
    </w:p>
    <w:p>
      <w:pPr>
        <w:pStyle w:val="ListParagraph"/>
        <w:numPr>
          <w:ilvl w:val="0"/>
          <w:numId w:val="2"/>
        </w:numPr>
        <w:spacing w:after="60"/>
      </w:pPr>
      <w:r>
        <w:t xml:space="preserve">Ciclo de vida del pedido (estrictamente secuencial): Pendiente (pagado) → En Preparación → Listos → En Camino → Entregado. Cada cambio de estado se sincroniza en tiempo real (Firestore onSnapshot) a los 4 roles relevantes.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Rutas &amp; Zonas - Despacho y Rutas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KPIs En Camino/Listos en Cocina/Repartidores Activos/Tarifa de Envío $6.000; mapa de rutas; Flota de Domiciliarios.</w:t>
      </w:r>
    </w:p>
    <w:p>
      <w:pPr>
        <w:spacing w:after="120"/>
      </w:pPr>
      <w:r>
        <w:rPr>
          <w:b/>
          <w:bCs/>
        </w:rPr>
        <w:t xml:space="preserve">Diferencias / Detalle — Modo Oscuro</w:t>
      </w:r>
    </w:p>
    <w:p>
      <w:pPr>
        <w:pStyle w:val="ListParagraph"/>
        <w:numPr>
          <w:ilvl w:val="0"/>
          <w:numId w:val="2"/>
        </w:numPr>
        <w:spacing w:after="60"/>
      </w:pPr>
      <w:r>
        <w:t xml:space="preserve">Pantalla 'Despacho y Rutas' con badge 'GPS Activo', KPIs En Camino (1 pedido), Listos en Cocina (1 pedido), Repartidores Activos (1), Tarifa de Envío $6.000.</w:t>
      </w:r>
    </w:p>
    <w:p>
      <w:pPr>
        <w:pStyle w:val="ListParagraph"/>
        <w:numPr>
          <w:ilvl w:val="0"/>
          <w:numId w:val="2"/>
        </w:numPr>
        <w:spacing w:after="60"/>
      </w:pPr>
      <w:r>
        <w:t xml:space="preserve">Mapa 'Rutas de Entrega' con leyenda Sede Central/En Ruta/Cliente y panel 'Flota de Domiciliarios' con Camilo llevando el pedido #ORD-4911.</w:t>
      </w:r>
    </w:p>
    <w:p>
      <w:pPr>
        <w:pStyle w:val="ListParagraph"/>
        <w:numPr>
          <w:ilvl w:val="0"/>
          <w:numId w:val="2"/>
        </w:numPr>
        <w:spacing w:after="60"/>
      </w:pPr>
      <w:r>
        <w:t xml:space="preserve">Panel 'Despachos Recientes' con botón 'Dirección' para editar cada pedido.</w:t>
      </w:r>
    </w:p>
    <w:p>
      <w:pPr>
        <w:spacing w:after="120"/>
      </w:pPr>
      <w:r>
        <w:rPr>
          <w:b/>
          <w:bCs/>
        </w:rPr>
        <w:t xml:space="preserve">Lógica de Negocio y Flujo</w:t>
      </w:r>
    </w:p>
    <w:p>
      <w:pPr>
        <w:spacing w:after="120"/>
      </w:pPr>
      <w:r>
        <w:t xml:space="preserve">Mapa general de despacho (Leaflet) con la posición de todos los domiciliarios activos y los pedidos en curso, para supervisión centralizada del Administrador.</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Rutas &amp; Zonas - Dirección modificada (confirmación)</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Toast 'Dirección Modificada'; actualización en tiempo real del mapa del domiciliario.</w:t>
      </w:r>
    </w:p>
    <w:p>
      <w:pPr>
        <w:spacing w:after="120"/>
      </w:pPr>
      <w:r>
        <w:rPr>
          <w:b/>
          <w:bCs/>
        </w:rPr>
        <w:t xml:space="preserve">Diferencias / Detalle — Modo Oscuro</w:t>
      </w:r>
    </w:p>
    <w:p>
      <w:pPr>
        <w:pStyle w:val="ListParagraph"/>
        <w:numPr>
          <w:ilvl w:val="0"/>
          <w:numId w:val="2"/>
        </w:numPr>
        <w:spacing w:after="60"/>
      </w:pPr>
      <w:r>
        <w:t xml:space="preserve">Grid de catálogo con 13 productos (Todas 13) y toast 'Producto Publicado. Tu producto ha sido creado exitosamente.'</w:t>
      </w:r>
    </w:p>
    <w:p>
      <w:pPr>
        <w:spacing w:after="120"/>
      </w:pPr>
      <w:r>
        <w:rPr>
          <w:b/>
          <w:bCs/>
        </w:rPr>
        <w:t xml:space="preserve">Lógica de Negocio y Flujo</w:t>
      </w:r>
    </w:p>
    <w:p>
      <w:pPr>
        <w:spacing w:after="120"/>
      </w:pPr>
      <w:r>
        <w:t xml:space="preserve">Toast de confirmación mostrado en la vista de Rutas &amp; Zonas tras guardar la corrección de dirección de un pedido activo; el pin del domiciliario/cliente en el mapa se reubica de inmediato.</w:t>
      </w:r>
    </w:p>
    <w:p>
      <w:pPr>
        <w:spacing w:after="120"/>
      </w:pPr>
      <w:r>
        <w:rPr>
          <w:b/>
          <w:bCs/>
        </w:rPr>
        <w:t xml:space="preserve">Reglas de negocio aplicables</w:t>
      </w:r>
    </w:p>
    <w:p>
      <w:pPr>
        <w:pStyle w:val="ListParagraph"/>
        <w:numPr>
          <w:ilvl w:val="0"/>
          <w:numId w:val="2"/>
        </w:numPr>
        <w:spacing w:after="60"/>
      </w:pPr>
      <w:r>
        <w:t xml:space="preserve">Regla de Negocio: Edición de Dirección en Curso — el mapa del domiciliario se redibuja en tiempo real apenas el Administrador guarda la corrección (RF-31).</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Gestión de Menú - Catálogo de productos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Filtros de categoría con contador; grid de productos con precio y botones editar/eliminar.</w:t>
      </w:r>
    </w:p>
    <w:p>
      <w:pPr>
        <w:spacing w:after="120"/>
      </w:pPr>
      <w:r>
        <w:rPr>
          <w:b/>
          <w:bCs/>
        </w:rPr>
        <w:t xml:space="preserve">Diferencias / Detalle — Modo Oscuro</w:t>
      </w:r>
    </w:p>
    <w:p>
      <w:pPr>
        <w:pStyle w:val="ListParagraph"/>
        <w:numPr>
          <w:ilvl w:val="0"/>
          <w:numId w:val="2"/>
        </w:numPr>
        <w:spacing w:after="60"/>
      </w:pPr>
      <w:r>
        <w:t xml:space="preserve">Pantalla 'Catálogo' con buscador y chips de categoría (Todas 13, Hamburguesas de Pan 5, de Patacón 2, Perros Calientes 2, etc.).</w:t>
      </w:r>
    </w:p>
    <w:p>
      <w:pPr>
        <w:pStyle w:val="ListParagraph"/>
        <w:numPr>
          <w:ilvl w:val="0"/>
          <w:numId w:val="2"/>
        </w:numPr>
        <w:spacing w:after="60"/>
      </w:pPr>
      <w:r>
        <w:t xml:space="preserve">Grid de tarjetas de producto con foto, ingredientes, precio y botones editar/eliminar (G, Hamburguesa Clásica Copiway, Hamburguesa Tocineta, Perro Caliente Sencillo, jjj, Hamburguesa Doble Carne, Perro Caliente Suizo, Papas Fritas, CARNE, Pack Burger Familiar, ARROZ).</w:t>
      </w:r>
    </w:p>
    <w:p>
      <w:pPr>
        <w:spacing w:after="120"/>
      </w:pPr>
      <w:r>
        <w:rPr>
          <w:b/>
          <w:bCs/>
        </w:rPr>
        <w:t xml:space="preserve">Lógica de Negocio y Flujo</w:t>
      </w:r>
    </w:p>
    <w:p>
      <w:pPr>
        <w:spacing w:after="120"/>
      </w:pPr>
      <w:r>
        <w:t xml:space="preserve">CRUD de categorías del menú (Hamburguesas de Pan, de Patacón, Perros Calientes, Mazorcadas, Salchipapas, Chorizos, Bebidas, Adiciones/Extras y las que el Administrador agregue) — controla los chips de filtro que ve el cliente.</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Nuevo Producto (formulario)</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Información Comercial, Análisis de Rentabilidad en tiempo real, Imagen del Producto, Receta e Insumos (Escandallo).</w:t>
      </w:r>
    </w:p>
    <w:p>
      <w:pPr>
        <w:spacing w:after="120"/>
      </w:pPr>
      <w:r>
        <w:rPr>
          <w:b/>
          <w:bCs/>
        </w:rPr>
        <w:t xml:space="preserve">Diferencias / Detalle — Modo Oscuro</w:t>
      </w:r>
    </w:p>
    <w:p>
      <w:pPr>
        <w:pStyle w:val="ListParagraph"/>
        <w:numPr>
          <w:ilvl w:val="0"/>
          <w:numId w:val="2"/>
        </w:numPr>
        <w:spacing w:after="60"/>
      </w:pPr>
      <w:r>
        <w:t xml:space="preserve">Modal 'Nuevo Producto' con Información Comercial vacía, chips de categoría del menú (incluye la nueva categoría 'o').</w:t>
      </w:r>
    </w:p>
    <w:p>
      <w:pPr>
        <w:pStyle w:val="ListParagraph"/>
        <w:numPr>
          <w:ilvl w:val="0"/>
          <w:numId w:val="2"/>
        </w:numPr>
        <w:spacing w:after="60"/>
      </w:pPr>
      <w:r>
        <w:t xml:space="preserve">Panel de Análisis de Rentabilidad en $0 y Vista Previa en Menú por defecto 'Nombre del Producto'.</w:t>
      </w:r>
    </w:p>
    <w:p>
      <w:pPr>
        <w:spacing w:after="120"/>
      </w:pPr>
      <w:r>
        <w:rPr>
          <w:b/>
          <w:bCs/>
        </w:rPr>
        <w:t xml:space="preserve">Lógica de Negocio y Flujo</w:t>
      </w:r>
    </w:p>
    <w:p>
      <w:pPr>
        <w:spacing w:after="120"/>
      </w:pPr>
      <w:r>
        <w:t xml:space="preserve">Modal de alta/edición de producto del menú, con su receta (escandallo) vinculada al inventario.</w:t>
      </w:r>
    </w:p>
    <w:p>
      <w:pPr>
        <w:spacing w:after="120"/>
      </w:pPr>
      <w:r>
        <w:rPr>
          <w:b/>
          <w:bCs/>
        </w:rPr>
        <w:t xml:space="preserve">Reglas de negocio aplicables</w:t>
      </w:r>
    </w:p>
    <w:p>
      <w:pPr>
        <w:pStyle w:val="ListParagraph"/>
        <w:numPr>
          <w:ilvl w:val="0"/>
          <w:numId w:val="2"/>
        </w:numPr>
        <w:spacing w:after="60"/>
      </w:pPr>
      <w:r>
        <w:t xml:space="preserve">Motor de inventario por receta: al confirmarse el pago, el sistema descuenta del stock cada insumo definido en la receta del producto, salvo los marcados como "SIN" por el cliente; los extras "EXTRA" descuentan la porción adicional; también se descuenta 1 unidad de empaque/bolsa por pedido.</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Catálogo - Producto publicado (confirmación)</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Toast 'Producto Publicado'; grid actualizado con el nuevo producto.</w:t>
      </w:r>
    </w:p>
    <w:p>
      <w:pPr>
        <w:spacing w:after="120"/>
      </w:pPr>
      <w:r>
        <w:rPr>
          <w:b/>
          <w:bCs/>
        </w:rPr>
        <w:t xml:space="preserve">Diferencias / Detalle — Modo Oscuro</w:t>
      </w:r>
    </w:p>
    <w:p>
      <w:pPr>
        <w:pStyle w:val="ListParagraph"/>
        <w:numPr>
          <w:ilvl w:val="0"/>
          <w:numId w:val="2"/>
        </w:numPr>
        <w:spacing w:after="60"/>
      </w:pPr>
      <w:r>
        <w:t xml:space="preserve">Grid de catálogo con la tarjeta 'Hamburguesa Doble Carne' cambiada a badge rojo 'Oculto' en vez de 'Disponible'.</w:t>
      </w:r>
    </w:p>
    <w:p>
      <w:pPr>
        <w:pStyle w:val="ListParagraph"/>
        <w:numPr>
          <w:ilvl w:val="0"/>
          <w:numId w:val="2"/>
        </w:numPr>
        <w:spacing w:after="60"/>
      </w:pPr>
      <w:r>
        <w:t xml:space="preserve">Toast 'Estado del Producto. "Hamburguesa Doble Carne" marcado como Oculto.'</w:t>
      </w:r>
    </w:p>
    <w:p>
      <w:pPr>
        <w:pStyle w:val="ListParagraph"/>
        <w:numPr>
          <w:ilvl w:val="0"/>
          <w:numId w:val="2"/>
        </w:numPr>
        <w:spacing w:after="60"/>
      </w:pPr>
      <w:r>
        <w:t xml:space="preserve">Función adicional (no presente en modo claro) que permite ocultar temporalmente un producto sin eliminarlo del catálogo.</w:t>
      </w:r>
    </w:p>
    <w:p>
      <w:pPr>
        <w:spacing w:after="120"/>
      </w:pPr>
      <w:r>
        <w:rPr>
          <w:b/>
          <w:bCs/>
        </w:rPr>
        <w:t xml:space="preserve">Lógica de Negocio y Flujo</w:t>
      </w:r>
    </w:p>
    <w:p>
      <w:pPr>
        <w:spacing w:after="120"/>
      </w:pPr>
      <w:r>
        <w:t xml:space="preserve">Tabla/grid maestro de productos con miniatura, nombre, categoría, precio y acciones de editar/eliminar; CRUD completo reservado al Administrador (RF-23).</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Nuevo Producto - Selección de imagen rápida</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Continuación del formulario 'Nuevo Producto' mostrando el carrusel de fotos rápidas predefinidas por categoría.</w:t>
      </w:r>
    </w:p>
    <w:p>
      <w:pPr>
        <w:pStyle w:val="ListParagraph"/>
        <w:numPr>
          <w:ilvl w:val="0"/>
          <w:numId w:val="2"/>
        </w:numPr>
        <w:spacing w:after="60"/>
      </w:pPr>
      <w:r>
        <w:t xml:space="preserve">Campo de precio de venta y chips de categoría del menú visibles en la parte superior.</w:t>
      </w:r>
    </w:p>
    <w:p>
      <w:pPr>
        <w:pStyle w:val="ListParagraph"/>
        <w:numPr>
          <w:ilvl w:val="0"/>
          <w:numId w:val="2"/>
        </w:numPr>
        <w:spacing w:after="60"/>
      </w:pPr>
      <w:r>
        <w:t xml:space="preserve">Panel de Análisis de Rentabilidad actualizándose en tiempo real conforme se completa el formulario.</w:t>
      </w:r>
    </w:p>
    <w:p>
      <w:pPr>
        <w:spacing w:after="120"/>
      </w:pPr>
      <w:r>
        <w:rPr>
          <w:b/>
          <w:bCs/>
        </w:rPr>
        <w:t xml:space="preserve">Diferencias / Detalle — Modo Oscuro</w:t>
      </w:r>
    </w:p>
    <w:p>
      <w:pPr>
        <w:pStyle w:val="ListParagraph"/>
        <w:numPr>
          <w:ilvl w:val="0"/>
          <w:numId w:val="2"/>
        </w:numPr>
        <w:spacing w:after="60"/>
      </w:pPr>
      <w:r>
        <w:t xml:space="preserve">Modal de confirmación 'Eliminar Producto del Menú' preguntando si se desea eliminar permanentemente 'G' del catálogo, con advertencia 'Esta acción no se puede deshacer.'</w:t>
      </w:r>
    </w:p>
    <w:p>
      <w:pPr>
        <w:pStyle w:val="ListParagraph"/>
        <w:numPr>
          <w:ilvl w:val="0"/>
          <w:numId w:val="2"/>
        </w:numPr>
        <w:spacing w:after="60"/>
      </w:pPr>
      <w:r>
        <w:t xml:space="preserve">Botones Cancelar y 'Sí, eliminar' (rojo).</w:t>
      </w:r>
    </w:p>
    <w:p>
      <w:pPr>
        <w:spacing w:after="120"/>
      </w:pPr>
      <w:r>
        <w:rPr>
          <w:b/>
          <w:bCs/>
        </w:rPr>
        <w:t xml:space="preserve">Lógica de Negocio y Flujo</w:t>
      </w:r>
    </w:p>
    <w:p>
      <w:pPr>
        <w:spacing w:after="120"/>
      </w:pPr>
      <w:r>
        <w:t xml:space="preserve">Selector de imágenes predefinidas o subida rápida para no bloquear la creación del producto por falta de fotografía profesional.</w:t>
      </w:r>
    </w:p>
    <w:p>
      <w:pPr>
        <w:spacing w:after="120"/>
      </w:pPr>
      <w:r>
        <w:rPr>
          <w:b/>
          <w:bCs/>
        </w:rPr>
        <w:t xml:space="preserve">Reglas de negocio aplicables</w:t>
      </w:r>
    </w:p>
    <w:p>
      <w:pPr>
        <w:pStyle w:val="ListParagraph"/>
        <w:numPr>
          <w:ilvl w:val="0"/>
          <w:numId w:val="2"/>
        </w:numPr>
        <w:spacing w:after="60"/>
      </w:pPr>
      <w:r>
        <w:t xml:space="preserve">Motor de inventario por receta: al confirmarse el pago, el sistema descuenta del stock cada insumo definido en la receta del producto, salvo los marcados como "SIN" por el cliente; los extras "EXTRA" descuentan la porción adicional; también se descuenta 1 unidad de empaque/bolsa por pedido.</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Nuevo Producto - Insumos y vista previa</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Sección 'Receta e Insumos (Escandallo)' con buscador para asignar ingredientes del inventario al nuevo producto.</w:t>
      </w:r>
    </w:p>
    <w:p>
      <w:pPr>
        <w:pStyle w:val="ListParagraph"/>
        <w:numPr>
          <w:ilvl w:val="0"/>
          <w:numId w:val="2"/>
        </w:numPr>
        <w:spacing w:after="60"/>
      </w:pPr>
      <w:r>
        <w:t xml:space="preserve">Panel de Vista Previa en Menú mostrando cómo se verá la tarjeta del producto para el cliente final.</w:t>
      </w:r>
    </w:p>
    <w:p>
      <w:pPr>
        <w:pStyle w:val="ListParagraph"/>
        <w:numPr>
          <w:ilvl w:val="0"/>
          <w:numId w:val="2"/>
        </w:numPr>
        <w:spacing w:after="60"/>
      </w:pPr>
      <w:r>
        <w:t xml:space="preserve">Botones Cancelar y 'Guardar y Publicar en Menú' en la parte inferior del modal.</w:t>
      </w:r>
    </w:p>
    <w:p>
      <w:pPr>
        <w:spacing w:after="120"/>
      </w:pPr>
      <w:r>
        <w:rPr>
          <w:b/>
          <w:bCs/>
        </w:rPr>
        <w:t xml:space="preserve">Diferencias / Detalle — Modo Oscuro</w:t>
      </w:r>
    </w:p>
    <w:p>
      <w:pPr>
        <w:pStyle w:val="ListParagraph"/>
        <w:numPr>
          <w:ilvl w:val="0"/>
          <w:numId w:val="2"/>
        </w:numPr>
        <w:spacing w:after="60"/>
      </w:pPr>
      <w:r>
        <w:t xml:space="preserve">Modal del empleado 'jjjj' (Inactivo) mostrando el toggle 'Estado de la cuenta: Desactivado (Soft delete, conserva historial)' apagado.</w:t>
      </w:r>
    </w:p>
    <w:p>
      <w:pPr>
        <w:pStyle w:val="ListParagraph"/>
        <w:numPr>
          <w:ilvl w:val="0"/>
          <w:numId w:val="2"/>
        </w:numPr>
        <w:spacing w:after="60"/>
      </w:pPr>
      <w:r>
        <w:t xml:space="preserve">Confirma que la baja no borra el historial del empleado, solo revoca su acceso.</w:t>
      </w:r>
    </w:p>
    <w:p>
      <w:pPr>
        <w:spacing w:after="120"/>
      </w:pPr>
      <w:r>
        <w:rPr>
          <w:b/>
          <w:bCs/>
        </w:rPr>
        <w:t xml:space="preserve">Lógica de Negocio y Flujo</w:t>
      </w:r>
    </w:p>
    <w:p>
      <w:pPr>
        <w:spacing w:after="120"/>
      </w:pPr>
      <w:r>
        <w:t xml:space="preserve">Vista combinada: lista de insumos vinculados junto a una previsualización de cómo se verá la tarjeta del producto en el catálogo del cliente.</w:t>
      </w:r>
    </w:p>
    <w:p>
      <w:pPr>
        <w:spacing w:after="120"/>
      </w:pPr>
      <w:r>
        <w:rPr>
          <w:b/>
          <w:bCs/>
        </w:rPr>
        <w:t xml:space="preserve">Reglas de negocio aplicables</w:t>
      </w:r>
    </w:p>
    <w:p>
      <w:pPr>
        <w:pStyle w:val="ListParagraph"/>
        <w:numPr>
          <w:ilvl w:val="0"/>
          <w:numId w:val="2"/>
        </w:numPr>
        <w:spacing w:after="60"/>
      </w:pPr>
      <w:r>
        <w:t xml:space="preserve">Motor de inventario por receta: al confirmarse el pago, el sistema descuenta del stock cada insumo definido en la receta del producto, salvo los marcados como "SIN" por el cliente; los extras "EXTRA" descuentan la porción adicional; también se descuenta 1 unidad de empaque/bolsa por pedido.</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Dashboard Administrador - Notificaciones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Tablero General con KPIs (Ventas Totales $2.480.000, Órdenes Hoy 24, Ticket Promedio $103.333, Empleados Activos), gráfico de Ventas Diarias y dona de Productos más vendidos.</w:t>
      </w:r>
    </w:p>
    <w:p>
      <w:pPr>
        <w:pStyle w:val="ListParagraph"/>
        <w:numPr>
          <w:ilvl w:val="0"/>
          <w:numId w:val="2"/>
        </w:numPr>
        <w:spacing w:after="60"/>
      </w:pPr>
      <w:r>
        <w:t xml:space="preserve">Panel desplegable de 'Notificaciones' con avisos de nuevos pedidos en tiempo real y su hora exacta.</w:t>
      </w:r>
    </w:p>
    <w:p>
      <w:pPr>
        <w:pStyle w:val="ListParagraph"/>
        <w:numPr>
          <w:ilvl w:val="0"/>
          <w:numId w:val="2"/>
        </w:numPr>
        <w:spacing w:after="60"/>
      </w:pPr>
      <w:r>
        <w:t xml:space="preserve">Confirma el monitoreo automático de pedidos que llegan a la plataforma.</w:t>
      </w:r>
    </w:p>
    <w:p>
      <w:pPr>
        <w:spacing w:after="120"/>
      </w:pPr>
      <w:r>
        <w:rPr>
          <w:b/>
          <w:bCs/>
        </w:rPr>
        <w:t xml:space="preserve">Diferencias / Detalle — Modo Oscuro</w:t>
      </w:r>
    </w:p>
    <w:p>
      <w:pPr>
        <w:pStyle w:val="ListParagraph"/>
        <w:numPr>
          <w:ilvl w:val="0"/>
          <w:numId w:val="2"/>
        </w:numPr>
        <w:spacing w:after="60"/>
      </w:pPr>
      <w:r>
        <w:t xml:space="preserve">Panel de 'Notificaciones' desplegado (2) con avisos de 'Nuevo pedido de I' y 'Nuevo pedido de f' con hora exacta.</w:t>
      </w:r>
    </w:p>
    <w:p>
      <w:pPr>
        <w:pStyle w:val="ListParagraph"/>
        <w:numPr>
          <w:ilvl w:val="0"/>
          <w:numId w:val="2"/>
        </w:numPr>
        <w:spacing w:after="60"/>
      </w:pPr>
      <w:r>
        <w:t xml:space="preserve">KPIs actualizados: Órdenes Hoy 24, Ticket Promedio $103.333; dona de productos más vendidos actualizada al 29%.</w:t>
      </w:r>
    </w:p>
    <w:p>
      <w:pPr>
        <w:pStyle w:val="ListParagraph"/>
        <w:numPr>
          <w:ilvl w:val="0"/>
          <w:numId w:val="2"/>
        </w:numPr>
        <w:spacing w:after="60"/>
      </w:pPr>
      <w:r>
        <w:t xml:space="preserve">Confirma el monitoreo automático de nuevos pedidos en tiempo real.</w:t>
      </w:r>
    </w:p>
    <w:p>
      <w:pPr>
        <w:spacing w:after="120"/>
      </w:pPr>
      <w:r>
        <w:rPr>
          <w:b/>
          <w:bCs/>
        </w:rPr>
        <w:t xml:space="preserve">Lógica de Negocio y Flujo</w:t>
      </w:r>
    </w:p>
    <w:p>
      <w:pPr>
        <w:spacing w:after="120"/>
      </w:pPr>
      <w:r>
        <w:t xml:space="preserve">Panel de notificaciones del Administrador: nuevos pedidos pagados, alertas de inventario crítico y cambios relevantes del sistema.</w:t>
      </w:r>
    </w:p>
    <w:p>
      <w:pPr>
        <w:spacing w:after="120"/>
      </w:pPr>
      <w:r>
        <w:rPr>
          <w:b/>
          <w:bCs/>
        </w:rPr>
        <w:t xml:space="preserve">Reglas de negocio aplicables</w:t>
      </w:r>
    </w:p>
    <w:p>
      <w:pPr>
        <w:pStyle w:val="ListParagraph"/>
        <w:numPr>
          <w:ilvl w:val="0"/>
          <w:numId w:val="2"/>
        </w:numPr>
        <w:spacing w:after="60"/>
      </w:pPr>
      <w:r>
        <w:t xml:space="preserve">Feedback inmediato: toda acción relevante dispara un ToastNotification con color semántico (naranja=carrito, verde=éxito, verde=WhatsApp, amarillo=aviso, rojo=peligro, naranja=inventario, azul=staff, púrpura=config, esmeralda=cierre).</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Cerrar Sesión de Administrador</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de confirmación '¿Estás seguro de que deseas salir del panel de administración de Hamburguer Copiway?'</w:t>
      </w:r>
    </w:p>
    <w:p>
      <w:pPr>
        <w:pStyle w:val="ListParagraph"/>
        <w:numPr>
          <w:ilvl w:val="0"/>
          <w:numId w:val="2"/>
        </w:numPr>
        <w:spacing w:after="60"/>
      </w:pPr>
      <w:r>
        <w:t xml:space="preserve">Botones 'Permanecer' y 'Sí, cerrar sesión'; se muestra sobre la pantalla de Ajustes.</w:t>
      </w:r>
    </w:p>
    <w:p>
      <w:pPr>
        <w:spacing w:after="120"/>
      </w:pPr>
      <w:r>
        <w:rPr>
          <w:b/>
          <w:bCs/>
        </w:rPr>
        <w:t xml:space="preserve">Diferencias / Detalle — Modo Oscuro</w:t>
      </w:r>
    </w:p>
    <w:p>
      <w:pPr>
        <w:pStyle w:val="ListParagraph"/>
        <w:numPr>
          <w:ilvl w:val="0"/>
          <w:numId w:val="2"/>
        </w:numPr>
        <w:spacing w:after="60"/>
      </w:pPr>
      <w:r>
        <w:t xml:space="preserve">Modal de confirmación '¿Estás seguro de que deseas salir del panel de administración de Hamburguer Copiway?' con botones 'Permanecer' y 'Sí, cerrar sesión'.</w:t>
      </w:r>
    </w:p>
    <w:p>
      <w:pPr>
        <w:spacing w:after="120"/>
      </w:pPr>
      <w:r>
        <w:rPr>
          <w:b/>
          <w:bCs/>
        </w:rPr>
        <w:t xml:space="preserve">Lógica de Negocio y Flujo</w:t>
      </w:r>
    </w:p>
    <w:p>
      <w:pPr>
        <w:spacing w:after="120"/>
      </w:pPr>
      <w:r>
        <w:t xml:space="preserve">Diálogo de confirmación antes de cerrar la sesión del Administrador.</w:t>
      </w:r>
    </w:p>
    <w:p>
      <w:pPr>
        <w:spacing w:after="120"/>
      </w:pPr>
      <w:r>
        <w:rPr>
          <w:b/>
          <w:bCs/>
        </w:rPr>
        <w:t xml:space="preserve">Reglas de negocio aplicables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r>
        <w:br w:type="page"/>
      </w:r>
    </w:p>
    <w:p>
      <w:pPr>
        <w:pStyle w:val="Heading1"/>
        <w:spacing w:after="200" w:before="400"/>
      </w:pPr>
      <w:r>
        <w:t xml:space="preserve">9. Módulo: Módulo Cocina (KDS)</w:t>
      </w:r>
    </w:p>
    <w:p>
      <w:pPr>
        <w:spacing w:after="120"/>
      </w:pPr>
      <w:r>
        <w:t xml:space="preserve">Total de pantallas documentadas en este módulo: 11.</w:t>
      </w:r>
    </w:p>
    <w:p>
      <w:pPr>
        <w:pStyle w:val="Heading2"/>
        <w:spacing w:after="150" w:before="300"/>
      </w:pPr>
      <w:r>
        <w:t xml:space="preserve">Login Cocina / KDS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Pantalla de login exclusiva 'Panel de Cocina (KDS)' con icono de gorro de chef naranja.</w:t>
      </w:r>
    </w:p>
    <w:p>
      <w:pPr>
        <w:pStyle w:val="ListParagraph"/>
        <w:numPr>
          <w:ilvl w:val="0"/>
          <w:numId w:val="2"/>
        </w:numPr>
        <w:spacing w:after="60"/>
      </w:pPr>
      <w:r>
        <w:t xml:space="preserve">Campos Usuario y Contraseña; botones 'Salir' y 'Entrar'.</w:t>
      </w:r>
    </w:p>
    <w:p>
      <w:pPr>
        <w:pStyle w:val="ListParagraph"/>
        <w:numPr>
          <w:ilvl w:val="0"/>
          <w:numId w:val="2"/>
        </w:numPr>
        <w:spacing w:after="60"/>
      </w:pPr>
      <w:r>
        <w:t xml:space="preserve">Confirma que los ayudantes de cocina inician sesión con credenciales asignadas por el administrador, sin poder registrarse por sí mismos.</w:t>
      </w:r>
    </w:p>
    <w:p>
      <w:pPr>
        <w:spacing w:after="120"/>
      </w:pPr>
      <w:r>
        <w:rPr>
          <w:b/>
          <w:bCs/>
        </w:rPr>
        <w:t xml:space="preserve">Diferencias / Detalle — Modo Oscuro</w:t>
      </w:r>
    </w:p>
    <w:p>
      <w:pPr>
        <w:pStyle w:val="ListParagraph"/>
        <w:numPr>
          <w:ilvl w:val="0"/>
          <w:numId w:val="2"/>
        </w:numPr>
        <w:spacing w:after="60"/>
      </w:pPr>
      <w:r>
        <w:t xml:space="preserve">Pantalla de login exclusiva 'Panel de Cocina (KDS)' con icono de gorro de chef naranja.</w:t>
      </w:r>
    </w:p>
    <w:p>
      <w:pPr>
        <w:pStyle w:val="ListParagraph"/>
        <w:numPr>
          <w:ilvl w:val="0"/>
          <w:numId w:val="2"/>
        </w:numPr>
        <w:spacing w:after="60"/>
      </w:pPr>
      <w:r>
        <w:t xml:space="preserve">Campos Usuario y Contraseña; botones 'Salir' y 'Entrar'.</w:t>
      </w:r>
    </w:p>
    <w:p>
      <w:pPr>
        <w:spacing w:after="120"/>
      </w:pPr>
      <w:r>
        <w:rPr>
          <w:b/>
          <w:bCs/>
        </w:rPr>
        <w:t xml:space="preserve">Lógica de Negocio y Flujo</w:t>
      </w:r>
    </w:p>
    <w:p>
      <w:pPr>
        <w:spacing w:after="120"/>
      </w:pPr>
      <w:r>
        <w:t xml:space="preserve">Login exclusivo de Ayudante de Cocina; nunca se autoregistra, recibe usuario y contraseña del Administrador.</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Tablero Kanban KDS - Pendientes / En Preparación / Listos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Tablero Kanban de cocina con 3 columnas: Pendientes (6), En Preparación (0, 'Sin pedidos en curso') y Listos (1).</w:t>
      </w:r>
    </w:p>
    <w:p>
      <w:pPr>
        <w:pStyle w:val="ListParagraph"/>
        <w:numPr>
          <w:ilvl w:val="0"/>
          <w:numId w:val="2"/>
        </w:numPr>
        <w:spacing w:after="60"/>
      </w:pPr>
      <w:r>
        <w:t xml:space="preserve">Cada tarjeta de pedido muestra tiempo transcurrido y botón 'Preparar'; panel lateral con 'Inventario Crítico' (Pan, insumo 'll') y 'Resumen de Preparación' agregando cantidades por producto.</w:t>
      </w:r>
    </w:p>
    <w:p>
      <w:pPr>
        <w:pStyle w:val="ListParagraph"/>
        <w:numPr>
          <w:ilvl w:val="0"/>
          <w:numId w:val="2"/>
        </w:numPr>
        <w:spacing w:after="60"/>
      </w:pPr>
      <w:r>
        <w:t xml:space="preserve">Indicador 'Tiempo Prom: 8.5 min', control 'Sonido Activo' y reloj en vivo; toggle de Modo Oscuro en el sidebar.</w:t>
      </w:r>
    </w:p>
    <w:p>
      <w:pPr>
        <w:spacing w:after="120"/>
      </w:pPr>
      <w:r>
        <w:rPr>
          <w:b/>
          <w:bCs/>
        </w:rPr>
        <w:t xml:space="preserve">Diferencias / Detalle — Modo Oscuro</w:t>
      </w:r>
    </w:p>
    <w:p>
      <w:pPr>
        <w:pStyle w:val="ListParagraph"/>
        <w:numPr>
          <w:ilvl w:val="0"/>
          <w:numId w:val="2"/>
        </w:numPr>
        <w:spacing w:after="60"/>
      </w:pPr>
      <w:r>
        <w:t xml:space="preserve">Tablero Kanban con 3 columnas: Pendientes (4), En Preparación (1), Listos (2).</w:t>
      </w:r>
    </w:p>
    <w:p>
      <w:pPr>
        <w:pStyle w:val="ListParagraph"/>
        <w:numPr>
          <w:ilvl w:val="0"/>
          <w:numId w:val="2"/>
        </w:numPr>
        <w:spacing w:after="60"/>
      </w:pPr>
      <w:r>
        <w:t xml:space="preserve">Panel lateral 'Inventario Crítico' y 'Resumen de Preparación' con cantidades por producto; indicador 'Tiempo Prom: 8.5 min' y reloj en vivo.</w:t>
      </w:r>
    </w:p>
    <w:p>
      <w:pPr>
        <w:spacing w:after="120"/>
      </w:pPr>
      <w:r>
        <w:rPr>
          <w:b/>
          <w:bCs/>
        </w:rPr>
        <w:t xml:space="preserve">Lógica de Negocio y Flujo</w:t>
      </w:r>
    </w:p>
    <w:p>
      <w:pPr>
        <w:spacing w:after="120"/>
      </w:pPr>
      <w:r>
        <w:t xml:space="preserve">Tablero de 3 columnas (Pendientes / En Preparación / Listos); los pedidos pagados entran solos a 'Pendientes' apenas se confirma el pago — nunca requiere que el ayudante los busque en un cuaderno.</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Alerta de SLA en cocina: cuando un pedido lleva 15 minutos o más en la columna "En Preparación", la tarjeta cambia su borde a rojo vibrante con animación de pulso para forzar su priorización.</w:t>
      </w:r>
    </w:p>
    <w:p>
      <w:pPr>
        <w:pStyle w:val="ListParagraph"/>
        <w:numPr>
          <w:ilvl w:val="0"/>
          <w:numId w:val="2"/>
        </w:numPr>
        <w:spacing w:after="60"/>
      </w:pPr>
      <w:r>
        <w:t xml:space="preserve">Resaltado obligatorio de personalización: cualquier texto que contenga "SIN" se pinta en rojo negrita (ingrediente retirado, sin cambio de precio); cualquier texto que contenga "EXTRA" se pinta en verde/esmeralda negrita (ingrediente añadido, con recargo).</w:t>
      </w:r>
    </w:p>
    <w:p>
      <w:pPr>
        <w:pStyle w:val="ListParagraph"/>
        <w:numPr>
          <w:ilvl w:val="0"/>
          <w:numId w:val="2"/>
        </w:numPr>
        <w:spacing w:after="60"/>
      </w:pPr>
      <w:r>
        <w:t xml:space="preserve">Ciclo de vida del pedido (estrictamente secuencial): Pendiente (pagado) → En Preparación → Listos → En Camino → Entregado. Cada cambio de estado se sincroniza en tiempo real (Firestore onSnapshot) a los 4 roles relevantes.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Tablero Kanban KDS - Pedido movido a En Preparación</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El pedido #MAN-1714 se movió a la columna 'En Preparación' con borde rojo resaltado, botones de imprimir tirilla y 'Marcar Listo' (verde).</w:t>
      </w:r>
    </w:p>
    <w:p>
      <w:pPr>
        <w:pStyle w:val="ListParagraph"/>
        <w:numPr>
          <w:ilvl w:val="0"/>
          <w:numId w:val="2"/>
        </w:numPr>
        <w:spacing w:after="60"/>
      </w:pPr>
      <w:r>
        <w:t xml:space="preserve">Columna Pendientes reducida a 5; toast 'Pedido en Preparación. El pedido ##MAN-1714 pasó a preparación.'</w:t>
      </w:r>
    </w:p>
    <w:p>
      <w:pPr>
        <w:spacing w:after="120"/>
      </w:pPr>
      <w:r>
        <w:rPr>
          <w:b/>
          <w:bCs/>
        </w:rPr>
        <w:t xml:space="preserve">Diferencias / Detalle — Modo Oscuro</w:t>
      </w:r>
    </w:p>
    <w:p>
      <w:pPr>
        <w:pStyle w:val="ListParagraph"/>
        <w:numPr>
          <w:ilvl w:val="0"/>
          <w:numId w:val="2"/>
        </w:numPr>
        <w:spacing w:after="60"/>
      </w:pPr>
      <w:r>
        <w:t xml:space="preserve">Los pedidos #MAN-6537 y #MAN-4753 se movieron a 'En Preparación' (2), quedando 3 en Pendientes.</w:t>
      </w:r>
    </w:p>
    <w:p>
      <w:pPr>
        <w:pStyle w:val="ListParagraph"/>
        <w:numPr>
          <w:ilvl w:val="0"/>
          <w:numId w:val="2"/>
        </w:numPr>
        <w:spacing w:after="60"/>
      </w:pPr>
      <w:r>
        <w:t xml:space="preserve">Cada tarjeta con botones de imprimir tirilla y 'Marcar Listo' (verde); panel 'Inventario Crítico' muestra Pan 60 y ll 761 unidades.</w:t>
      </w:r>
    </w:p>
    <w:p>
      <w:pPr>
        <w:pStyle w:val="ListParagraph"/>
        <w:numPr>
          <w:ilvl w:val="0"/>
          <w:numId w:val="2"/>
        </w:numPr>
        <w:spacing w:after="60"/>
      </w:pPr>
      <w:r>
        <w:t xml:space="preserve">Toast 'Pedido en Preparación. El pedido ##MAN-4753 pasó a preparación.'</w:t>
      </w:r>
    </w:p>
    <w:p>
      <w:pPr>
        <w:spacing w:after="120"/>
      </w:pPr>
      <w:r>
        <w:rPr>
          <w:b/>
          <w:bCs/>
        </w:rPr>
        <w:t xml:space="preserve">Lógica de Negocio y Flujo</w:t>
      </w:r>
    </w:p>
    <w:p>
      <w:pPr>
        <w:spacing w:after="120"/>
      </w:pPr>
      <w:r>
        <w:t xml:space="preserve">El ayudante arrastra/mueve la comanda de 'Pendientes' a 'En Preparación', lo cual inicia el cronómetro de SLA de 15 minutos visible en la tarjeta.</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Alerta de SLA en cocina: cuando un pedido lleva 15 minutos o más en la columna "En Preparación", la tarjeta cambia su borde a rojo vibrante con animación de pulso para forzar su priorización.</w:t>
      </w:r>
    </w:p>
    <w:p>
      <w:pPr>
        <w:pStyle w:val="ListParagraph"/>
        <w:numPr>
          <w:ilvl w:val="0"/>
          <w:numId w:val="2"/>
        </w:numPr>
        <w:spacing w:after="60"/>
      </w:pPr>
      <w:r>
        <w:t xml:space="preserve">Resaltado obligatorio de personalización: cualquier texto que contenga "SIN" se pinta en rojo negrita (ingrediente retirado, sin cambio de precio); cualquier texto que contenga "EXTRA" se pinta en verde/esmeralda negrita (ingrediente añadido, con recargo).</w:t>
      </w:r>
    </w:p>
    <w:p>
      <w:pPr>
        <w:pStyle w:val="ListParagraph"/>
        <w:numPr>
          <w:ilvl w:val="0"/>
          <w:numId w:val="2"/>
        </w:numPr>
        <w:spacing w:after="60"/>
      </w:pPr>
      <w:r>
        <w:t xml:space="preserve">Ciclo de vida del pedido (estrictamente secuencial): Pendiente (pagado) → En Preparación → Listos → En Camino → Entregado. Cada cambio de estado se sincroniza en tiempo real (Firestore onSnapshot) a los 4 roles relevantes.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Vista Previa - Factura / Tirilla</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'Vista Previa - Factura' con formato de tirilla imprimible: logo Copiway Pro, NIT, dirección, ticket #MAN-1714, cliente, producto, subtotal, tarifa de envío, total y código de barras.</w:t>
      </w:r>
    </w:p>
    <w:p>
      <w:pPr>
        <w:pStyle w:val="ListParagraph"/>
        <w:numPr>
          <w:ilvl w:val="0"/>
          <w:numId w:val="2"/>
        </w:numPr>
        <w:spacing w:after="60"/>
      </w:pPr>
      <w:r>
        <w:t xml:space="preserve">Botones 'Cancelar' e 'Imprimir'; implementa la función de generación de tirillas para sellar la bolsa del pedido.</w:t>
      </w:r>
    </w:p>
    <w:p>
      <w:pPr>
        <w:spacing w:after="120"/>
      </w:pPr>
      <w:r>
        <w:rPr>
          <w:b/>
          <w:bCs/>
        </w:rPr>
        <w:t xml:space="preserve">Diferencias / Detalle — Modo Oscuro</w:t>
      </w:r>
    </w:p>
    <w:p>
      <w:pPr>
        <w:pStyle w:val="ListParagraph"/>
        <w:numPr>
          <w:ilvl w:val="0"/>
          <w:numId w:val="2"/>
        </w:numPr>
        <w:spacing w:after="60"/>
      </w:pPr>
      <w:r>
        <w:t xml:space="preserve">Modal 'Vista Previa - Factura' con formato de tirilla imprimible: logo Copiway Pro, NIT, dirección, ticket #MAN-6537, cliente, producto, subtotal, tarifa de envío, IVA, total y código de barras.</w:t>
      </w:r>
    </w:p>
    <w:p>
      <w:pPr>
        <w:pStyle w:val="ListParagraph"/>
        <w:numPr>
          <w:ilvl w:val="0"/>
          <w:numId w:val="2"/>
        </w:numPr>
        <w:spacing w:after="60"/>
      </w:pPr>
      <w:r>
        <w:t xml:space="preserve">Botones 'Cancelar' e 'Imprimir'.</w:t>
      </w:r>
    </w:p>
    <w:p>
      <w:pPr>
        <w:spacing w:after="120"/>
      </w:pPr>
      <w:r>
        <w:rPr>
          <w:b/>
          <w:bCs/>
        </w:rPr>
        <w:t xml:space="preserve">Lógica de Negocio y Flujo</w:t>
      </w:r>
    </w:p>
    <w:p>
      <w:pPr>
        <w:spacing w:after="120"/>
      </w:pPr>
      <w:r>
        <w:t xml:space="preserve">Vista previa del sticker/tirilla térmica con los datos del cliente y el pedido exacto, lista para imprimir y pegar en la bolsa de entrega (RF-40).</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Tablero Kanban KDS - Ticket impreso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Tablero de cocina con toast 'Ticket Impreso. Comanda del pedido enviada a impresión.'</w:t>
      </w:r>
    </w:p>
    <w:p>
      <w:pPr>
        <w:pStyle w:val="ListParagraph"/>
        <w:numPr>
          <w:ilvl w:val="0"/>
          <w:numId w:val="2"/>
        </w:numPr>
        <w:spacing w:after="60"/>
      </w:pPr>
      <w:r>
        <w:t xml:space="preserve">El pedido #MAN-1714 permanece en 'En Preparación' con el botón 'Marcar Listo' disponible.</w:t>
      </w:r>
    </w:p>
    <w:p>
      <w:pPr>
        <w:spacing w:after="120"/>
      </w:pPr>
      <w:r>
        <w:rPr>
          <w:b/>
          <w:bCs/>
        </w:rPr>
        <w:t xml:space="preserve">Diferencias / Detalle — Modo Oscuro</w:t>
      </w:r>
    </w:p>
    <w:p>
      <w:pPr>
        <w:pStyle w:val="ListParagraph"/>
        <w:numPr>
          <w:ilvl w:val="0"/>
          <w:numId w:val="2"/>
        </w:numPr>
        <w:spacing w:after="60"/>
      </w:pPr>
      <w:r>
        <w:t xml:space="preserve">Tablero de cocina con toast 'Ticket Impreso. Comanda del pedido enviada a impresión.'</w:t>
      </w:r>
    </w:p>
    <w:p>
      <w:pPr>
        <w:pStyle w:val="ListParagraph"/>
        <w:numPr>
          <w:ilvl w:val="0"/>
          <w:numId w:val="2"/>
        </w:numPr>
        <w:spacing w:after="60"/>
      </w:pPr>
      <w:r>
        <w:t xml:space="preserve">El pedido #MAN-6537 permanece en 'En Preparación' con el botón 'Marcar Listo' disponible.</w:t>
      </w:r>
    </w:p>
    <w:p>
      <w:pPr>
        <w:spacing w:after="120"/>
      </w:pPr>
      <w:r>
        <w:rPr>
          <w:b/>
          <w:bCs/>
        </w:rPr>
        <w:t xml:space="preserve">Lógica de Negocio y Flujo</w:t>
      </w:r>
    </w:p>
    <w:p>
      <w:pPr>
        <w:spacing w:after="120"/>
      </w:pPr>
      <w:r>
        <w:t xml:space="preserve">Resultado del botón 'Imprimir Tirilla': confirma visualmente que el sticker salió por la impresora térmica y quedó listo para pegar en la bolsa antes de mover el pedido a 'Listos'.</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Alerta de SLA en cocina: cuando un pedido lleva 15 minutos o más en la columna "En Preparación", la tarjeta cambia su borde a rojo vibrante con animación de pulso para forzar su priorización.</w:t>
      </w:r>
    </w:p>
    <w:p>
      <w:pPr>
        <w:pStyle w:val="ListParagraph"/>
        <w:numPr>
          <w:ilvl w:val="0"/>
          <w:numId w:val="2"/>
        </w:numPr>
        <w:spacing w:after="60"/>
      </w:pPr>
      <w:r>
        <w:t xml:space="preserve">Resaltado obligatorio de personalización: cualquier texto que contenga "SIN" se pinta en rojo negrita (ingrediente retirado, sin cambio de precio); cualquier texto que contenga "EXTRA" se pinta en verde/esmeralda negrita (ingrediente añadido, con recargo).</w:t>
      </w:r>
    </w:p>
    <w:p>
      <w:pPr>
        <w:pStyle w:val="ListParagraph"/>
        <w:numPr>
          <w:ilvl w:val="0"/>
          <w:numId w:val="2"/>
        </w:numPr>
        <w:spacing w:after="60"/>
      </w:pPr>
      <w:r>
        <w:t xml:space="preserve">Ciclo de vida del pedido (estrictamente secuencial): Pendiente (pagado) → En Preparación → Listos → En Camino → Entregado. Cada cambio de estado se sincroniza en tiempo real (Firestore onSnapshot) a los 4 roles relevantes.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Tablero Kanban KDS - Pedido movido a Listos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El pedido #MAN-1714 pasó a la columna 'Listos' (ahora con 2 pedidos), quedando 'Esperando domiciliario'.</w:t>
      </w:r>
    </w:p>
    <w:p>
      <w:pPr>
        <w:pStyle w:val="ListParagraph"/>
        <w:numPr>
          <w:ilvl w:val="0"/>
          <w:numId w:val="2"/>
        </w:numPr>
        <w:spacing w:after="60"/>
      </w:pPr>
      <w:r>
        <w:t xml:space="preserve">Toast 'Pedido Listo. El pedido ##MAN-1714 está listo para despacho.'</w:t>
      </w:r>
    </w:p>
    <w:p>
      <w:pPr>
        <w:pStyle w:val="ListParagraph"/>
        <w:numPr>
          <w:ilvl w:val="0"/>
          <w:numId w:val="2"/>
        </w:numPr>
        <w:spacing w:after="60"/>
      </w:pPr>
      <w:r>
        <w:t xml:space="preserve">Columna 'En Preparación' vuelve a 0 pedidos.</w:t>
      </w:r>
    </w:p>
    <w:p>
      <w:pPr>
        <w:spacing w:after="120"/>
      </w:pPr>
      <w:r>
        <w:rPr>
          <w:b/>
          <w:bCs/>
        </w:rPr>
        <w:t xml:space="preserve">Diferencias / Detalle — Modo Oscuro</w:t>
      </w:r>
    </w:p>
    <w:p>
      <w:pPr>
        <w:pStyle w:val="ListParagraph"/>
        <w:numPr>
          <w:ilvl w:val="0"/>
          <w:numId w:val="2"/>
        </w:numPr>
        <w:spacing w:after="60"/>
      </w:pPr>
      <w:r>
        <w:t xml:space="preserve">El pedido #MAN-6537 pasó a la columna 'Listos' (2 pedidos); columna 'En Preparación' baja a 1 con #MAN-4753.</w:t>
      </w:r>
    </w:p>
    <w:p>
      <w:pPr>
        <w:pStyle w:val="ListParagraph"/>
        <w:numPr>
          <w:ilvl w:val="0"/>
          <w:numId w:val="2"/>
        </w:numPr>
        <w:spacing w:after="60"/>
      </w:pPr>
      <w:r>
        <w:t xml:space="preserve">Toast 'Pedido Listo. El pedido ##MAN-6537 está listo para despacho.'</w:t>
      </w:r>
    </w:p>
    <w:p>
      <w:pPr>
        <w:spacing w:after="120"/>
      </w:pPr>
      <w:r>
        <w:rPr>
          <w:b/>
          <w:bCs/>
        </w:rPr>
        <w:t xml:space="preserve">Lógica de Negocio y Flujo</w:t>
      </w:r>
    </w:p>
    <w:p>
      <w:pPr>
        <w:spacing w:after="120"/>
      </w:pPr>
      <w:r>
        <w:t xml:space="preserve">Al mover la comanda a 'Listos' se dispara automáticamente la notificación al Domiciliario (aparece en su panel de pedidos disponibles) y al Cliente (actualiza su pantalla de rastreo).</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Alerta de SLA en cocina: cuando un pedido lleva 15 minutos o más en la columna "En Preparación", la tarjeta cambia su borde a rojo vibrante con animación de pulso para forzar su priorización.</w:t>
      </w:r>
    </w:p>
    <w:p>
      <w:pPr>
        <w:pStyle w:val="ListParagraph"/>
        <w:numPr>
          <w:ilvl w:val="0"/>
          <w:numId w:val="2"/>
        </w:numPr>
        <w:spacing w:after="60"/>
      </w:pPr>
      <w:r>
        <w:t xml:space="preserve">Resaltado obligatorio de personalización: cualquier texto que contenga "SIN" se pinta en rojo negrita (ingrediente retirado, sin cambio de precio); cualquier texto que contenga "EXTRA" se pinta en verde/esmeralda negrita (ingrediente añadido, con recargo).</w:t>
      </w:r>
    </w:p>
    <w:p>
      <w:pPr>
        <w:pStyle w:val="ListParagraph"/>
        <w:numPr>
          <w:ilvl w:val="0"/>
          <w:numId w:val="2"/>
        </w:numPr>
        <w:spacing w:after="60"/>
      </w:pPr>
      <w:r>
        <w:t xml:space="preserve">Ciclo de vida del pedido (estrictamente secuencial): Pendiente (pagado) → En Preparación → Listos → En Camino → Entregado. Cada cambio de estado se sincroniza en tiempo real (Firestore onSnapshot) a los 4 roles relevantes.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Tablero Kanban KDS - Nuevo pedido en preparación</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El pedido #MAN-6537 se mueve a 'En Preparación'; toast 'Pedido en Preparación. El pedido ##MAN-6537 pasó a preparación.'</w:t>
      </w:r>
    </w:p>
    <w:p>
      <w:pPr>
        <w:pStyle w:val="ListParagraph"/>
        <w:numPr>
          <w:ilvl w:val="0"/>
          <w:numId w:val="2"/>
        </w:numPr>
        <w:spacing w:after="60"/>
      </w:pPr>
      <w:r>
        <w:t xml:space="preserve">Panel de Resumen de Preparación actualizado con las cantidades restantes por producto.</w:t>
      </w:r>
    </w:p>
    <w:p>
      <w:pPr>
        <w:spacing w:after="120"/>
      </w:pPr>
      <w:r>
        <w:rPr>
          <w:b/>
          <w:bCs/>
        </w:rPr>
        <w:t xml:space="preserve">Diferencias / Detalle — Modo Oscuro</w:t>
      </w:r>
    </w:p>
    <w:p>
      <w:pPr>
        <w:pStyle w:val="ListParagraph"/>
        <w:numPr>
          <w:ilvl w:val="0"/>
          <w:numId w:val="2"/>
        </w:numPr>
        <w:spacing w:after="60"/>
      </w:pPr>
      <w:r>
        <w:t xml:space="preserve">El pedido #MAN-4753 pasa también a la columna 'Listos' (3 pedidos); columna 'En Preparación' queda vacía.</w:t>
      </w:r>
    </w:p>
    <w:p>
      <w:pPr>
        <w:pStyle w:val="ListParagraph"/>
        <w:numPr>
          <w:ilvl w:val="0"/>
          <w:numId w:val="2"/>
        </w:numPr>
        <w:spacing w:after="60"/>
      </w:pPr>
      <w:r>
        <w:t xml:space="preserve">Toast 'Pedido Listo. El pedido ##MAN-6537 está listo para despacho.'</w:t>
      </w:r>
    </w:p>
    <w:p>
      <w:pPr>
        <w:spacing w:after="120"/>
      </w:pPr>
      <w:r>
        <w:rPr>
          <w:b/>
          <w:bCs/>
        </w:rPr>
        <w:t xml:space="preserve">Lógica de Negocio y Flujo</w:t>
      </w:r>
    </w:p>
    <w:p>
      <w:pPr>
        <w:spacing w:after="120"/>
      </w:pPr>
      <w:r>
        <w:t xml:space="preserve">Estado del tablero con una comanda recién pagada entrando a 'Pendientes' con animación y alerta sonora (timbre).</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Alerta de SLA en cocina: cuando un pedido lleva 15 minutos o más en la columna "En Preparación", la tarjeta cambia su borde a rojo vibrante con animación de pulso para forzar su priorización.</w:t>
      </w:r>
    </w:p>
    <w:p>
      <w:pPr>
        <w:pStyle w:val="ListParagraph"/>
        <w:numPr>
          <w:ilvl w:val="0"/>
          <w:numId w:val="2"/>
        </w:numPr>
        <w:spacing w:after="60"/>
      </w:pPr>
      <w:r>
        <w:t xml:space="preserve">Resaltado obligatorio de personalización: cualquier texto que contenga "SIN" se pinta en rojo negrita (ingrediente retirado, sin cambio de precio); cualquier texto que contenga "EXTRA" se pinta en verde/esmeralda negrita (ingrediente añadido, con recargo).</w:t>
      </w:r>
    </w:p>
    <w:p>
      <w:pPr>
        <w:pStyle w:val="ListParagraph"/>
        <w:numPr>
          <w:ilvl w:val="0"/>
          <w:numId w:val="2"/>
        </w:numPr>
        <w:spacing w:after="60"/>
      </w:pPr>
      <w:r>
        <w:t xml:space="preserve">Ciclo de vida del pedido (estrictamente secuencial): Pendiente (pagado) → En Preparación → Listos → En Camino → Entregado. Cada cambio de estado se sincroniza en tiempo real (Firestore onSnapshot) a los 4 roles relevantes.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Tablero Kanban KDS - Silenciar alertas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Toast 'Sonido de Alertas. Alertas sonoras silenciadas.' tras desactivar el indicador 'Sonido Activo' (ahora 'Silenciado') en la esquina superior derecha.</w:t>
      </w:r>
    </w:p>
    <w:p>
      <w:pPr>
        <w:spacing w:after="120"/>
      </w:pPr>
      <w:r>
        <w:rPr>
          <w:b/>
          <w:bCs/>
        </w:rPr>
        <w:t xml:space="preserve">Diferencias / Detalle — Modo Oscuro</w:t>
      </w:r>
    </w:p>
    <w:p>
      <w:pPr>
        <w:pStyle w:val="ListParagraph"/>
        <w:numPr>
          <w:ilvl w:val="0"/>
          <w:numId w:val="2"/>
        </w:numPr>
        <w:spacing w:after="60"/>
      </w:pPr>
      <w:r>
        <w:t xml:space="preserve">Toast 'Sonido de Alertas. Alertas sonoras silenciadas.' tras desactivar el indicador de sonido en la esquina superior derecha.</w:t>
      </w:r>
    </w:p>
    <w:p>
      <w:pPr>
        <w:spacing w:after="120"/>
      </w:pPr>
      <w:r>
        <w:rPr>
          <w:b/>
          <w:bCs/>
        </w:rPr>
        <w:t xml:space="preserve">Lógica de Negocio y Flujo</w:t>
      </w:r>
    </w:p>
    <w:p>
      <w:pPr>
        <w:spacing w:after="120"/>
      </w:pPr>
      <w:r>
        <w:t xml:space="preserve">Control para silenciar el timbre sonoro de nuevas comandas sin dejar de recibirlas visualmente en el tablero.</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Alerta de SLA en cocina: cuando un pedido lleva 15 minutos o más en la columna "En Preparación", la tarjeta cambia su borde a rojo vibrante con animación de pulso para forzar su priorización.</w:t>
      </w:r>
    </w:p>
    <w:p>
      <w:pPr>
        <w:pStyle w:val="ListParagraph"/>
        <w:numPr>
          <w:ilvl w:val="0"/>
          <w:numId w:val="2"/>
        </w:numPr>
        <w:spacing w:after="60"/>
      </w:pPr>
      <w:r>
        <w:t xml:space="preserve">Resaltado obligatorio de personalización: cualquier texto que contenga "SIN" se pinta en rojo negrita (ingrediente retirado, sin cambio de precio); cualquier texto que contenga "EXTRA" se pinta en verde/esmeralda negrita (ingrediente añadido, con recargo).</w:t>
      </w:r>
    </w:p>
    <w:p>
      <w:pPr>
        <w:pStyle w:val="ListParagraph"/>
        <w:numPr>
          <w:ilvl w:val="0"/>
          <w:numId w:val="2"/>
        </w:numPr>
        <w:spacing w:after="60"/>
      </w:pPr>
      <w:r>
        <w:t xml:space="preserve">Ciclo de vida del pedido (estrictamente secuencial): Pendiente (pagado) → En Preparación → Listos → En Camino → Entregado. Cada cambio de estado se sincroniza en tiempo real (Firestore onSnapshot) a los 4 roles relevantes.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Tablero Kanban KDS - Reactivar alertas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Toast 'Sonido de Alertas. Alertas sonoras activadas.' tras reactivar el indicador 'Sonido Activo'.</w:t>
      </w:r>
    </w:p>
    <w:p>
      <w:pPr>
        <w:spacing w:after="120"/>
      </w:pPr>
      <w:r>
        <w:rPr>
          <w:b/>
          <w:bCs/>
        </w:rPr>
        <w:t xml:space="preserve">Diferencias / Detalle — Modo Oscuro</w:t>
      </w:r>
    </w:p>
    <w:p>
      <w:pPr>
        <w:pStyle w:val="ListParagraph"/>
        <w:numPr>
          <w:ilvl w:val="0"/>
          <w:numId w:val="2"/>
        </w:numPr>
        <w:spacing w:after="60"/>
      </w:pPr>
      <w:r>
        <w:t xml:space="preserve">Toast 'Sonido de Alertas. Alertas sonoras activadas.' tras reactivar el indicador de sonido.</w:t>
      </w:r>
    </w:p>
    <w:p>
      <w:pPr>
        <w:spacing w:after="120"/>
      </w:pPr>
      <w:r>
        <w:rPr>
          <w:b/>
          <w:bCs/>
        </w:rPr>
        <w:t xml:space="preserve">Lógica de Negocio y Flujo</w:t>
      </w:r>
    </w:p>
    <w:p>
      <w:pPr>
        <w:spacing w:after="120"/>
      </w:pPr>
      <w:r>
        <w:t xml:space="preserve">Reactivación del timbre sonoro de nuevas comandas tras haberlo silenciado.</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Alerta de SLA en cocina: cuando un pedido lleva 15 minutos o más en la columna "En Preparación", la tarjeta cambia su borde a rojo vibrante con animación de pulso para forzar su priorización.</w:t>
      </w:r>
    </w:p>
    <w:p>
      <w:pPr>
        <w:pStyle w:val="ListParagraph"/>
        <w:numPr>
          <w:ilvl w:val="0"/>
          <w:numId w:val="2"/>
        </w:numPr>
        <w:spacing w:after="60"/>
      </w:pPr>
      <w:r>
        <w:t xml:space="preserve">Resaltado obligatorio de personalización: cualquier texto que contenga "SIN" se pinta en rojo negrita (ingrediente retirado, sin cambio de precio); cualquier texto que contenga "EXTRA" se pinta en verde/esmeralda negrita (ingrediente añadido, con recargo).</w:t>
      </w:r>
    </w:p>
    <w:p>
      <w:pPr>
        <w:pStyle w:val="ListParagraph"/>
        <w:numPr>
          <w:ilvl w:val="0"/>
          <w:numId w:val="2"/>
        </w:numPr>
        <w:spacing w:after="60"/>
      </w:pPr>
      <w:r>
        <w:t xml:space="preserve">Ciclo de vida del pedido (estrictamente secuencial): Pendiente (pagado) → En Preparación → Listos → En Camino → Entregado. Cada cambio de estado se sincroniza en tiempo real (Firestore onSnapshot) a los 4 roles relevantes.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Cerrar Sesión de Cocina</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de confirmación '¿Estás seguro de que deseas salir del panel de cocina de Hamburguer Copiway?' con botones 'Permanecer' y 'Sí, cerrar sesión'.</w:t>
      </w:r>
    </w:p>
    <w:p>
      <w:pPr>
        <w:spacing w:after="120"/>
      </w:pPr>
      <w:r>
        <w:rPr>
          <w:b/>
          <w:bCs/>
        </w:rPr>
        <w:t xml:space="preserve">Diferencias / Detalle — Modo Oscuro</w:t>
      </w:r>
    </w:p>
    <w:p>
      <w:pPr>
        <w:pStyle w:val="ListParagraph"/>
        <w:numPr>
          <w:ilvl w:val="0"/>
          <w:numId w:val="2"/>
        </w:numPr>
        <w:spacing w:after="60"/>
      </w:pPr>
      <w:r>
        <w:t xml:space="preserve">Modal de confirmación '¿Estás seguro de que deseas salir del panel de cocina de Hamburguer Copiway?' con botones 'Permanecer' y 'Sí, cerrar sesión'.</w:t>
      </w:r>
    </w:p>
    <w:p>
      <w:pPr>
        <w:spacing w:after="120"/>
      </w:pPr>
      <w:r>
        <w:rPr>
          <w:b/>
          <w:bCs/>
        </w:rPr>
        <w:t xml:space="preserve">Lógica de Negocio y Flujo</w:t>
      </w:r>
    </w:p>
    <w:p>
      <w:pPr>
        <w:spacing w:after="120"/>
      </w:pPr>
      <w:r>
        <w:t xml:space="preserve">Confirmación antes de cerrar la sesión del Ayudante de Cocina.</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Login Cocina - Credenciales incorrectas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Pantalla de login del Panel de Cocina (KDS) mostrando el mensaje de error 'Usuario o contraseña incorrectos.'</w:t>
      </w:r>
    </w:p>
    <w:p>
      <w:pPr>
        <w:pStyle w:val="ListParagraph"/>
        <w:numPr>
          <w:ilvl w:val="0"/>
          <w:numId w:val="2"/>
        </w:numPr>
        <w:spacing w:after="60"/>
      </w:pPr>
      <w:r>
        <w:t xml:space="preserve">Confirma la validación de credenciales para el acceso restringido de empleados.</w:t>
      </w:r>
    </w:p>
    <w:p>
      <w:pPr>
        <w:spacing w:after="120"/>
      </w:pPr>
      <w:r>
        <w:rPr>
          <w:b/>
          <w:bCs/>
        </w:rPr>
        <w:t xml:space="preserve">Diferencias / Detalle — Modo Oscuro</w:t>
      </w:r>
    </w:p>
    <w:p>
      <w:pPr>
        <w:pStyle w:val="ListParagraph"/>
        <w:numPr>
          <w:ilvl w:val="0"/>
          <w:numId w:val="2"/>
        </w:numPr>
        <w:spacing w:after="60"/>
      </w:pPr>
      <w:r>
        <w:t xml:space="preserve">Pantalla de login del Panel de Cocina (KDS) con mensaje de error 'Usuario o contraseña incorrectos.'</w:t>
      </w:r>
    </w:p>
    <w:p>
      <w:pPr>
        <w:spacing w:after="120"/>
      </w:pPr>
      <w:r>
        <w:rPr>
          <w:b/>
          <w:bCs/>
        </w:rPr>
        <w:t xml:space="preserve">Lógica de Negocio y Flujo</w:t>
      </w:r>
    </w:p>
    <w:p>
      <w:pPr>
        <w:spacing w:after="120"/>
      </w:pPr>
      <w:r>
        <w:t xml:space="preserve">Estado de error de autenticación del Ayudante de Cocina con credenciales entregadas por el Administrador.</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r>
        <w:br w:type="page"/>
      </w:r>
    </w:p>
    <w:p>
      <w:pPr>
        <w:pStyle w:val="Heading1"/>
        <w:spacing w:after="200" w:before="400"/>
      </w:pPr>
      <w:r>
        <w:t xml:space="preserve">10. Módulo: Módulo Domiciliario</w:t>
      </w:r>
    </w:p>
    <w:p>
      <w:pPr>
        <w:spacing w:after="120"/>
      </w:pPr>
      <w:r>
        <w:t xml:space="preserve">Total de pantallas documentadas en este módulo: 10.</w:t>
      </w:r>
    </w:p>
    <w:p>
      <w:pPr>
        <w:pStyle w:val="Heading2"/>
        <w:spacing w:after="150" w:before="300"/>
      </w:pPr>
      <w:r>
        <w:t xml:space="preserve">Login Domiciliario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Pantalla de login exclusiva 'Panel de Domiciliario' con icono de flecha/navegación naranja.</w:t>
      </w:r>
    </w:p>
    <w:p>
      <w:pPr>
        <w:pStyle w:val="ListParagraph"/>
        <w:numPr>
          <w:ilvl w:val="0"/>
          <w:numId w:val="2"/>
        </w:numPr>
        <w:spacing w:after="60"/>
      </w:pPr>
      <w:r>
        <w:t xml:space="preserve">Campos Usuario y Contraseña con mensaje de error 'Usuario o contraseña incorrectos.'</w:t>
      </w:r>
    </w:p>
    <w:p>
      <w:pPr>
        <w:pStyle w:val="ListParagraph"/>
        <w:numPr>
          <w:ilvl w:val="0"/>
          <w:numId w:val="2"/>
        </w:numPr>
        <w:spacing w:after="60"/>
      </w:pPr>
      <w:r>
        <w:t xml:space="preserve">Confirma que el domiciliario inicia sesión con credenciales asignadas por el administrador, sin autoregistro.</w:t>
      </w:r>
    </w:p>
    <w:p>
      <w:pPr>
        <w:spacing w:after="120"/>
      </w:pPr>
      <w:r>
        <w:rPr>
          <w:b/>
          <w:bCs/>
        </w:rPr>
        <w:t xml:space="preserve">Diferencias / Detalle — Modo Oscuro</w:t>
      </w:r>
    </w:p>
    <w:p>
      <w:pPr>
        <w:pStyle w:val="ListParagraph"/>
        <w:numPr>
          <w:ilvl w:val="0"/>
          <w:numId w:val="2"/>
        </w:numPr>
        <w:spacing w:after="60"/>
      </w:pPr>
      <w:r>
        <w:t xml:space="preserve">Modal de confirmación '¿Estás seguro de que deseas salir del panel de domiciliario de Hamburguer Copiway?' con botones 'Permanecer' y 'Sí, cerrar sesión'.</w:t>
      </w:r>
    </w:p>
    <w:p>
      <w:pPr>
        <w:spacing w:after="120"/>
      </w:pPr>
      <w:r>
        <w:rPr>
          <w:b/>
          <w:bCs/>
        </w:rPr>
        <w:t xml:space="preserve">Lógica de Negocio y Flujo</w:t>
      </w:r>
    </w:p>
    <w:p>
      <w:pPr>
        <w:spacing w:after="120"/>
      </w:pPr>
      <w:r>
        <w:t xml:space="preserve">Login móvil del Domiciliario; credenciales entregadas exclusivamente por el Administrador, nunca se autoregistra.</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Panel Domiciliario - Pedidos Disponibles</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Panel de domiciliario con toggle 'Estado: Disponible' y lista 'Pedidos Disponibles' con banners naranjas '¡COBRAR EN EFECTIVO: $X!' por cada pedido listo para recoger.</w:t>
      </w:r>
    </w:p>
    <w:p>
      <w:pPr>
        <w:pStyle w:val="ListParagraph"/>
        <w:numPr>
          <w:ilvl w:val="0"/>
          <w:numId w:val="2"/>
        </w:numPr>
        <w:spacing w:after="60"/>
      </w:pPr>
      <w:r>
        <w:t xml:space="preserve">Cada tarjeta muestra número de orden, dirección, producto y botón 'Tomar Pedido'.</w:t>
      </w:r>
    </w:p>
    <w:p>
      <w:pPr>
        <w:pStyle w:val="ListParagraph"/>
        <w:numPr>
          <w:ilvl w:val="0"/>
          <w:numId w:val="2"/>
        </w:numPr>
        <w:spacing w:after="60"/>
      </w:pPr>
      <w:r>
        <w:t xml:space="preserve">Panel derecho con mapa vacío: 'Sin ruta activa. Selecciona un pedido para ver su ruta.'</w:t>
      </w:r>
    </w:p>
    <w:p>
      <w:pPr>
        <w:spacing w:after="120"/>
      </w:pPr>
      <w:r>
        <w:rPr>
          <w:b/>
          <w:bCs/>
        </w:rPr>
        <w:t xml:space="preserve">Diferencias / Detalle — Modo Oscuro</w:t>
      </w:r>
    </w:p>
    <w:p>
      <w:pPr>
        <w:pStyle w:val="ListParagraph"/>
        <w:numPr>
          <w:ilvl w:val="0"/>
          <w:numId w:val="2"/>
        </w:numPr>
        <w:spacing w:after="60"/>
      </w:pPr>
      <w:r>
        <w:t xml:space="preserve">Panel con toggle 'Estado: Disponible' y lista 'Pedidos Disponibles' con banners naranjas '¡COBRAR EN EFECTIVO: $X!' por cada pedido listo.</w:t>
      </w:r>
    </w:p>
    <w:p>
      <w:pPr>
        <w:pStyle w:val="ListParagraph"/>
        <w:numPr>
          <w:ilvl w:val="0"/>
          <w:numId w:val="2"/>
        </w:numPr>
        <w:spacing w:after="60"/>
      </w:pPr>
      <w:r>
        <w:t xml:space="preserve">Cada tarjeta con número de orden, dirección, producto y botón 'Tomar Pedido'.</w:t>
      </w:r>
    </w:p>
    <w:p>
      <w:pPr>
        <w:pStyle w:val="ListParagraph"/>
        <w:numPr>
          <w:ilvl w:val="0"/>
          <w:numId w:val="2"/>
        </w:numPr>
        <w:spacing w:after="60"/>
      </w:pPr>
      <w:r>
        <w:t xml:space="preserve">Panel derecho con mapa vacío: 'Sin ruta activa. Selecciona un pedido para ver su ruta.'</w:t>
      </w:r>
    </w:p>
    <w:p>
      <w:pPr>
        <w:spacing w:after="120"/>
      </w:pPr>
      <w:r>
        <w:rPr>
          <w:b/>
          <w:bCs/>
        </w:rPr>
        <w:t xml:space="preserve">Lógica de Negocio y Flujo</w:t>
      </w:r>
    </w:p>
    <w:p>
      <w:pPr>
        <w:spacing w:after="120"/>
      </w:pPr>
      <w:r>
        <w:t xml:space="preserve">Lista de pedidos que la Cocina acaba de marcar como 'Listos', esperando ser tomados por un Domiciliario disponible.</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Ciclo de vida del pedido (estrictamente secuencial): Pendiente (pagado) → En Preparación → Listos → En Camino → Entregado. Cada cambio de estado se sincroniza en tiempo real (Firestore onSnapshot) a los 4 roles relevantes.</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Panel Domiciliario - Estado Desconectado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Toggle 'Estado: Desconectado' con mensaje 'No hay entregas asignadas en este momento.'</w:t>
      </w:r>
    </w:p>
    <w:p>
      <w:pPr>
        <w:pStyle w:val="ListParagraph"/>
        <w:numPr>
          <w:ilvl w:val="0"/>
          <w:numId w:val="2"/>
        </w:numPr>
        <w:spacing w:after="60"/>
      </w:pPr>
      <w:r>
        <w:t xml:space="preserve">Confirma que el domiciliario puede desconectarse voluntariamente del sistema de asignación de pedidos.</w:t>
      </w:r>
    </w:p>
    <w:p>
      <w:pPr>
        <w:spacing w:after="120"/>
      </w:pPr>
      <w:r>
        <w:rPr>
          <w:b/>
          <w:bCs/>
        </w:rPr>
        <w:t xml:space="preserve">Diferencias / Detalle — Modo Oscuro</w:t>
      </w:r>
    </w:p>
    <w:p>
      <w:pPr>
        <w:pStyle w:val="ListParagraph"/>
        <w:numPr>
          <w:ilvl w:val="0"/>
          <w:numId w:val="2"/>
        </w:numPr>
        <w:spacing w:after="60"/>
      </w:pPr>
      <w:r>
        <w:t xml:space="preserve">Toggle 'Estado: Desconectado' con mensaje 'No hay entregas asignadas en este momento.'</w:t>
      </w:r>
    </w:p>
    <w:p>
      <w:pPr>
        <w:spacing w:after="120"/>
      </w:pPr>
      <w:r>
        <w:rPr>
          <w:b/>
          <w:bCs/>
        </w:rPr>
        <w:t xml:space="preserve">Lógica de Negocio y Flujo</w:t>
      </w:r>
    </w:p>
    <w:p>
      <w:pPr>
        <w:spacing w:after="120"/>
      </w:pPr>
      <w:r>
        <w:t xml:space="preserve">El Domiciliario puede marcarse como no disponible; en ese estado solo ve los pedidos que ya tiene aceptados, no nuevos pedidos 'Listos'.</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Panel Domiciliario - Pedido tomado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Pedido #ORD-5911 pasa a estado 'Recepcionado' con botones 'Mapa' e 'Iniciar Ruta (En Camino)'.</w:t>
      </w:r>
    </w:p>
    <w:p>
      <w:pPr>
        <w:pStyle w:val="ListParagraph"/>
        <w:numPr>
          <w:ilvl w:val="0"/>
          <w:numId w:val="2"/>
        </w:numPr>
        <w:spacing w:after="60"/>
      </w:pPr>
      <w:r>
        <w:t xml:space="preserve">Toast 'Pedido Asignado. Tomaste el pedido ##ORD-5911. Prepárate para iniciar la ruta.'</w:t>
      </w:r>
    </w:p>
    <w:p>
      <w:pPr>
        <w:spacing w:after="120"/>
      </w:pPr>
      <w:r>
        <w:rPr>
          <w:b/>
          <w:bCs/>
        </w:rPr>
        <w:t xml:space="preserve">Diferencias / Detalle — Modo Oscuro</w:t>
      </w:r>
    </w:p>
    <w:p>
      <w:pPr>
        <w:pStyle w:val="ListParagraph"/>
        <w:numPr>
          <w:ilvl w:val="0"/>
          <w:numId w:val="2"/>
        </w:numPr>
        <w:spacing w:after="60"/>
      </w:pPr>
      <w:r>
        <w:t xml:space="preserve">Pedido #ORD-5624 pasa a estado 'Recepcionado' con botones 'Mapa' e 'Iniciar Ruta (En Camino)'.</w:t>
      </w:r>
    </w:p>
    <w:p>
      <w:pPr>
        <w:pStyle w:val="ListParagraph"/>
        <w:numPr>
          <w:ilvl w:val="0"/>
          <w:numId w:val="2"/>
        </w:numPr>
        <w:spacing w:after="60"/>
      </w:pPr>
      <w:r>
        <w:t xml:space="preserve">Toast 'Pedido Asignado. Tomaste el pedido ##ORD-5624. Prepárate para iniciar la ruta.'</w:t>
      </w:r>
    </w:p>
    <w:p>
      <w:pPr>
        <w:spacing w:after="120"/>
      </w:pPr>
      <w:r>
        <w:rPr>
          <w:b/>
          <w:bCs/>
        </w:rPr>
        <w:t xml:space="preserve">Lógica de Negocio y Flujo</w:t>
      </w:r>
    </w:p>
    <w:p>
      <w:pPr>
        <w:spacing w:after="120"/>
      </w:pPr>
      <w:r>
        <w:t xml:space="preserve">Tras tomar un pedido, este pasa a su ruta activa y desaparece de la lista de disponibles para otros domiciliarios.</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Panel Domiciliario - Mapa de ruta interactivo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Mapa interactivo tipo Google Maps con ruta trazada en azul desde el origen hasta el destino 'Calle 10 # 5-20, Centro', tiempo estimado de llegada 12 min.</w:t>
      </w:r>
    </w:p>
    <w:p>
      <w:pPr>
        <w:pStyle w:val="ListParagraph"/>
        <w:numPr>
          <w:ilvl w:val="0"/>
          <w:numId w:val="2"/>
        </w:numPr>
        <w:spacing w:after="60"/>
      </w:pPr>
      <w:r>
        <w:t xml:space="preserve">Se abre dentro de la misma aplicación al tomar un pedido, tal como describe el flujo de logística del domiciliario.</w:t>
      </w:r>
    </w:p>
    <w:p>
      <w:pPr>
        <w:spacing w:after="120"/>
      </w:pPr>
      <w:r>
        <w:rPr>
          <w:b/>
          <w:bCs/>
        </w:rPr>
        <w:t xml:space="preserve">Diferencias / Detalle — Modo Oscuro</w:t>
      </w:r>
    </w:p>
    <w:p>
      <w:pPr>
        <w:pStyle w:val="ListParagraph"/>
        <w:numPr>
          <w:ilvl w:val="0"/>
          <w:numId w:val="2"/>
        </w:numPr>
        <w:spacing w:after="60"/>
      </w:pPr>
      <w:r>
        <w:t xml:space="preserve">Mapa interactivo tipo Google Maps (Leaflet/OpenStreetMap) con ruta trazada en azul hasta 'Calle 10 # 5-20, Centro', llegada estimada 12 min.</w:t>
      </w:r>
    </w:p>
    <w:p>
      <w:pPr>
        <w:spacing w:after="120"/>
      </w:pPr>
      <w:r>
        <w:rPr>
          <w:b/>
          <w:bCs/>
        </w:rPr>
        <w:t xml:space="preserve">Lógica de Negocio y Flujo</w:t>
      </w:r>
    </w:p>
    <w:p>
      <w:pPr>
        <w:spacing w:after="120"/>
      </w:pPr>
      <w:r>
        <w:t xml:space="preserve">Mapa Leaflet embebido que traza la ruta desde la Dark Kitchen hasta la dirección del cliente, con opción de exportar a apps de navegación externas.</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Panel Domiciliario - En Camino con soporte de última milla</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Pedido #ORD-5911 en estado 'En Camino' con botones 'Contactar Cliente' (verde), 'Waze' y 'Maps' para navegación externa, y 'Marcar Entregado'.</w:t>
      </w:r>
    </w:p>
    <w:p>
      <w:pPr>
        <w:pStyle w:val="ListParagraph"/>
        <w:numPr>
          <w:ilvl w:val="0"/>
          <w:numId w:val="2"/>
        </w:numPr>
        <w:spacing w:after="60"/>
      </w:pPr>
      <w:r>
        <w:t xml:space="preserve">Toast 'Ruta Iniciada. Ruta hacia Calle 10 # 5-20, Centro iniciada.'</w:t>
      </w:r>
    </w:p>
    <w:p>
      <w:pPr>
        <w:pStyle w:val="ListParagraph"/>
        <w:numPr>
          <w:ilvl w:val="0"/>
          <w:numId w:val="2"/>
        </w:numPr>
        <w:spacing w:after="60"/>
      </w:pPr>
      <w:r>
        <w:t xml:space="preserve">Implementa el botón de soporte de última milla, visible solo mientras el pedido está en camino.</w:t>
      </w:r>
    </w:p>
    <w:p>
      <w:pPr>
        <w:spacing w:after="120"/>
      </w:pPr>
      <w:r>
        <w:rPr>
          <w:b/>
          <w:bCs/>
        </w:rPr>
        <w:t xml:space="preserve">Diferencias / Detalle — Modo Oscuro</w:t>
      </w:r>
    </w:p>
    <w:p>
      <w:pPr>
        <w:pStyle w:val="ListParagraph"/>
        <w:numPr>
          <w:ilvl w:val="0"/>
          <w:numId w:val="2"/>
        </w:numPr>
        <w:spacing w:after="60"/>
      </w:pPr>
      <w:r>
        <w:t xml:space="preserve">Pedido #ORD-5624 en estado 'En Camino' con botones 'Contactar Cliente' (verde), 'Waze' y 'Maps', y 'Marcar Entregado'.</w:t>
      </w:r>
    </w:p>
    <w:p>
      <w:pPr>
        <w:pStyle w:val="ListParagraph"/>
        <w:numPr>
          <w:ilvl w:val="0"/>
          <w:numId w:val="2"/>
        </w:numPr>
        <w:spacing w:after="60"/>
      </w:pPr>
      <w:r>
        <w:t xml:space="preserve">Toast 'Ruta Iniciada. Ruta hacia Calle 10 # 5-20, Centro iniciada.'</w:t>
      </w:r>
    </w:p>
    <w:p>
      <w:pPr>
        <w:spacing w:after="120"/>
      </w:pPr>
      <w:r>
        <w:rPr>
          <w:b/>
          <w:bCs/>
        </w:rPr>
        <w:t xml:space="preserve">Lógica de Negocio y Flujo</w:t>
      </w:r>
    </w:p>
    <w:p>
      <w:pPr>
        <w:spacing w:after="120"/>
      </w:pPr>
      <w:r>
        <w:t xml:space="preserve">Al presionar 'En Camino' se dispara el mensaje de WhatsApp automático al cliente y se habilita temporalmente el botón de contacto directo (llamada/WhatsApp), visible solo mientras dure este estado.</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Botón de contacto de última milla: el botón de llamar/WhatsApp al cliente solo es visible mientras el pedido está en estado "En Camino"; desaparece automáticamente al marcar "Entregado" para proteger los datos del cliente.</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Validar Entrega (PIN)</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'Validar Entrega' pidiendo al domiciliario solicitar al cliente el PIN de 4 dígitos para confirmar la entrega del pedido #ORD-5911.</w:t>
      </w:r>
    </w:p>
    <w:p>
      <w:pPr>
        <w:pStyle w:val="ListParagraph"/>
        <w:numPr>
          <w:ilvl w:val="0"/>
          <w:numId w:val="2"/>
        </w:numPr>
        <w:spacing w:after="60"/>
      </w:pPr>
      <w:r>
        <w:t xml:space="preserve">Campo de 4 dígitos y botón 'Confirmar Entrega'; añade una capa de seguridad a la entrega.</w:t>
      </w:r>
    </w:p>
    <w:p>
      <w:pPr>
        <w:spacing w:after="120"/>
      </w:pPr>
      <w:r>
        <w:rPr>
          <w:b/>
          <w:bCs/>
        </w:rPr>
        <w:t xml:space="preserve">Diferencias / Detalle — Modo Oscuro</w:t>
      </w:r>
    </w:p>
    <w:p>
      <w:pPr>
        <w:pStyle w:val="ListParagraph"/>
        <w:numPr>
          <w:ilvl w:val="0"/>
          <w:numId w:val="2"/>
        </w:numPr>
        <w:spacing w:after="60"/>
      </w:pPr>
      <w:r>
        <w:t xml:space="preserve">Modal 'Validar Entrega' pidiendo al domiciliario solicitar al cliente el PIN de 4 dígitos para confirmar la entrega del pedido #ORD-5624.</w:t>
      </w:r>
    </w:p>
    <w:p>
      <w:pPr>
        <w:pStyle w:val="ListParagraph"/>
        <w:numPr>
          <w:ilvl w:val="0"/>
          <w:numId w:val="2"/>
        </w:numPr>
        <w:spacing w:after="60"/>
      </w:pPr>
      <w:r>
        <w:t xml:space="preserve">Campo de 4 dígitos vacío y botón 'Confirmar Entrega'.</w:t>
      </w:r>
    </w:p>
    <w:p>
      <w:pPr>
        <w:spacing w:after="120"/>
      </w:pPr>
      <w:r>
        <w:rPr>
          <w:b/>
          <w:bCs/>
        </w:rPr>
        <w:t xml:space="preserve">Lógica de Negocio y Flujo</w:t>
      </w:r>
    </w:p>
    <w:p>
      <w:pPr>
        <w:spacing w:after="120"/>
      </w:pPr>
      <w:r>
        <w:t xml:space="preserve">Modal de seguridad: el Domiciliario solicita al cliente un PIN de 4 dígitos (generado al momento del pago) para confirmar que la entrega es a la persona correcta antes de cerrar el ciclo.</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Validar Entrega - PIN ingresado</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spacing w:after="120"/>
      </w:pPr>
      <w:r>
        <w:rPr>
          <w:i/>
          <w:iCs/>
          <w:color w:val="555555"/>
        </w:rPr>
        <w:t xml:space="preserve">No se documentaron diferencias visuales adicionales; hereda la estructura base del módulo.</w:t>
      </w:r>
    </w:p>
    <w:p>
      <w:pPr>
        <w:spacing w:after="120"/>
      </w:pPr>
      <w:r>
        <w:rPr>
          <w:b/>
          <w:bCs/>
        </w:rPr>
        <w:t xml:space="preserve">Diferencias / Detalle — Modo Oscuro</w:t>
      </w:r>
    </w:p>
    <w:p>
      <w:pPr>
        <w:pStyle w:val="ListParagraph"/>
        <w:numPr>
          <w:ilvl w:val="0"/>
          <w:numId w:val="2"/>
        </w:numPr>
        <w:spacing w:after="60"/>
      </w:pPr>
      <w:r>
        <w:t xml:space="preserve">Mismo modal 'Validar Entrega' con el PIN '7833' ya digitado en los 4 campos, resaltados en naranja, listo para confirmar.</w:t>
      </w:r>
    </w:p>
    <w:p>
      <w:pPr>
        <w:spacing w:after="120"/>
      </w:pPr>
      <w:r>
        <w:rPr>
          <w:b/>
          <w:bCs/>
        </w:rPr>
        <w:t xml:space="preserve">Lógica de Negocio y Flujo</w:t>
      </w:r>
    </w:p>
    <w:p>
      <w:pPr>
        <w:spacing w:after="120"/>
      </w:pPr>
      <w:r>
        <w:t xml:space="preserve">Estado del modal con el PIN ya digitado, a la espera de validarlo contra el registrado en el pedido (deliveryPin).</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Panel Domiciliario - Pedido entregado (cierre de ciclo)</w:t>
      </w:r>
    </w:p>
    <w:p>
      <w:pPr>
        <w:spacing w:after="100"/>
      </w:pPr>
      <w:r>
        <w:rPr>
          <w:b/>
          <w:bCs/>
          <w:color w:val="E8590C"/>
        </w:rPr>
        <w:t xml:space="preserve">Tipo de vista: </w:t>
      </w:r>
      <w:r>
        <w:t xml:space="preserve">Vista de página completa</w:t>
      </w:r>
    </w:p>
    <w:p>
      <w:pPr>
        <w:spacing w:after="120"/>
      </w:pPr>
      <w:r>
        <w:rPr>
          <w:b/>
          <w:bCs/>
        </w:rPr>
        <w:t xml:space="preserve">Layout y Componentes — Modo Claro</w:t>
      </w:r>
    </w:p>
    <w:p>
      <w:pPr>
        <w:pStyle w:val="ListParagraph"/>
        <w:numPr>
          <w:ilvl w:val="0"/>
          <w:numId w:val="2"/>
        </w:numPr>
        <w:spacing w:after="60"/>
      </w:pPr>
      <w:r>
        <w:t xml:space="preserve">El pedido #ORD-5911 desaparece de la lista activa; toast 'Pedido Entregado. El pedido ##ORD-5911 fue entregado con éxito.'</w:t>
      </w:r>
    </w:p>
    <w:p>
      <w:pPr>
        <w:pStyle w:val="ListParagraph"/>
        <w:numPr>
          <w:ilvl w:val="0"/>
          <w:numId w:val="2"/>
        </w:numPr>
        <w:spacing w:after="60"/>
      </w:pPr>
      <w:r>
        <w:t xml:space="preserve">Mapa vuelve a estado 'Sin ruta activa'; quedan disponibles los siguientes pedidos de la lista (#ORD-5624, #ORD-4931, #ORD-3166).</w:t>
      </w:r>
    </w:p>
    <w:p>
      <w:pPr>
        <w:spacing w:after="120"/>
      </w:pPr>
      <w:r>
        <w:rPr>
          <w:b/>
          <w:bCs/>
        </w:rPr>
        <w:t xml:space="preserve">Diferencias / Detalle — Modo Oscuro</w:t>
      </w:r>
    </w:p>
    <w:p>
      <w:pPr>
        <w:pStyle w:val="ListParagraph"/>
        <w:numPr>
          <w:ilvl w:val="0"/>
          <w:numId w:val="2"/>
        </w:numPr>
        <w:spacing w:after="60"/>
      </w:pPr>
      <w:r>
        <w:t xml:space="preserve">El pedido #ORD-5624 desaparece de la lista activa; toast 'Pedido Entregado. El pedido ##ORD-5624 fue entregado con éxito.'</w:t>
      </w:r>
    </w:p>
    <w:p>
      <w:pPr>
        <w:pStyle w:val="ListParagraph"/>
        <w:numPr>
          <w:ilvl w:val="0"/>
          <w:numId w:val="2"/>
        </w:numPr>
        <w:spacing w:after="60"/>
      </w:pPr>
      <w:r>
        <w:t xml:space="preserve">Mapa vuelve a 'Sin ruta activa'; quedan disponibles los siguientes pedidos (#ORD-4931, #ORD-3166, #ORD-1085).</w:t>
      </w:r>
    </w:p>
    <w:p>
      <w:pPr>
        <w:spacing w:after="120"/>
      </w:pPr>
      <w:r>
        <w:rPr>
          <w:b/>
          <w:bCs/>
        </w:rPr>
        <w:t xml:space="preserve">Lógica de Negocio y Flujo</w:t>
      </w:r>
    </w:p>
    <w:p>
      <w:pPr>
        <w:spacing w:after="120"/>
      </w:pPr>
      <w:r>
        <w:t xml:space="preserve">Al presionar 'Entregado': el pedido pasa a estado final, el botón de contacto desaparece definitivamente para proteger los datos del cliente, el pedido sale de la ruta activa del domiciliario y sus datos (venta, insumos) alimentan el reporte de Cierre de Caja del Administrador.</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Ciclo de vida del pedido (estrictamente secuencial): Pendiente (pagado) → En Preparación → Listos → En Camino → Entregado. Cada cambio de estado se sincroniza en tiempo real (Firestore onSnapshot) a los 4 roles relevantes.</w:t>
      </w:r>
    </w:p>
    <w:p>
      <w:pPr>
        <w:pStyle w:val="ListParagraph"/>
        <w:numPr>
          <w:ilvl w:val="0"/>
          <w:numId w:val="2"/>
        </w:numPr>
        <w:spacing w:after="60"/>
      </w:pPr>
      <w:r>
        <w:t xml:space="preserve">Botón de contacto de última milla: el botón de llamar/WhatsApp al cliente solo es visible mientras el pedido está en estado "En Camino"; desaparece automáticamente al marcar "Entregado" para proteger los datos del cliente.</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pPr>
        <w:pStyle w:val="Heading2"/>
        <w:spacing w:after="150" w:before="300"/>
      </w:pPr>
      <w:r>
        <w:t xml:space="preserve">Modal Cerrar Sesión de Domiciliario</w:t>
      </w:r>
    </w:p>
    <w:p>
      <w:pPr>
        <w:spacing w:after="100"/>
      </w:pPr>
      <w:r>
        <w:rPr>
          <w:b/>
          <w:bCs/>
          <w:color w:val="E8590C"/>
        </w:rPr>
        <w:t xml:space="preserve">Tipo de vista: </w:t>
      </w:r>
      <w:r>
        <w:t xml:space="preserve">Modal / superpuesto (overlay) sobre la vista base del módulo</w:t>
      </w:r>
    </w:p>
    <w:p>
      <w:pPr>
        <w:spacing w:after="120"/>
      </w:pPr>
      <w:r>
        <w:rPr>
          <w:b/>
          <w:bCs/>
        </w:rPr>
        <w:t xml:space="preserve">Layout y Componentes — Modo Claro</w:t>
      </w:r>
    </w:p>
    <w:p>
      <w:pPr>
        <w:pStyle w:val="ListParagraph"/>
        <w:numPr>
          <w:ilvl w:val="0"/>
          <w:numId w:val="2"/>
        </w:numPr>
        <w:spacing w:after="60"/>
      </w:pPr>
      <w:r>
        <w:t xml:space="preserve">Modal de confirmación '¿Estás seguro de que deseas salir del panel de domiciliario de Hamburguer Copiway?' con botones 'Permanecer' y 'Sí, cerrar sesión'.</w:t>
      </w:r>
    </w:p>
    <w:p>
      <w:pPr>
        <w:spacing w:after="120"/>
      </w:pPr>
      <w:r>
        <w:rPr>
          <w:b/>
          <w:bCs/>
        </w:rPr>
        <w:t xml:space="preserve">Diferencias / Detalle — Modo Oscuro</w:t>
      </w:r>
    </w:p>
    <w:p>
      <w:pPr>
        <w:pStyle w:val="ListParagraph"/>
        <w:numPr>
          <w:ilvl w:val="0"/>
          <w:numId w:val="2"/>
        </w:numPr>
        <w:spacing w:after="60"/>
      </w:pPr>
      <w:r>
        <w:t xml:space="preserve">Pantalla de login exclusiva 'Panel de Domiciliario' con icono de flecha de navegación naranja.</w:t>
      </w:r>
    </w:p>
    <w:p>
      <w:pPr>
        <w:pStyle w:val="ListParagraph"/>
        <w:numPr>
          <w:ilvl w:val="0"/>
          <w:numId w:val="2"/>
        </w:numPr>
        <w:spacing w:after="60"/>
      </w:pPr>
      <w:r>
        <w:t xml:space="preserve">Mensaje de error 'Usuario o contraseña incorrectos.'</w:t>
      </w:r>
    </w:p>
    <w:p>
      <w:pPr>
        <w:spacing w:after="120"/>
      </w:pPr>
      <w:r>
        <w:rPr>
          <w:b/>
          <w:bCs/>
        </w:rPr>
        <w:t xml:space="preserve">Lógica de Negocio y Flujo</w:t>
      </w:r>
    </w:p>
    <w:p>
      <w:pPr>
        <w:spacing w:after="120"/>
      </w:pPr>
      <w:r>
        <w:t xml:space="preserve">Confirmación antes de cerrar la sesión móvil del Domiciliario.</w:t>
      </w:r>
    </w:p>
    <w:p>
      <w:pPr>
        <w:spacing w:after="120"/>
      </w:pPr>
      <w:r>
        <w:rPr>
          <w:b/>
          <w:bCs/>
        </w:rPr>
        <w:t xml:space="preserve">Reglas de negocio aplicables</w:t>
      </w:r>
    </w:p>
    <w:p>
      <w:pPr>
        <w:pStyle w:val="ListParagraph"/>
        <w:numPr>
          <w:ilvl w:val="0"/>
          <w:numId w:val="2"/>
        </w:numPr>
        <w:spacing w:after="60"/>
      </w:pPr>
      <w:r>
        <w:t xml:space="preserve">Jerarquía de accesos (RBAC): el Programador crea la cuenta maestra del Administrador directo en base de datos; el Administrador crea usuarios y contraseñas de Ayudantes de Cocina y Domiciliarios; los empleados solo inician sesión (nunca se autoregistran); el Cliente se registra de forma 100% autónoma.</w:t>
      </w:r>
    </w:p>
    <w:p>
      <w:pPr>
        <w:pStyle w:val="ListParagraph"/>
        <w:numPr>
          <w:ilvl w:val="0"/>
          <w:numId w:val="2"/>
        </w:numPr>
        <w:spacing w:after="60"/>
      </w:pPr>
      <w:r>
        <w:t xml:space="preserve">Aplicar el Sistema de Diseño global (ver Sección 2): esquinas rounded-[32px]/rounded-3xl en tarjetas, sombra suave shadow-sm, tipografía font-black en títulos, color de acento brand-orange en CTAs primarios, fondo bg-gray-50/bg-white en claro y bg-stone-950/bg-[#151515] en oscuro.</w:t>
      </w:r>
    </w:p>
    <w:p>
      <w:pPr>
        <w:spacing w:after="200"/>
      </w:pPr>
    </w:p>
    <w:p>
      <w:r>
        <w:br w:type="page"/>
      </w:r>
    </w:p>
    <w:p>
      <w:pPr>
        <w:pStyle w:val="Heading1"/>
        <w:spacing w:after="200" w:before="400"/>
      </w:pPr>
      <w:r>
        <w:t xml:space="preserve">11. Apéndice A — Inventario Literal de Código Fuente (Trazabilidad 100%)</w:t>
      </w:r>
    </w:p>
    <w:p>
      <w:pPr>
        <w:spacing w:after="120"/>
      </w:pPr>
      <w:r>
        <w:rPr>
          <w:b w:val="false"/>
          <w:bCs w:val="false"/>
        </w:rPr>
        <w:t xml:space="preserve">A diferencia de las Secciones 5 en adelante (que describen cada pantalla en lenguaje natural, verificado contra las capturas de pantalla y contrastado con el código), este apéndice se genera de forma AUTOMÁTICA y LITERAL leyendo directamente el código fuente real del prototipo (los archivos .tsx de React), sin interpretación humana de por medio. Es la capa de máxima trazabilidad del documento: cada fila cita el archivo y el número de línea exacto donde existe ese botón o enlace en el código, su condición de bloqueo (disabled) si la tiene, y su acción (onClick) tal como está escrita.</w:t>
      </w:r>
    </w:p>
    <w:p>
      <w:pPr>
        <w:spacing w:after="120"/>
      </w:pPr>
      <w:r>
        <w:rPr>
          <w:i/>
          <w:iCs/>
          <w:color w:val="555555"/>
        </w:rPr>
        <w:t xml:space="preserve">Nota metodológica importante: ningún documento de texto puede sustituir por completo al código fuente como fuente de verdad. Este apéndice reduce esa brecha al máximo listando el 100% de los elementos &lt;button&gt; y &lt;Link&gt; detectados programáticamente en los 16 archivos fuente (páginas + componentes reutilizables) del prototipo — 265 elementos en total. Cuando un botón no tiene texto visible (por ejemplo, un ícono de lápiz o de basura sin etiqueta), se indica '[ícono]' o su nombre de componente Lucide entre corchetes. El archivo fuente original (.tsx) siempre es la referencia definitiva por encima de este apéndice o de cualquier otra sección de este documento.</w:t>
      </w:r>
    </w:p>
    <w:p>
      <w:pPr>
        <w:pStyle w:val="Heading2"/>
        <w:spacing w:after="150" w:before="300"/>
      </w:pPr>
      <w:r>
        <w:t xml:space="preserve">Landing / Página Pública</w:t>
      </w:r>
    </w:p>
    <w:p>
      <w:pPr>
        <w:spacing w:after="100"/>
      </w:pPr>
      <w:r>
        <w:rPr>
          <w:b/>
          <w:bCs/>
          <w:color w:val="E8590C"/>
        </w:rPr>
        <w:t xml:space="preserve">Archivo fuente: </w:t>
      </w:r>
      <w:r>
        <w:t xml:space="preserve">src/pages/Landing.tsx</w:t>
      </w:r>
    </w:p>
    <w:p>
      <w:pPr>
        <w:spacing w:after="100"/>
      </w:pPr>
      <w:r>
        <w:rPr>
          <w:b/>
          <w:bCs/>
          <w:color w:val="E8590C"/>
        </w:rPr>
        <w:t xml:space="preserve">Tamaño: </w:t>
      </w:r>
      <w:r>
        <w:t xml:space="preserve">483 líneas de código</w:t>
      </w:r>
    </w:p>
    <w:p>
      <w:pPr>
        <w:spacing w:after="120"/>
      </w:pPr>
      <w:r>
        <w:rPr>
          <w:b/>
          <w:bCs/>
        </w:rPr>
        <w:t xml:space="preserve">Elementos interactivos (botones y enlaces) detectados: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700"/>
        <w:gridCol w:w="4700"/>
      </w:tblGrid>
      <w:tr>
        <w:trPr>
          <w:tblHeader/>
        </w:trPr>
        <w:tc>
          <w:tcPr>
            <w:tcW w:type="pct" w:w="25%"/>
            <w:shd w:fill="F2ECE6" w:val="clear"/>
          </w:tcPr>
          <w:p>
            <w:r>
              <w:rPr>
                <w:b/>
                <w:bCs/>
                <w:sz w:val="18"/>
                <w:szCs w:val="18"/>
              </w:rPr>
              <w:t xml:space="preserve">Línea</w:t>
            </w:r>
          </w:p>
        </w:tc>
        <w:tc>
          <w:tcPr>
            <w:tcW w:type="pct" w:w="25%"/>
            <w:shd w:fill="F2ECE6" w:val="clear"/>
          </w:tcPr>
          <w:p>
            <w:r>
              <w:rPr>
                <w:b/>
                <w:bCs/>
                <w:sz w:val="18"/>
                <w:szCs w:val="18"/>
              </w:rPr>
              <w:t xml:space="preserve">Elemento</w:t>
            </w:r>
          </w:p>
        </w:tc>
        <w:tc>
          <w:tcPr>
            <w:tcW w:type="pct" w:w="25%"/>
            <w:shd w:fill="F2ECE6" w:val="clear"/>
          </w:tcPr>
          <w:p>
            <w:r>
              <w:rPr>
                <w:b/>
                <w:bCs/>
                <w:sz w:val="18"/>
                <w:szCs w:val="18"/>
              </w:rPr>
              <w:t xml:space="preserve">Texto / Etiqueta</w:t>
            </w:r>
          </w:p>
        </w:tc>
        <w:tc>
          <w:tcPr>
            <w:tcW w:type="pct" w:w="25%"/>
            <w:shd w:fill="F2ECE6" w:val="clear"/>
          </w:tcPr>
          <w:p>
            <w:r>
              <w:rPr>
                <w:b/>
                <w:bCs/>
                <w:sz w:val="18"/>
                <w:szCs w:val="18"/>
              </w:rPr>
              <w:t xml:space="preserve">Condición (disabled)</w:t>
            </w:r>
          </w:p>
        </w:tc>
      </w:tr>
      <w:tr>
        <w:tc>
          <w:tcPr>
            <w:tcW w:type="pct" w:w="25%"/>
          </w:tcPr>
          <w:p>
            <w:r>
              <w:rPr>
                <w:sz w:val="18"/>
                <w:szCs w:val="18"/>
              </w:rPr>
              <w:t xml:space="preserve">18</w:t>
            </w:r>
          </w:p>
        </w:tc>
        <w:tc>
          <w:tcPr>
            <w:tcW w:type="pct" w:w="25%"/>
          </w:tcPr>
          <w:p>
            <w:r>
              <w:rPr>
                <w:sz w:val="18"/>
                <w:szCs w:val="18"/>
              </w:rPr>
              <w:t xml:space="preserve">button</w:t>
            </w:r>
          </w:p>
        </w:tc>
        <w:tc>
          <w:tcPr>
            <w:tcW w:type="pct" w:w="25%"/>
          </w:tcPr>
          <w:p>
            <w:r>
              <w:rPr>
                <w:sz w:val="18"/>
                <w:szCs w:val="18"/>
              </w:rPr>
              <w:t xml:space="preserve">[ícono: Plus]</w:t>
            </w:r>
          </w:p>
        </w:tc>
        <w:tc>
          <w:tcPr>
            <w:tcW w:type="pct" w:w="25%"/>
          </w:tcPr>
          <w:p>
            <w:r>
              <w:rPr>
                <w:i/>
                <w:iCs/>
                <w:sz w:val="16"/>
                <w:szCs w:val="16"/>
              </w:rPr>
              <w:t xml:space="preserve">—</w:t>
            </w:r>
          </w:p>
        </w:tc>
      </w:tr>
      <w:tr>
        <w:tc>
          <w:tcPr>
            <w:tcW w:type="pct" w:w="25%"/>
          </w:tcPr>
          <w:p>
            <w:r>
              <w:rPr>
                <w:sz w:val="18"/>
                <w:szCs w:val="18"/>
              </w:rPr>
              <w:t xml:space="preserve">26</w:t>
            </w:r>
          </w:p>
        </w:tc>
        <w:tc>
          <w:tcPr>
            <w:tcW w:type="pct" w:w="25%"/>
          </w:tcPr>
          <w:p>
            <w:r>
              <w:rPr>
                <w:sz w:val="18"/>
                <w:szCs w:val="18"/>
              </w:rPr>
              <w:t xml:space="preserve">button</w:t>
            </w:r>
          </w:p>
        </w:tc>
        <w:tc>
          <w:tcPr>
            <w:tcW w:type="pct" w:w="25%"/>
          </w:tcPr>
          <w:p>
            <w:r>
              <w:rPr>
                <w:sz w:val="18"/>
                <w:szCs w:val="18"/>
              </w:rPr>
              <w:t xml:space="preserve">[ícono: Minus]</w:t>
            </w:r>
          </w:p>
        </w:tc>
        <w:tc>
          <w:tcPr>
            <w:tcW w:type="pct" w:w="25%"/>
          </w:tcPr>
          <w:p>
            <w:r>
              <w:rPr>
                <w:i/>
                <w:iCs/>
                <w:sz w:val="16"/>
                <w:szCs w:val="16"/>
              </w:rPr>
              <w:t xml:space="preserve">—</w:t>
            </w:r>
          </w:p>
        </w:tc>
      </w:tr>
      <w:tr>
        <w:tc>
          <w:tcPr>
            <w:tcW w:type="pct" w:w="25%"/>
          </w:tcPr>
          <w:p>
            <w:r>
              <w:rPr>
                <w:sz w:val="18"/>
                <w:szCs w:val="18"/>
              </w:rPr>
              <w:t xml:space="preserve">248</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433</w:t>
            </w:r>
          </w:p>
        </w:tc>
        <w:tc>
          <w:tcPr>
            <w:tcW w:type="pct" w:w="25%"/>
          </w:tcPr>
          <w:p>
            <w:r>
              <w:rPr>
                <w:sz w:val="18"/>
                <w:szCs w:val="18"/>
              </w:rPr>
              <w:t xml:space="preserve">button</w:t>
            </w:r>
          </w:p>
        </w:tc>
        <w:tc>
          <w:tcPr>
            <w:tcW w:type="pct" w:w="25%"/>
          </w:tcPr>
          <w:p>
            <w:r>
              <w:rPr>
                <w:sz w:val="18"/>
                <w:szCs w:val="18"/>
              </w:rPr>
              <w:t xml:space="preserve">Enviar Mensaje</w:t>
            </w:r>
          </w:p>
        </w:tc>
        <w:tc>
          <w:tcPr>
            <w:tcW w:type="pct" w:w="25%"/>
          </w:tcPr>
          <w:p>
            <w:r>
              <w:rPr>
                <w:i/>
                <w:iCs/>
                <w:sz w:val="16"/>
                <w:szCs w:val="16"/>
              </w:rPr>
              <w:t xml:space="preserve">—</w:t>
            </w:r>
          </w:p>
        </w:tc>
      </w:tr>
      <w:tr>
        <w:tc>
          <w:tcPr>
            <w:tcW w:type="pct" w:w="25%"/>
          </w:tcPr>
          <w:p>
            <w:r>
              <w:rPr>
                <w:sz w:val="18"/>
                <w:szCs w:val="18"/>
              </w:rPr>
              <w:t xml:space="preserve">186</w:t>
            </w:r>
          </w:p>
        </w:tc>
        <w:tc>
          <w:tcPr>
            <w:tcW w:type="pct" w:w="25%"/>
          </w:tcPr>
          <w:p>
            <w:r>
              <w:rPr>
                <w:sz w:val="18"/>
                <w:szCs w:val="18"/>
              </w:rPr>
              <w:t xml:space="preserve">Link</w:t>
            </w:r>
          </w:p>
        </w:tc>
        <w:tc>
          <w:tcPr>
            <w:tcW w:type="pct" w:w="25%"/>
          </w:tcPr>
          <w:p>
            <w:r>
              <w:rPr>
                <w:sz w:val="18"/>
                <w:szCs w:val="18"/>
              </w:rPr>
              <w:t xml:space="preserve">Hacer Pedido</w:t>
            </w:r>
          </w:p>
        </w:tc>
        <w:tc>
          <w:tcPr>
            <w:tcW w:type="pct" w:w="25%"/>
          </w:tcPr>
          <w:p>
            <w:r>
              <w:rPr>
                <w:i/>
                <w:iCs/>
                <w:sz w:val="16"/>
                <w:szCs w:val="16"/>
              </w:rPr>
              <w:t xml:space="preserve">—</w:t>
            </w:r>
          </w:p>
        </w:tc>
      </w:tr>
      <w:tr>
        <w:tc>
          <w:tcPr>
            <w:tcW w:type="pct" w:w="25%"/>
          </w:tcPr>
          <w:p>
            <w:r>
              <w:rPr>
                <w:sz w:val="18"/>
                <w:szCs w:val="18"/>
              </w:rPr>
              <w:t xml:space="preserve">275</w:t>
            </w:r>
          </w:p>
        </w:tc>
        <w:tc>
          <w:tcPr>
            <w:tcW w:type="pct" w:w="25%"/>
          </w:tcPr>
          <w:p>
            <w:r>
              <w:rPr>
                <w:sz w:val="18"/>
                <w:szCs w:val="18"/>
              </w:rPr>
              <w:t xml:space="preserve">Link</w:t>
            </w:r>
          </w:p>
        </w:tc>
        <w:tc>
          <w:tcPr>
            <w:tcW w:type="pct" w:w="25%"/>
          </w:tcPr>
          <w:p>
            <w:r>
              <w:rPr>
                <w:sz w:val="18"/>
                <w:szCs w:val="18"/>
              </w:rPr>
              <w:t xml:space="preserve">[ícono: Utensils]</w:t>
            </w:r>
          </w:p>
        </w:tc>
        <w:tc>
          <w:tcPr>
            <w:tcW w:type="pct" w:w="25%"/>
          </w:tcPr>
          <w:p>
            <w:r>
              <w:rPr>
                <w:i/>
                <w:iCs/>
                <w:sz w:val="16"/>
                <w:szCs w:val="16"/>
              </w:rPr>
              <w:t xml:space="preserve">—</w:t>
            </w:r>
          </w:p>
        </w:tc>
      </w:tr>
    </w:tbl>
    <w:p>
      <w:pPr>
        <w:spacing w:after="200"/>
      </w:pPr>
    </w:p>
    <w:p>
      <w:pPr>
        <w:spacing w:after="120"/>
      </w:pPr>
      <w:r>
        <w:rPr>
          <w:b/>
          <w:bCs/>
        </w:rPr>
        <w:t xml:space="preserve">Variables de estado (useState) detectadas — cada una representa una vista, modal o bandera de UI real del componente:</w:t>
      </w:r>
    </w:p>
    <w:p>
      <w:pPr>
        <w:spacing w:after="120"/>
      </w:pPr>
      <w:r>
        <w:rPr>
          <w:sz w:val="18"/>
          <w:szCs w:val="18"/>
        </w:rPr>
        <w:t xml:space="preserve">activeCategory</w:t>
      </w:r>
    </w:p>
    <w:p>
      <w:pPr>
        <w:spacing w:after="200"/>
      </w:pPr>
    </w:p>
    <w:p>
      <w:pPr>
        <w:pStyle w:val="Heading2"/>
        <w:spacing w:after="150" w:before="300"/>
      </w:pPr>
      <w:r>
        <w:t xml:space="preserve">Navbar (barra de navegación superior, reutilizado en Landing)</w:t>
      </w:r>
    </w:p>
    <w:p>
      <w:pPr>
        <w:spacing w:after="100"/>
      </w:pPr>
      <w:r>
        <w:rPr>
          <w:b/>
          <w:bCs/>
          <w:color w:val="E8590C"/>
        </w:rPr>
        <w:t xml:space="preserve">Archivo fuente: </w:t>
      </w:r>
      <w:r>
        <w:t xml:space="preserve">src/components/Navbar.tsx</w:t>
      </w:r>
    </w:p>
    <w:p>
      <w:pPr>
        <w:spacing w:after="100"/>
      </w:pPr>
      <w:r>
        <w:rPr>
          <w:b/>
          <w:bCs/>
          <w:color w:val="E8590C"/>
        </w:rPr>
        <w:t xml:space="preserve">Tamaño: </w:t>
      </w:r>
      <w:r>
        <w:t xml:space="preserve">154 líneas de código</w:t>
      </w:r>
    </w:p>
    <w:p>
      <w:pPr>
        <w:spacing w:after="120"/>
      </w:pPr>
      <w:r>
        <w:rPr>
          <w:b/>
          <w:bCs/>
        </w:rPr>
        <w:t xml:space="preserve">Elementos interactivos (botones y enlaces) detectados: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700"/>
        <w:gridCol w:w="4700"/>
      </w:tblGrid>
      <w:tr>
        <w:trPr>
          <w:tblHeader/>
        </w:trPr>
        <w:tc>
          <w:tcPr>
            <w:tcW w:type="pct" w:w="25%"/>
            <w:shd w:fill="F2ECE6" w:val="clear"/>
          </w:tcPr>
          <w:p>
            <w:r>
              <w:rPr>
                <w:b/>
                <w:bCs/>
                <w:sz w:val="18"/>
                <w:szCs w:val="18"/>
              </w:rPr>
              <w:t xml:space="preserve">Línea</w:t>
            </w:r>
          </w:p>
        </w:tc>
        <w:tc>
          <w:tcPr>
            <w:tcW w:type="pct" w:w="25%"/>
            <w:shd w:fill="F2ECE6" w:val="clear"/>
          </w:tcPr>
          <w:p>
            <w:r>
              <w:rPr>
                <w:b/>
                <w:bCs/>
                <w:sz w:val="18"/>
                <w:szCs w:val="18"/>
              </w:rPr>
              <w:t xml:space="preserve">Elemento</w:t>
            </w:r>
          </w:p>
        </w:tc>
        <w:tc>
          <w:tcPr>
            <w:tcW w:type="pct" w:w="25%"/>
            <w:shd w:fill="F2ECE6" w:val="clear"/>
          </w:tcPr>
          <w:p>
            <w:r>
              <w:rPr>
                <w:b/>
                <w:bCs/>
                <w:sz w:val="18"/>
                <w:szCs w:val="18"/>
              </w:rPr>
              <w:t xml:space="preserve">Texto / Etiqueta</w:t>
            </w:r>
          </w:p>
        </w:tc>
        <w:tc>
          <w:tcPr>
            <w:tcW w:type="pct" w:w="25%"/>
            <w:shd w:fill="F2ECE6" w:val="clear"/>
          </w:tcPr>
          <w:p>
            <w:r>
              <w:rPr>
                <w:b/>
                <w:bCs/>
                <w:sz w:val="18"/>
                <w:szCs w:val="18"/>
              </w:rPr>
              <w:t xml:space="preserve">Condición (disabled)</w:t>
            </w:r>
          </w:p>
        </w:tc>
      </w:tr>
      <w:tr>
        <w:tc>
          <w:tcPr>
            <w:tcW w:type="pct" w:w="25%"/>
          </w:tcPr>
          <w:p>
            <w:r>
              <w:rPr>
                <w:sz w:val="18"/>
                <w:szCs w:val="18"/>
              </w:rPr>
              <w:t xml:space="preserve">68</w:t>
            </w:r>
          </w:p>
        </w:tc>
        <w:tc>
          <w:tcPr>
            <w:tcW w:type="pct" w:w="25%"/>
          </w:tcPr>
          <w:p>
            <w:r>
              <w:rPr>
                <w:sz w:val="18"/>
                <w:szCs w:val="18"/>
              </w:rPr>
              <w:t xml:space="preserve">button</w:t>
            </w:r>
          </w:p>
        </w:tc>
        <w:tc>
          <w:tcPr>
            <w:tcW w:type="pct" w:w="25%"/>
          </w:tcPr>
          <w:p>
            <w:r>
              <w:rPr>
                <w:sz w:val="18"/>
                <w:szCs w:val="18"/>
              </w:rPr>
              <w:t xml:space="preserve">[ícono: Moon]</w:t>
            </w:r>
          </w:p>
        </w:tc>
        <w:tc>
          <w:tcPr>
            <w:tcW w:type="pct" w:w="25%"/>
          </w:tcPr>
          <w:p>
            <w:r>
              <w:rPr>
                <w:i/>
                <w:iCs/>
                <w:sz w:val="16"/>
                <w:szCs w:val="16"/>
              </w:rPr>
              <w:t xml:space="preserve">—</w:t>
            </w:r>
          </w:p>
        </w:tc>
      </w:tr>
      <w:tr>
        <w:tc>
          <w:tcPr>
            <w:tcW w:type="pct" w:w="25%"/>
          </w:tcPr>
          <w:p>
            <w:r>
              <w:rPr>
                <w:sz w:val="18"/>
                <w:szCs w:val="18"/>
              </w:rPr>
              <w:t xml:space="preserve">91</w:t>
            </w:r>
          </w:p>
        </w:tc>
        <w:tc>
          <w:tcPr>
            <w:tcW w:type="pct" w:w="25%"/>
          </w:tcPr>
          <w:p>
            <w:r>
              <w:rPr>
                <w:sz w:val="18"/>
                <w:szCs w:val="18"/>
              </w:rPr>
              <w:t xml:space="preserve">button</w:t>
            </w:r>
          </w:p>
        </w:tc>
        <w:tc>
          <w:tcPr>
            <w:tcW w:type="pct" w:w="25%"/>
          </w:tcPr>
          <w:p>
            <w:r>
              <w:rPr>
                <w:sz w:val="18"/>
                <w:szCs w:val="18"/>
              </w:rPr>
              <w:t xml:space="preserve">[ícono: Menu]</w:t>
            </w:r>
          </w:p>
        </w:tc>
        <w:tc>
          <w:tcPr>
            <w:tcW w:type="pct" w:w="25%"/>
          </w:tcPr>
          <w:p>
            <w:r>
              <w:rPr>
                <w:i/>
                <w:iCs/>
                <w:sz w:val="16"/>
                <w:szCs w:val="16"/>
              </w:rPr>
              <w:t xml:space="preserve">—</w:t>
            </w:r>
          </w:p>
        </w:tc>
      </w:tr>
      <w:tr>
        <w:tc>
          <w:tcPr>
            <w:tcW w:type="pct" w:w="25%"/>
          </w:tcPr>
          <w:p>
            <w:r>
              <w:rPr>
                <w:sz w:val="18"/>
                <w:szCs w:val="18"/>
              </w:rPr>
              <w:t xml:space="preserve">27</w:t>
            </w:r>
          </w:p>
        </w:tc>
        <w:tc>
          <w:tcPr>
            <w:tcW w:type="pct" w:w="25%"/>
          </w:tcPr>
          <w:p>
            <w:r>
              <w:rPr>
                <w:sz w:val="18"/>
                <w:szCs w:val="18"/>
              </w:rPr>
              <w:t xml:space="preserve">Link</w:t>
            </w:r>
          </w:p>
        </w:tc>
        <w:tc>
          <w:tcPr>
            <w:tcW w:type="pct" w:w="25%"/>
          </w:tcPr>
          <w:p>
            <w:r>
              <w:rPr>
                <w:sz w:val="18"/>
                <w:szCs w:val="18"/>
              </w:rPr>
              <w:t xml:space="preserve">CopiwayPRO</w:t>
            </w:r>
          </w:p>
        </w:tc>
        <w:tc>
          <w:tcPr>
            <w:tcW w:type="pct" w:w="25%"/>
          </w:tcPr>
          <w:p>
            <w:r>
              <w:rPr>
                <w:i/>
                <w:iCs/>
                <w:sz w:val="16"/>
                <w:szCs w:val="16"/>
              </w:rPr>
              <w:t xml:space="preserve">—</w:t>
            </w:r>
          </w:p>
        </w:tc>
      </w:tr>
      <w:tr>
        <w:tc>
          <w:tcPr>
            <w:tcW w:type="pct" w:w="25%"/>
          </w:tcPr>
          <w:p>
            <w:r>
              <w:rPr>
                <w:sz w:val="18"/>
                <w:szCs w:val="18"/>
              </w:rPr>
              <w:t xml:space="preserve">81</w:t>
            </w:r>
          </w:p>
        </w:tc>
        <w:tc>
          <w:tcPr>
            <w:tcW w:type="pct" w:w="25%"/>
          </w:tcPr>
          <w:p>
            <w:r>
              <w:rPr>
                <w:sz w:val="18"/>
                <w:szCs w:val="18"/>
              </w:rPr>
              <w:t xml:space="preserve">Link</w:t>
            </w:r>
          </w:p>
        </w:tc>
        <w:tc>
          <w:tcPr>
            <w:tcW w:type="pct" w:w="25%"/>
          </w:tcPr>
          <w:p>
            <w:r>
              <w:rPr>
                <w:sz w:val="18"/>
                <w:szCs w:val="18"/>
              </w:rPr>
              <w:t xml:space="preserve">Ingresar</w:t>
            </w:r>
          </w:p>
        </w:tc>
        <w:tc>
          <w:tcPr>
            <w:tcW w:type="pct" w:w="25%"/>
          </w:tcPr>
          <w:p>
            <w:r>
              <w:rPr>
                <w:i/>
                <w:iCs/>
                <w:sz w:val="16"/>
                <w:szCs w:val="16"/>
              </w:rPr>
              <w:t xml:space="preserve">—</w:t>
            </w:r>
          </w:p>
        </w:tc>
      </w:tr>
      <w:tr>
        <w:tc>
          <w:tcPr>
            <w:tcW w:type="pct" w:w="25%"/>
          </w:tcPr>
          <w:p>
            <w:r>
              <w:rPr>
                <w:sz w:val="18"/>
                <w:szCs w:val="18"/>
              </w:rPr>
              <w:t xml:space="preserve">140</w:t>
            </w:r>
          </w:p>
        </w:tc>
        <w:tc>
          <w:tcPr>
            <w:tcW w:type="pct" w:w="25%"/>
          </w:tcPr>
          <w:p>
            <w:r>
              <w:rPr>
                <w:sz w:val="18"/>
                <w:szCs w:val="18"/>
              </w:rPr>
              <w:t xml:space="preserve">Link</w:t>
            </w:r>
          </w:p>
        </w:tc>
        <w:tc>
          <w:tcPr>
            <w:tcW w:type="pct" w:w="25%"/>
          </w:tcPr>
          <w:p>
            <w:r>
              <w:rPr>
                <w:sz w:val="18"/>
                <w:szCs w:val="18"/>
              </w:rPr>
              <w:t xml:space="preserve">Ingresar</w:t>
            </w:r>
          </w:p>
        </w:tc>
        <w:tc>
          <w:tcPr>
            <w:tcW w:type="pct" w:w="25%"/>
          </w:tcPr>
          <w:p>
            <w:r>
              <w:rPr>
                <w:i/>
                <w:iCs/>
                <w:sz w:val="16"/>
                <w:szCs w:val="16"/>
              </w:rPr>
              <w:t xml:space="preserve">—</w:t>
            </w:r>
          </w:p>
        </w:tc>
      </w:tr>
    </w:tbl>
    <w:p>
      <w:pPr>
        <w:spacing w:after="200"/>
      </w:pPr>
    </w:p>
    <w:p>
      <w:pPr>
        <w:spacing w:after="120"/>
      </w:pPr>
      <w:r>
        <w:rPr>
          <w:b/>
          <w:bCs/>
        </w:rPr>
        <w:t xml:space="preserve">Variables de estado (useState) detectadas — cada una representa una vista, modal o bandera de UI real del componente:</w:t>
      </w:r>
    </w:p>
    <w:p>
      <w:pPr>
        <w:spacing w:after="120"/>
      </w:pPr>
      <w:r>
        <w:rPr>
          <w:sz w:val="18"/>
          <w:szCs w:val="18"/>
        </w:rPr>
        <w:t xml:space="preserve">isOpen</w:t>
      </w:r>
    </w:p>
    <w:p>
      <w:pPr>
        <w:spacing w:after="200"/>
      </w:pPr>
    </w:p>
    <w:p>
      <w:pPr>
        <w:pStyle w:val="Heading2"/>
        <w:spacing w:after="150" w:before="300"/>
      </w:pPr>
      <w:r>
        <w:t xml:space="preserve">Footer (pie de página, reutilizado en Landing)</w:t>
      </w:r>
    </w:p>
    <w:p>
      <w:pPr>
        <w:spacing w:after="100"/>
      </w:pPr>
      <w:r>
        <w:rPr>
          <w:b/>
          <w:bCs/>
          <w:color w:val="E8590C"/>
        </w:rPr>
        <w:t xml:space="preserve">Archivo fuente: </w:t>
      </w:r>
      <w:r>
        <w:t xml:space="preserve">src/components/Footer.tsx</w:t>
      </w:r>
    </w:p>
    <w:p>
      <w:pPr>
        <w:spacing w:after="100"/>
      </w:pPr>
      <w:r>
        <w:rPr>
          <w:b/>
          <w:bCs/>
          <w:color w:val="E8590C"/>
        </w:rPr>
        <w:t xml:space="preserve">Tamaño: </w:t>
      </w:r>
      <w:r>
        <w:t xml:space="preserve">101 líneas de código</w:t>
      </w:r>
    </w:p>
    <w:p>
      <w:pPr>
        <w:spacing w:after="120"/>
      </w:pPr>
      <w:r>
        <w:rPr>
          <w:b/>
          <w:bCs/>
        </w:rPr>
        <w:t xml:space="preserve">Elementos interactivos (botones y enlaces) detectados: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700"/>
        <w:gridCol w:w="4700"/>
      </w:tblGrid>
      <w:tr>
        <w:trPr>
          <w:tblHeader/>
        </w:trPr>
        <w:tc>
          <w:tcPr>
            <w:tcW w:type="pct" w:w="25%"/>
            <w:shd w:fill="F2ECE6" w:val="clear"/>
          </w:tcPr>
          <w:p>
            <w:r>
              <w:rPr>
                <w:b/>
                <w:bCs/>
                <w:sz w:val="18"/>
                <w:szCs w:val="18"/>
              </w:rPr>
              <w:t xml:space="preserve">Línea</w:t>
            </w:r>
          </w:p>
        </w:tc>
        <w:tc>
          <w:tcPr>
            <w:tcW w:type="pct" w:w="25%"/>
            <w:shd w:fill="F2ECE6" w:val="clear"/>
          </w:tcPr>
          <w:p>
            <w:r>
              <w:rPr>
                <w:b/>
                <w:bCs/>
                <w:sz w:val="18"/>
                <w:szCs w:val="18"/>
              </w:rPr>
              <w:t xml:space="preserve">Elemento</w:t>
            </w:r>
          </w:p>
        </w:tc>
        <w:tc>
          <w:tcPr>
            <w:tcW w:type="pct" w:w="25%"/>
            <w:shd w:fill="F2ECE6" w:val="clear"/>
          </w:tcPr>
          <w:p>
            <w:r>
              <w:rPr>
                <w:b/>
                <w:bCs/>
                <w:sz w:val="18"/>
                <w:szCs w:val="18"/>
              </w:rPr>
              <w:t xml:space="preserve">Texto / Etiqueta</w:t>
            </w:r>
          </w:p>
        </w:tc>
        <w:tc>
          <w:tcPr>
            <w:tcW w:type="pct" w:w="25%"/>
            <w:shd w:fill="F2ECE6" w:val="clear"/>
          </w:tcPr>
          <w:p>
            <w:r>
              <w:rPr>
                <w:b/>
                <w:bCs/>
                <w:sz w:val="18"/>
                <w:szCs w:val="18"/>
              </w:rPr>
              <w:t xml:space="preserve">Condición (disabled)</w:t>
            </w:r>
          </w:p>
        </w:tc>
      </w:tr>
      <w:tr>
        <w:tc>
          <w:tcPr>
            <w:tcW w:type="pct" w:w="25%"/>
          </w:tcPr>
          <w:p>
            <w:r>
              <w:rPr>
                <w:sz w:val="18"/>
                <w:szCs w:val="18"/>
              </w:rPr>
              <w:t xml:space="preserve">83</w:t>
            </w:r>
          </w:p>
        </w:tc>
        <w:tc>
          <w:tcPr>
            <w:tcW w:type="pct" w:w="25%"/>
          </w:tcPr>
          <w:p>
            <w:r>
              <w:rPr>
                <w:sz w:val="18"/>
                <w:szCs w:val="18"/>
              </w:rPr>
              <w:t xml:space="preserve">button</w:t>
            </w:r>
          </w:p>
        </w:tc>
        <w:tc>
          <w:tcPr>
            <w:tcW w:type="pct" w:w="25%"/>
          </w:tcPr>
          <w:p>
            <w:r>
              <w:rPr>
                <w:sz w:val="18"/>
                <w:szCs w:val="18"/>
              </w:rPr>
              <w:t xml:space="preserve">[ícono: ArrowRight]</w:t>
            </w:r>
          </w:p>
        </w:tc>
        <w:tc>
          <w:tcPr>
            <w:tcW w:type="pct" w:w="25%"/>
          </w:tcPr>
          <w:p>
            <w:r>
              <w:rPr>
                <w:i/>
                <w:iCs/>
                <w:sz w:val="16"/>
                <w:szCs w:val="16"/>
              </w:rPr>
              <w:t xml:space="preserve">—</w:t>
            </w:r>
          </w:p>
        </w:tc>
      </w:tr>
      <w:tr>
        <w:tc>
          <w:tcPr>
            <w:tcW w:type="pct" w:w="25%"/>
          </w:tcPr>
          <w:p>
            <w:r>
              <w:rPr>
                <w:sz w:val="18"/>
                <w:szCs w:val="18"/>
              </w:rPr>
              <w:t xml:space="preserve">18</w:t>
            </w:r>
          </w:p>
        </w:tc>
        <w:tc>
          <w:tcPr>
            <w:tcW w:type="pct" w:w="25%"/>
          </w:tcPr>
          <w:p>
            <w:r>
              <w:rPr>
                <w:sz w:val="18"/>
                <w:szCs w:val="18"/>
              </w:rPr>
              <w:t xml:space="preserve">Link</w:t>
            </w:r>
          </w:p>
        </w:tc>
        <w:tc>
          <w:tcPr>
            <w:tcW w:type="pct" w:w="25%"/>
          </w:tcPr>
          <w:p>
            <w:r>
              <w:rPr>
                <w:sz w:val="18"/>
                <w:szCs w:val="18"/>
              </w:rPr>
              <w:t xml:space="preserve">Pedir Ahora</w:t>
            </w:r>
          </w:p>
        </w:tc>
        <w:tc>
          <w:tcPr>
            <w:tcW w:type="pct" w:w="25%"/>
          </w:tcPr>
          <w:p>
            <w:r>
              <w:rPr>
                <w:i/>
                <w:iCs/>
                <w:sz w:val="16"/>
                <w:szCs w:val="16"/>
              </w:rPr>
              <w:t xml:space="preserve">—</w:t>
            </w:r>
          </w:p>
        </w:tc>
      </w:tr>
      <w:tr>
        <w:tc>
          <w:tcPr>
            <w:tcW w:type="pct" w:w="25%"/>
          </w:tcPr>
          <w:p>
            <w:r>
              <w:rPr>
                <w:sz w:val="18"/>
                <w:szCs w:val="18"/>
              </w:rPr>
              <w:t xml:space="preserve">32</w:t>
            </w:r>
          </w:p>
        </w:tc>
        <w:tc>
          <w:tcPr>
            <w:tcW w:type="pct" w:w="25%"/>
          </w:tcPr>
          <w:p>
            <w:r>
              <w:rPr>
                <w:sz w:val="18"/>
                <w:szCs w:val="18"/>
              </w:rPr>
              <w:t xml:space="preserve">Link</w:t>
            </w:r>
          </w:p>
        </w:tc>
        <w:tc>
          <w:tcPr>
            <w:tcW w:type="pct" w:w="25%"/>
          </w:tcPr>
          <w:p>
            <w:r>
              <w:rPr>
                <w:sz w:val="18"/>
                <w:szCs w:val="18"/>
              </w:rPr>
              <w:t xml:space="preserve">CopiwayPRO</w:t>
            </w:r>
          </w:p>
        </w:tc>
        <w:tc>
          <w:tcPr>
            <w:tcW w:type="pct" w:w="25%"/>
          </w:tcPr>
          <w:p>
            <w:r>
              <w:rPr>
                <w:i/>
                <w:iCs/>
                <w:sz w:val="16"/>
                <w:szCs w:val="16"/>
              </w:rPr>
              <w:t xml:space="preserve">—</w:t>
            </w:r>
          </w:p>
        </w:tc>
      </w:tr>
    </w:tbl>
    <w:p>
      <w:pPr>
        <w:spacing w:after="200"/>
      </w:pPr>
    </w:p>
    <w:p>
      <w:pPr>
        <w:spacing w:after="200"/>
      </w:pPr>
    </w:p>
    <w:p>
      <w:pPr>
        <w:pStyle w:val="Heading2"/>
        <w:spacing w:after="150" w:before="300"/>
      </w:pPr>
      <w:r>
        <w:t xml:space="preserve">Login (Autenticación — todos los roles)</w:t>
      </w:r>
    </w:p>
    <w:p>
      <w:pPr>
        <w:spacing w:after="100"/>
      </w:pPr>
      <w:r>
        <w:rPr>
          <w:b/>
          <w:bCs/>
          <w:color w:val="E8590C"/>
        </w:rPr>
        <w:t xml:space="preserve">Archivo fuente: </w:t>
      </w:r>
      <w:r>
        <w:t xml:space="preserve">src/pages/Login.tsx</w:t>
      </w:r>
    </w:p>
    <w:p>
      <w:pPr>
        <w:spacing w:after="100"/>
      </w:pPr>
      <w:r>
        <w:rPr>
          <w:b/>
          <w:bCs/>
          <w:color w:val="E8590C"/>
        </w:rPr>
        <w:t xml:space="preserve">Tamaño: </w:t>
      </w:r>
      <w:r>
        <w:t xml:space="preserve">348 líneas de código</w:t>
      </w:r>
    </w:p>
    <w:p>
      <w:pPr>
        <w:spacing w:after="120"/>
      </w:pPr>
      <w:r>
        <w:rPr>
          <w:b/>
          <w:bCs/>
        </w:rPr>
        <w:t xml:space="preserve">Elementos interactivos (botones y enlaces) detectados: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700"/>
        <w:gridCol w:w="4700"/>
      </w:tblGrid>
      <w:tr>
        <w:trPr>
          <w:tblHeader/>
        </w:trPr>
        <w:tc>
          <w:tcPr>
            <w:tcW w:type="pct" w:w="25%"/>
            <w:shd w:fill="F2ECE6" w:val="clear"/>
          </w:tcPr>
          <w:p>
            <w:r>
              <w:rPr>
                <w:b/>
                <w:bCs/>
                <w:sz w:val="18"/>
                <w:szCs w:val="18"/>
              </w:rPr>
              <w:t xml:space="preserve">Línea</w:t>
            </w:r>
          </w:p>
        </w:tc>
        <w:tc>
          <w:tcPr>
            <w:tcW w:type="pct" w:w="25%"/>
            <w:shd w:fill="F2ECE6" w:val="clear"/>
          </w:tcPr>
          <w:p>
            <w:r>
              <w:rPr>
                <w:b/>
                <w:bCs/>
                <w:sz w:val="18"/>
                <w:szCs w:val="18"/>
              </w:rPr>
              <w:t xml:space="preserve">Elemento</w:t>
            </w:r>
          </w:p>
        </w:tc>
        <w:tc>
          <w:tcPr>
            <w:tcW w:type="pct" w:w="25%"/>
            <w:shd w:fill="F2ECE6" w:val="clear"/>
          </w:tcPr>
          <w:p>
            <w:r>
              <w:rPr>
                <w:b/>
                <w:bCs/>
                <w:sz w:val="18"/>
                <w:szCs w:val="18"/>
              </w:rPr>
              <w:t xml:space="preserve">Texto / Etiqueta</w:t>
            </w:r>
          </w:p>
        </w:tc>
        <w:tc>
          <w:tcPr>
            <w:tcW w:type="pct" w:w="25%"/>
            <w:shd w:fill="F2ECE6" w:val="clear"/>
          </w:tcPr>
          <w:p>
            <w:r>
              <w:rPr>
                <w:b/>
                <w:bCs/>
                <w:sz w:val="18"/>
                <w:szCs w:val="18"/>
              </w:rPr>
              <w:t xml:space="preserve">Condición (disabled)</w:t>
            </w:r>
          </w:p>
        </w:tc>
      </w:tr>
      <w:tr>
        <w:tc>
          <w:tcPr>
            <w:tcW w:type="pct" w:w="25%"/>
          </w:tcPr>
          <w:p>
            <w:r>
              <w:rPr>
                <w:sz w:val="18"/>
                <w:szCs w:val="18"/>
              </w:rPr>
              <w:t xml:space="preserve">149</w:t>
            </w:r>
          </w:p>
        </w:tc>
        <w:tc>
          <w:tcPr>
            <w:tcW w:type="pct" w:w="25%"/>
          </w:tcPr>
          <w:p>
            <w:r>
              <w:rPr>
                <w:sz w:val="18"/>
                <w:szCs w:val="18"/>
              </w:rPr>
              <w:t xml:space="preserve">button</w:t>
            </w:r>
          </w:p>
        </w:tc>
        <w:tc>
          <w:tcPr>
            <w:tcW w:type="pct" w:w="25%"/>
          </w:tcPr>
          <w:p>
            <w:r>
              <w:rPr>
                <w:sz w:val="18"/>
                <w:szCs w:val="18"/>
              </w:rPr>
              <w:t xml:space="preserve">[ícono: Moon]</w:t>
            </w:r>
          </w:p>
        </w:tc>
        <w:tc>
          <w:tcPr>
            <w:tcW w:type="pct" w:w="25%"/>
          </w:tcPr>
          <w:p>
            <w:r>
              <w:rPr>
                <w:i/>
                <w:iCs/>
                <w:sz w:val="16"/>
                <w:szCs w:val="16"/>
              </w:rPr>
              <w:t xml:space="preserve">—</w:t>
            </w:r>
          </w:p>
        </w:tc>
      </w:tr>
      <w:tr>
        <w:tc>
          <w:tcPr>
            <w:tcW w:type="pct" w:w="25%"/>
          </w:tcPr>
          <w:p>
            <w:r>
              <w:rPr>
                <w:sz w:val="18"/>
                <w:szCs w:val="18"/>
              </w:rPr>
              <w:t xml:space="preserve">318</w:t>
            </w:r>
          </w:p>
        </w:tc>
        <w:tc>
          <w:tcPr>
            <w:tcW w:type="pct" w:w="25%"/>
          </w:tcPr>
          <w:p>
            <w:r>
              <w:rPr>
                <w:sz w:val="18"/>
                <w:szCs w:val="18"/>
              </w:rPr>
              <w:t xml:space="preserve">button</w:t>
            </w:r>
          </w:p>
        </w:tc>
        <w:tc>
          <w:tcPr>
            <w:tcW w:type="pct" w:w="25%"/>
          </w:tcPr>
          <w:p>
            <w:r>
              <w:rPr>
                <w:sz w:val="18"/>
                <w:szCs w:val="18"/>
              </w:rPr>
              <w:t xml:space="preserve">[ícono: ArrowRight]</w:t>
            </w:r>
          </w:p>
        </w:tc>
        <w:tc>
          <w:tcPr>
            <w:tcW w:type="pct" w:w="25%"/>
          </w:tcPr>
          <w:p>
            <w:r>
              <w:rPr>
                <w:i/>
                <w:iCs/>
                <w:sz w:val="16"/>
                <w:szCs w:val="16"/>
              </w:rPr>
              <w:t xml:space="preserve">isSubmitting</w:t>
            </w:r>
          </w:p>
        </w:tc>
      </w:tr>
      <w:tr>
        <w:tc>
          <w:tcPr>
            <w:tcW w:type="pct" w:w="25%"/>
          </w:tcPr>
          <w:p>
            <w:r>
              <w:rPr>
                <w:sz w:val="18"/>
                <w:szCs w:val="18"/>
              </w:rPr>
              <w:t xml:space="preserve">173</w:t>
            </w:r>
          </w:p>
        </w:tc>
        <w:tc>
          <w:tcPr>
            <w:tcW w:type="pct" w:w="25%"/>
          </w:tcPr>
          <w:p>
            <w:r>
              <w:rPr>
                <w:sz w:val="18"/>
                <w:szCs w:val="18"/>
              </w:rPr>
              <w:t xml:space="preserve">Link</w:t>
            </w:r>
          </w:p>
        </w:tc>
        <w:tc>
          <w:tcPr>
            <w:tcW w:type="pct" w:w="25%"/>
          </w:tcPr>
          <w:p>
            <w:r>
              <w:rPr>
                <w:sz w:val="18"/>
                <w:szCs w:val="18"/>
              </w:rPr>
              <w:t xml:space="preserve">CopiwayPRO</w:t>
            </w:r>
          </w:p>
        </w:tc>
        <w:tc>
          <w:tcPr>
            <w:tcW w:type="pct" w:w="25%"/>
          </w:tcPr>
          <w:p>
            <w:r>
              <w:rPr>
                <w:i/>
                <w:iCs/>
                <w:sz w:val="16"/>
                <w:szCs w:val="16"/>
              </w:rPr>
              <w:t xml:space="preserve">—</w:t>
            </w:r>
          </w:p>
        </w:tc>
      </w:tr>
      <w:tr>
        <w:tc>
          <w:tcPr>
            <w:tcW w:type="pct" w:w="25%"/>
          </w:tcPr>
          <w:p>
            <w:r>
              <w:rPr>
                <w:sz w:val="18"/>
                <w:szCs w:val="18"/>
              </w:rPr>
              <w:t xml:space="preserve">203</w:t>
            </w:r>
          </w:p>
        </w:tc>
        <w:tc>
          <w:tcPr>
            <w:tcW w:type="pct" w:w="25%"/>
          </w:tcPr>
          <w:p>
            <w:r>
              <w:rPr>
                <w:sz w:val="18"/>
                <w:szCs w:val="18"/>
              </w:rPr>
              <w:t xml:space="preserve">Link</w:t>
            </w:r>
          </w:p>
        </w:tc>
        <w:tc>
          <w:tcPr>
            <w:tcW w:type="pct" w:w="25%"/>
          </w:tcPr>
          <w:p>
            <w:r>
              <w:rPr>
                <w:sz w:val="18"/>
                <w:szCs w:val="18"/>
              </w:rPr>
              <w:t xml:space="preserve">Volver al inicio</w:t>
            </w:r>
          </w:p>
        </w:tc>
        <w:tc>
          <w:tcPr>
            <w:tcW w:type="pct" w:w="25%"/>
          </w:tcPr>
          <w:p>
            <w:r>
              <w:rPr>
                <w:i/>
                <w:iCs/>
                <w:sz w:val="16"/>
                <w:szCs w:val="16"/>
              </w:rPr>
              <w:t xml:space="preserve">—</w:t>
            </w:r>
          </w:p>
        </w:tc>
      </w:tr>
      <w:tr>
        <w:tc>
          <w:tcPr>
            <w:tcW w:type="pct" w:w="25%"/>
          </w:tcPr>
          <w:p>
            <w:r>
              <w:rPr>
                <w:sz w:val="18"/>
                <w:szCs w:val="18"/>
              </w:rPr>
              <w:t xml:space="preserve">266</w:t>
            </w:r>
          </w:p>
        </w:tc>
        <w:tc>
          <w:tcPr>
            <w:tcW w:type="pct" w:w="25%"/>
          </w:tcPr>
          <w:p>
            <w:r>
              <w:rPr>
                <w:sz w:val="18"/>
                <w:szCs w:val="18"/>
              </w:rPr>
              <w:t xml:space="preserve">Link</w:t>
            </w:r>
          </w:p>
        </w:tc>
        <w:tc>
          <w:tcPr>
            <w:tcW w:type="pct" w:w="25%"/>
          </w:tcPr>
          <w:p>
            <w:r>
              <w:rPr>
                <w:sz w:val="18"/>
                <w:szCs w:val="18"/>
              </w:rPr>
              <w:t xml:space="preserve">¿Olvidaste tu contraseña?</w:t>
            </w:r>
          </w:p>
        </w:tc>
        <w:tc>
          <w:tcPr>
            <w:tcW w:type="pct" w:w="25%"/>
          </w:tcPr>
          <w:p>
            <w:r>
              <w:rPr>
                <w:i/>
                <w:iCs/>
                <w:sz w:val="16"/>
                <w:szCs w:val="16"/>
              </w:rPr>
              <w:t xml:space="preserve">—</w:t>
            </w:r>
          </w:p>
        </w:tc>
      </w:tr>
      <w:tr>
        <w:tc>
          <w:tcPr>
            <w:tcW w:type="pct" w:w="25%"/>
          </w:tcPr>
          <w:p>
            <w:r>
              <w:rPr>
                <w:sz w:val="18"/>
                <w:szCs w:val="18"/>
              </w:rPr>
              <w:t xml:space="preserve">336</w:t>
            </w:r>
          </w:p>
        </w:tc>
        <w:tc>
          <w:tcPr>
            <w:tcW w:type="pct" w:w="25%"/>
          </w:tcPr>
          <w:p>
            <w:r>
              <w:rPr>
                <w:sz w:val="18"/>
                <w:szCs w:val="18"/>
              </w:rPr>
              <w:t xml:space="preserve">Link</w:t>
            </w:r>
          </w:p>
        </w:tc>
        <w:tc>
          <w:tcPr>
            <w:tcW w:type="pct" w:w="25%"/>
          </w:tcPr>
          <w:p>
            <w:r>
              <w:rPr>
                <w:sz w:val="18"/>
                <w:szCs w:val="18"/>
              </w:rPr>
              <w:t xml:space="preserve">Regístrate como cliente</w:t>
            </w:r>
          </w:p>
        </w:tc>
        <w:tc>
          <w:tcPr>
            <w:tcW w:type="pct" w:w="25%"/>
          </w:tcPr>
          <w:p>
            <w:r>
              <w:rPr>
                <w:i/>
                <w:iCs/>
                <w:sz w:val="16"/>
                <w:szCs w:val="16"/>
              </w:rPr>
              <w:t xml:space="preserve">—</w:t>
            </w:r>
          </w:p>
        </w:tc>
      </w:tr>
    </w:tbl>
    <w:p>
      <w:pPr>
        <w:spacing w:after="200"/>
      </w:pPr>
    </w:p>
    <w:p>
      <w:pPr>
        <w:spacing w:after="120"/>
      </w:pPr>
      <w:r>
        <w:rPr>
          <w:b/>
          <w:bCs/>
        </w:rPr>
        <w:t xml:space="preserve">Variables de estado (useState) detectadas — cada una representa una vista, modal o bandera de UI real del componente:</w:t>
      </w:r>
    </w:p>
    <w:p>
      <w:pPr>
        <w:spacing w:after="120"/>
      </w:pPr>
      <w:r>
        <w:rPr>
          <w:sz w:val="18"/>
          <w:szCs w:val="18"/>
        </w:rPr>
        <w:t xml:space="preserve">submitSuccess, loginError</w:t>
      </w:r>
    </w:p>
    <w:p>
      <w:pPr>
        <w:spacing w:after="200"/>
      </w:pPr>
    </w:p>
    <w:p>
      <w:pPr>
        <w:pStyle w:val="Heading2"/>
        <w:spacing w:after="150" w:before="300"/>
      </w:pPr>
      <w:r>
        <w:t xml:space="preserve">Registro de Cliente</w:t>
      </w:r>
    </w:p>
    <w:p>
      <w:pPr>
        <w:spacing w:after="100"/>
      </w:pPr>
      <w:r>
        <w:rPr>
          <w:b/>
          <w:bCs/>
          <w:color w:val="E8590C"/>
        </w:rPr>
        <w:t xml:space="preserve">Archivo fuente: </w:t>
      </w:r>
      <w:r>
        <w:t xml:space="preserve">src/pages/Register.tsx</w:t>
      </w:r>
    </w:p>
    <w:p>
      <w:pPr>
        <w:spacing w:after="100"/>
      </w:pPr>
      <w:r>
        <w:rPr>
          <w:b/>
          <w:bCs/>
          <w:color w:val="E8590C"/>
        </w:rPr>
        <w:t xml:space="preserve">Tamaño: </w:t>
      </w:r>
      <w:r>
        <w:t xml:space="preserve">491 líneas de código</w:t>
      </w:r>
    </w:p>
    <w:p>
      <w:pPr>
        <w:spacing w:after="120"/>
      </w:pPr>
      <w:r>
        <w:rPr>
          <w:b/>
          <w:bCs/>
        </w:rPr>
        <w:t xml:space="preserve">Elementos interactivos (botones y enlaces) detectados: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700"/>
        <w:gridCol w:w="4700"/>
      </w:tblGrid>
      <w:tr>
        <w:trPr>
          <w:tblHeader/>
        </w:trPr>
        <w:tc>
          <w:tcPr>
            <w:tcW w:type="pct" w:w="25%"/>
            <w:shd w:fill="F2ECE6" w:val="clear"/>
          </w:tcPr>
          <w:p>
            <w:r>
              <w:rPr>
                <w:b/>
                <w:bCs/>
                <w:sz w:val="18"/>
                <w:szCs w:val="18"/>
              </w:rPr>
              <w:t xml:space="preserve">Línea</w:t>
            </w:r>
          </w:p>
        </w:tc>
        <w:tc>
          <w:tcPr>
            <w:tcW w:type="pct" w:w="25%"/>
            <w:shd w:fill="F2ECE6" w:val="clear"/>
          </w:tcPr>
          <w:p>
            <w:r>
              <w:rPr>
                <w:b/>
                <w:bCs/>
                <w:sz w:val="18"/>
                <w:szCs w:val="18"/>
              </w:rPr>
              <w:t xml:space="preserve">Elemento</w:t>
            </w:r>
          </w:p>
        </w:tc>
        <w:tc>
          <w:tcPr>
            <w:tcW w:type="pct" w:w="25%"/>
            <w:shd w:fill="F2ECE6" w:val="clear"/>
          </w:tcPr>
          <w:p>
            <w:r>
              <w:rPr>
                <w:b/>
                <w:bCs/>
                <w:sz w:val="18"/>
                <w:szCs w:val="18"/>
              </w:rPr>
              <w:t xml:space="preserve">Texto / Etiqueta</w:t>
            </w:r>
          </w:p>
        </w:tc>
        <w:tc>
          <w:tcPr>
            <w:tcW w:type="pct" w:w="25%"/>
            <w:shd w:fill="F2ECE6" w:val="clear"/>
          </w:tcPr>
          <w:p>
            <w:r>
              <w:rPr>
                <w:b/>
                <w:bCs/>
                <w:sz w:val="18"/>
                <w:szCs w:val="18"/>
              </w:rPr>
              <w:t xml:space="preserve">Condición (disabled)</w:t>
            </w:r>
          </w:p>
        </w:tc>
      </w:tr>
      <w:tr>
        <w:tc>
          <w:tcPr>
            <w:tcW w:type="pct" w:w="25%"/>
          </w:tcPr>
          <w:p>
            <w:r>
              <w:rPr>
                <w:sz w:val="18"/>
                <w:szCs w:val="18"/>
              </w:rPr>
              <w:t xml:space="preserve">151</w:t>
            </w:r>
          </w:p>
        </w:tc>
        <w:tc>
          <w:tcPr>
            <w:tcW w:type="pct" w:w="25%"/>
          </w:tcPr>
          <w:p>
            <w:r>
              <w:rPr>
                <w:sz w:val="18"/>
                <w:szCs w:val="18"/>
              </w:rPr>
              <w:t xml:space="preserve">button</w:t>
            </w:r>
          </w:p>
        </w:tc>
        <w:tc>
          <w:tcPr>
            <w:tcW w:type="pct" w:w="25%"/>
          </w:tcPr>
          <w:p>
            <w:r>
              <w:rPr>
                <w:sz w:val="18"/>
                <w:szCs w:val="18"/>
              </w:rPr>
              <w:t xml:space="preserve">[ícono: Moon]</w:t>
            </w:r>
          </w:p>
        </w:tc>
        <w:tc>
          <w:tcPr>
            <w:tcW w:type="pct" w:w="25%"/>
          </w:tcPr>
          <w:p>
            <w:r>
              <w:rPr>
                <w:i/>
                <w:iCs/>
                <w:sz w:val="16"/>
                <w:szCs w:val="16"/>
              </w:rPr>
              <w:t xml:space="preserve">—</w:t>
            </w:r>
          </w:p>
        </w:tc>
      </w:tr>
      <w:tr>
        <w:tc>
          <w:tcPr>
            <w:tcW w:type="pct" w:w="25%"/>
          </w:tcPr>
          <w:p>
            <w:r>
              <w:rPr>
                <w:sz w:val="18"/>
                <w:szCs w:val="18"/>
              </w:rPr>
              <w:t xml:space="preserve">464</w:t>
            </w:r>
          </w:p>
        </w:tc>
        <w:tc>
          <w:tcPr>
            <w:tcW w:type="pct" w:w="25%"/>
          </w:tcPr>
          <w:p>
            <w:r>
              <w:rPr>
                <w:sz w:val="18"/>
                <w:szCs w:val="18"/>
              </w:rPr>
              <w:t xml:space="preserve">button</w:t>
            </w:r>
          </w:p>
        </w:tc>
        <w:tc>
          <w:tcPr>
            <w:tcW w:type="pct" w:w="25%"/>
          </w:tcPr>
          <w:p>
            <w:r>
              <w:rPr>
                <w:sz w:val="18"/>
                <w:szCs w:val="18"/>
              </w:rPr>
              <w:t xml:space="preserve">[ícono: UserPlus]</w:t>
            </w:r>
          </w:p>
        </w:tc>
        <w:tc>
          <w:tcPr>
            <w:tcW w:type="pct" w:w="25%"/>
          </w:tcPr>
          <w:p>
            <w:r>
              <w:rPr>
                <w:i/>
                <w:iCs/>
                <w:sz w:val="16"/>
                <w:szCs w:val="16"/>
              </w:rPr>
              <w:t xml:space="preserve">isSubmitting</w:t>
            </w:r>
          </w:p>
        </w:tc>
      </w:tr>
      <w:tr>
        <w:tc>
          <w:tcPr>
            <w:tcW w:type="pct" w:w="25%"/>
          </w:tcPr>
          <w:p>
            <w:r>
              <w:rPr>
                <w:sz w:val="18"/>
                <w:szCs w:val="18"/>
              </w:rPr>
              <w:t xml:space="preserve">212</w:t>
            </w:r>
          </w:p>
        </w:tc>
        <w:tc>
          <w:tcPr>
            <w:tcW w:type="pct" w:w="25%"/>
          </w:tcPr>
          <w:p>
            <w:r>
              <w:rPr>
                <w:sz w:val="18"/>
                <w:szCs w:val="18"/>
              </w:rPr>
              <w:t xml:space="preserve">Link</w:t>
            </w:r>
          </w:p>
        </w:tc>
        <w:tc>
          <w:tcPr>
            <w:tcW w:type="pct" w:w="25%"/>
          </w:tcPr>
          <w:p>
            <w:r>
              <w:rPr>
                <w:sz w:val="18"/>
                <w:szCs w:val="18"/>
              </w:rPr>
              <w:t xml:space="preserve">Volver al inicio</w:t>
            </w:r>
          </w:p>
        </w:tc>
        <w:tc>
          <w:tcPr>
            <w:tcW w:type="pct" w:w="25%"/>
          </w:tcPr>
          <w:p>
            <w:r>
              <w:rPr>
                <w:i/>
                <w:iCs/>
                <w:sz w:val="16"/>
                <w:szCs w:val="16"/>
              </w:rPr>
              <w:t xml:space="preserve">—</w:t>
            </w:r>
          </w:p>
        </w:tc>
      </w:tr>
      <w:tr>
        <w:tc>
          <w:tcPr>
            <w:tcW w:type="pct" w:w="25%"/>
          </w:tcPr>
          <w:p>
            <w:r>
              <w:rPr>
                <w:sz w:val="18"/>
                <w:szCs w:val="18"/>
              </w:rPr>
              <w:t xml:space="preserve">481</w:t>
            </w:r>
          </w:p>
        </w:tc>
        <w:tc>
          <w:tcPr>
            <w:tcW w:type="pct" w:w="25%"/>
          </w:tcPr>
          <w:p>
            <w:r>
              <w:rPr>
                <w:sz w:val="18"/>
                <w:szCs w:val="18"/>
              </w:rPr>
              <w:t xml:space="preserve">Link</w:t>
            </w:r>
          </w:p>
        </w:tc>
        <w:tc>
          <w:tcPr>
            <w:tcW w:type="pct" w:w="25%"/>
          </w:tcPr>
          <w:p>
            <w:r>
              <w:rPr>
                <w:sz w:val="18"/>
                <w:szCs w:val="18"/>
              </w:rPr>
              <w:t xml:space="preserve">Inicia sesión aquí</w:t>
            </w:r>
          </w:p>
        </w:tc>
        <w:tc>
          <w:tcPr>
            <w:tcW w:type="pct" w:w="25%"/>
          </w:tcPr>
          <w:p>
            <w:r>
              <w:rPr>
                <w:i/>
                <w:iCs/>
                <w:sz w:val="16"/>
                <w:szCs w:val="16"/>
              </w:rPr>
              <w:t xml:space="preserve">—</w:t>
            </w:r>
          </w:p>
        </w:tc>
      </w:tr>
    </w:tbl>
    <w:p>
      <w:pPr>
        <w:spacing w:after="200"/>
      </w:pPr>
    </w:p>
    <w:p>
      <w:pPr>
        <w:spacing w:after="120"/>
      </w:pPr>
      <w:r>
        <w:rPr>
          <w:b/>
          <w:bCs/>
        </w:rPr>
        <w:t xml:space="preserve">Variables de estado (useState) detectadas — cada una representa una vista, modal o bandera de UI real del componente:</w:t>
      </w:r>
    </w:p>
    <w:p>
      <w:pPr>
        <w:spacing w:after="120"/>
      </w:pPr>
      <w:r>
        <w:rPr>
          <w:sz w:val="18"/>
          <w:szCs w:val="18"/>
        </w:rPr>
        <w:t xml:space="preserve">submitSuccess</w:t>
      </w:r>
    </w:p>
    <w:p>
      <w:pPr>
        <w:spacing w:after="200"/>
      </w:pPr>
    </w:p>
    <w:p>
      <w:pPr>
        <w:pStyle w:val="Heading2"/>
        <w:spacing w:after="150" w:before="300"/>
      </w:pPr>
      <w:r>
        <w:t xml:space="preserve">Recuperar Contraseña</w:t>
      </w:r>
    </w:p>
    <w:p>
      <w:pPr>
        <w:spacing w:after="100"/>
      </w:pPr>
      <w:r>
        <w:rPr>
          <w:b/>
          <w:bCs/>
          <w:color w:val="E8590C"/>
        </w:rPr>
        <w:t xml:space="preserve">Archivo fuente: </w:t>
      </w:r>
      <w:r>
        <w:t xml:space="preserve">src/pages/ForgotPassword.tsx</w:t>
      </w:r>
    </w:p>
    <w:p>
      <w:pPr>
        <w:spacing w:after="100"/>
      </w:pPr>
      <w:r>
        <w:rPr>
          <w:b/>
          <w:bCs/>
          <w:color w:val="E8590C"/>
        </w:rPr>
        <w:t xml:space="preserve">Tamaño: </w:t>
      </w:r>
      <w:r>
        <w:t xml:space="preserve">272 líneas de código</w:t>
      </w:r>
    </w:p>
    <w:p>
      <w:pPr>
        <w:spacing w:after="120"/>
      </w:pPr>
      <w:r>
        <w:rPr>
          <w:b/>
          <w:bCs/>
        </w:rPr>
        <w:t xml:space="preserve">Elementos interactivos (botones y enlaces) detectados: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700"/>
        <w:gridCol w:w="4700"/>
      </w:tblGrid>
      <w:tr>
        <w:trPr>
          <w:tblHeader/>
        </w:trPr>
        <w:tc>
          <w:tcPr>
            <w:tcW w:type="pct" w:w="25%"/>
            <w:shd w:fill="F2ECE6" w:val="clear"/>
          </w:tcPr>
          <w:p>
            <w:r>
              <w:rPr>
                <w:b/>
                <w:bCs/>
                <w:sz w:val="18"/>
                <w:szCs w:val="18"/>
              </w:rPr>
              <w:t xml:space="preserve">Línea</w:t>
            </w:r>
          </w:p>
        </w:tc>
        <w:tc>
          <w:tcPr>
            <w:tcW w:type="pct" w:w="25%"/>
            <w:shd w:fill="F2ECE6" w:val="clear"/>
          </w:tcPr>
          <w:p>
            <w:r>
              <w:rPr>
                <w:b/>
                <w:bCs/>
                <w:sz w:val="18"/>
                <w:szCs w:val="18"/>
              </w:rPr>
              <w:t xml:space="preserve">Elemento</w:t>
            </w:r>
          </w:p>
        </w:tc>
        <w:tc>
          <w:tcPr>
            <w:tcW w:type="pct" w:w="25%"/>
            <w:shd w:fill="F2ECE6" w:val="clear"/>
          </w:tcPr>
          <w:p>
            <w:r>
              <w:rPr>
                <w:b/>
                <w:bCs/>
                <w:sz w:val="18"/>
                <w:szCs w:val="18"/>
              </w:rPr>
              <w:t xml:space="preserve">Texto / Etiqueta</w:t>
            </w:r>
          </w:p>
        </w:tc>
        <w:tc>
          <w:tcPr>
            <w:tcW w:type="pct" w:w="25%"/>
            <w:shd w:fill="F2ECE6" w:val="clear"/>
          </w:tcPr>
          <w:p>
            <w:r>
              <w:rPr>
                <w:b/>
                <w:bCs/>
                <w:sz w:val="18"/>
                <w:szCs w:val="18"/>
              </w:rPr>
              <w:t xml:space="preserve">Condición (disabled)</w:t>
            </w:r>
          </w:p>
        </w:tc>
      </w:tr>
      <w:tr>
        <w:tc>
          <w:tcPr>
            <w:tcW w:type="pct" w:w="25%"/>
          </w:tcPr>
          <w:p>
            <w:r>
              <w:rPr>
                <w:sz w:val="18"/>
                <w:szCs w:val="18"/>
              </w:rPr>
              <w:t xml:space="preserve">78</w:t>
            </w:r>
          </w:p>
        </w:tc>
        <w:tc>
          <w:tcPr>
            <w:tcW w:type="pct" w:w="25%"/>
          </w:tcPr>
          <w:p>
            <w:r>
              <w:rPr>
                <w:sz w:val="18"/>
                <w:szCs w:val="18"/>
              </w:rPr>
              <w:t xml:space="preserve">button</w:t>
            </w:r>
          </w:p>
        </w:tc>
        <w:tc>
          <w:tcPr>
            <w:tcW w:type="pct" w:w="25%"/>
          </w:tcPr>
          <w:p>
            <w:r>
              <w:rPr>
                <w:sz w:val="18"/>
                <w:szCs w:val="18"/>
              </w:rPr>
              <w:t xml:space="preserve">[ícono: Moon]</w:t>
            </w:r>
          </w:p>
        </w:tc>
        <w:tc>
          <w:tcPr>
            <w:tcW w:type="pct" w:w="25%"/>
          </w:tcPr>
          <w:p>
            <w:r>
              <w:rPr>
                <w:i/>
                <w:iCs/>
                <w:sz w:val="16"/>
                <w:szCs w:val="16"/>
              </w:rPr>
              <w:t xml:space="preserve">—</w:t>
            </w:r>
          </w:p>
        </w:tc>
      </w:tr>
      <w:tr>
        <w:tc>
          <w:tcPr>
            <w:tcW w:type="pct" w:w="25%"/>
          </w:tcPr>
          <w:p>
            <w:r>
              <w:rPr>
                <w:sz w:val="18"/>
                <w:szCs w:val="18"/>
              </w:rPr>
              <w:t xml:space="preserve">169</w:t>
            </w:r>
          </w:p>
        </w:tc>
        <w:tc>
          <w:tcPr>
            <w:tcW w:type="pct" w:w="25%"/>
          </w:tcPr>
          <w:p>
            <w:r>
              <w:rPr>
                <w:sz w:val="18"/>
                <w:szCs w:val="18"/>
              </w:rPr>
              <w:t xml:space="preserve">button</w:t>
            </w:r>
          </w:p>
        </w:tc>
        <w:tc>
          <w:tcPr>
            <w:tcW w:type="pct" w:w="25%"/>
          </w:tcPr>
          <w:p>
            <w:r>
              <w:rPr>
                <w:sz w:val="18"/>
                <w:szCs w:val="18"/>
              </w:rPr>
              <w:t xml:space="preserve">[ícono: ArrowRight]</w:t>
            </w:r>
          </w:p>
        </w:tc>
        <w:tc>
          <w:tcPr>
            <w:tcW w:type="pct" w:w="25%"/>
          </w:tcPr>
          <w:p>
            <w:r>
              <w:rPr>
                <w:i/>
                <w:iCs/>
                <w:sz w:val="16"/>
                <w:szCs w:val="16"/>
              </w:rPr>
              <w:t xml:space="preserve">form1.isSubmitting</w:t>
            </w:r>
          </w:p>
        </w:tc>
      </w:tr>
      <w:tr>
        <w:tc>
          <w:tcPr>
            <w:tcW w:type="pct" w:w="25%"/>
          </w:tcPr>
          <w:p>
            <w:r>
              <w:rPr>
                <w:sz w:val="18"/>
                <w:szCs w:val="18"/>
              </w:rPr>
              <w:t xml:space="preserve">247</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form2.isSubmitting</w:t>
            </w:r>
          </w:p>
        </w:tc>
      </w:tr>
      <w:tr>
        <w:tc>
          <w:tcPr>
            <w:tcW w:type="pct" w:w="25%"/>
          </w:tcPr>
          <w:p>
            <w:r>
              <w:rPr>
                <w:sz w:val="18"/>
                <w:szCs w:val="18"/>
              </w:rPr>
              <w:t xml:space="preserve">98</w:t>
            </w:r>
          </w:p>
        </w:tc>
        <w:tc>
          <w:tcPr>
            <w:tcW w:type="pct" w:w="25%"/>
          </w:tcPr>
          <w:p>
            <w:r>
              <w:rPr>
                <w:sz w:val="18"/>
                <w:szCs w:val="18"/>
              </w:rPr>
              <w:t xml:space="preserve">Link</w:t>
            </w:r>
          </w:p>
        </w:tc>
        <w:tc>
          <w:tcPr>
            <w:tcW w:type="pct" w:w="25%"/>
          </w:tcPr>
          <w:p>
            <w:r>
              <w:rPr>
                <w:sz w:val="18"/>
                <w:szCs w:val="18"/>
              </w:rPr>
              <w:t xml:space="preserve">CopiwayPRO</w:t>
            </w:r>
          </w:p>
        </w:tc>
        <w:tc>
          <w:tcPr>
            <w:tcW w:type="pct" w:w="25%"/>
          </w:tcPr>
          <w:p>
            <w:r>
              <w:rPr>
                <w:i/>
                <w:iCs/>
                <w:sz w:val="16"/>
                <w:szCs w:val="16"/>
              </w:rPr>
              <w:t xml:space="preserve">—</w:t>
            </w:r>
          </w:p>
        </w:tc>
      </w:tr>
      <w:tr>
        <w:tc>
          <w:tcPr>
            <w:tcW w:type="pct" w:w="25%"/>
          </w:tcPr>
          <w:p>
            <w:r>
              <w:rPr>
                <w:sz w:val="18"/>
                <w:szCs w:val="18"/>
              </w:rPr>
              <w:t xml:space="preserve">124</w:t>
            </w:r>
          </w:p>
        </w:tc>
        <w:tc>
          <w:tcPr>
            <w:tcW w:type="pct" w:w="25%"/>
          </w:tcPr>
          <w:p>
            <w:r>
              <w:rPr>
                <w:sz w:val="18"/>
                <w:szCs w:val="18"/>
              </w:rPr>
              <w:t xml:space="preserve">Link</w:t>
            </w:r>
          </w:p>
        </w:tc>
        <w:tc>
          <w:tcPr>
            <w:tcW w:type="pct" w:w="25%"/>
          </w:tcPr>
          <w:p>
            <w:r>
              <w:rPr>
                <w:sz w:val="18"/>
                <w:szCs w:val="18"/>
              </w:rPr>
              <w:t xml:space="preserve">Volver a iniciar sesión</w:t>
            </w:r>
          </w:p>
        </w:tc>
        <w:tc>
          <w:tcPr>
            <w:tcW w:type="pct" w:w="25%"/>
          </w:tcPr>
          <w:p>
            <w:r>
              <w:rPr>
                <w:i/>
                <w:iCs/>
                <w:sz w:val="16"/>
                <w:szCs w:val="16"/>
              </w:rPr>
              <w:t xml:space="preserve">—</w:t>
            </w:r>
          </w:p>
        </w:tc>
      </w:tr>
      <w:tr>
        <w:tc>
          <w:tcPr>
            <w:tcW w:type="pct" w:w="25%"/>
          </w:tcPr>
          <w:p>
            <w:r>
              <w:rPr>
                <w:sz w:val="18"/>
                <w:szCs w:val="18"/>
              </w:rPr>
              <w:t xml:space="preserve">258</w:t>
            </w:r>
          </w:p>
        </w:tc>
        <w:tc>
          <w:tcPr>
            <w:tcW w:type="pct" w:w="25%"/>
          </w:tcPr>
          <w:p>
            <w:r>
              <w:rPr>
                <w:sz w:val="18"/>
                <w:szCs w:val="18"/>
              </w:rPr>
              <w:t xml:space="preserve">Link</w:t>
            </w:r>
          </w:p>
        </w:tc>
        <w:tc>
          <w:tcPr>
            <w:tcW w:type="pct" w:w="25%"/>
          </w:tcPr>
          <w:p>
            <w:r>
              <w:rPr>
                <w:sz w:val="18"/>
                <w:szCs w:val="18"/>
              </w:rPr>
              <w:t xml:space="preserve">Volver a iniciar sesión</w:t>
            </w:r>
          </w:p>
        </w:tc>
        <w:tc>
          <w:tcPr>
            <w:tcW w:type="pct" w:w="25%"/>
          </w:tcPr>
          <w:p>
            <w:r>
              <w:rPr>
                <w:i/>
                <w:iCs/>
                <w:sz w:val="16"/>
                <w:szCs w:val="16"/>
              </w:rPr>
              <w:t xml:space="preserve">—</w:t>
            </w:r>
          </w:p>
        </w:tc>
      </w:tr>
    </w:tbl>
    <w:p>
      <w:pPr>
        <w:spacing w:after="200"/>
      </w:pPr>
    </w:p>
    <w:p>
      <w:pPr>
        <w:spacing w:after="120"/>
      </w:pPr>
      <w:r>
        <w:rPr>
          <w:b/>
          <w:bCs/>
        </w:rPr>
        <w:t xml:space="preserve">Variables de estado (useState) detectadas — cada una representa una vista, modal o bandera de UI real del componente:</w:t>
      </w:r>
    </w:p>
    <w:p>
      <w:pPr>
        <w:spacing w:after="120"/>
      </w:pPr>
      <w:r>
        <w:rPr>
          <w:sz w:val="18"/>
          <w:szCs w:val="18"/>
        </w:rPr>
        <w:t xml:space="preserve">step, resetSuccess</w:t>
      </w:r>
    </w:p>
    <w:p>
      <w:pPr>
        <w:spacing w:after="200"/>
      </w:pPr>
    </w:p>
    <w:p>
      <w:pPr>
        <w:pStyle w:val="Heading2"/>
        <w:spacing w:after="150" w:before="300"/>
      </w:pPr>
      <w:r>
        <w:t xml:space="preserve">Módulo Cliente (catálogo, carrito, checkout, historial, perfil)</w:t>
      </w:r>
    </w:p>
    <w:p>
      <w:pPr>
        <w:spacing w:after="100"/>
      </w:pPr>
      <w:r>
        <w:rPr>
          <w:b/>
          <w:bCs/>
          <w:color w:val="E8590C"/>
        </w:rPr>
        <w:t xml:space="preserve">Archivo fuente: </w:t>
      </w:r>
      <w:r>
        <w:t xml:space="preserve">src/pages/ClientDashboard.tsx</w:t>
      </w:r>
    </w:p>
    <w:p>
      <w:pPr>
        <w:spacing w:after="100"/>
      </w:pPr>
      <w:r>
        <w:rPr>
          <w:b/>
          <w:bCs/>
          <w:color w:val="E8590C"/>
        </w:rPr>
        <w:t xml:space="preserve">Tamaño: </w:t>
      </w:r>
      <w:r>
        <w:t xml:space="preserve">2916 líneas de código</w:t>
      </w:r>
    </w:p>
    <w:p>
      <w:pPr>
        <w:spacing w:after="120"/>
      </w:pPr>
      <w:r>
        <w:rPr>
          <w:b/>
          <w:bCs/>
        </w:rPr>
        <w:t xml:space="preserve">Comentarios de reglas de negocio citados literalmente en el código:</w:t>
      </w:r>
    </w:p>
    <w:p>
      <w:pPr>
        <w:pStyle w:val="ListParagraph"/>
        <w:numPr>
          <w:ilvl w:val="0"/>
          <w:numId w:val="2"/>
        </w:numPr>
        <w:spacing w:after="60"/>
      </w:pPr>
      <w:r>
        <w:t xml:space="preserve">HU-04: Acumulación de puntos</w:t>
      </w:r>
    </w:p>
    <w:p>
      <w:pPr>
        <w:pStyle w:val="ListParagraph"/>
        <w:numPr>
          <w:ilvl w:val="0"/>
          <w:numId w:val="2"/>
        </w:numPr>
        <w:spacing w:after="60"/>
      </w:pPr>
      <w:r>
        <w:t xml:space="preserve">HU-04: Descuento de cumpleaños</w:t>
      </w:r>
    </w:p>
    <w:p>
      <w:pPr>
        <w:pStyle w:val="ListParagraph"/>
        <w:numPr>
          <w:ilvl w:val="0"/>
          <w:numId w:val="2"/>
        </w:numPr>
        <w:spacing w:after="60"/>
      </w:pPr>
      <w:r>
        <w:t xml:space="preserve">HU-05: Catálogo Dinámico</w:t>
      </w:r>
    </w:p>
    <w:p>
      <w:pPr>
        <w:pStyle w:val="ListParagraph"/>
        <w:numPr>
          <w:ilvl w:val="0"/>
          <w:numId w:val="2"/>
        </w:numPr>
        <w:spacing w:after="60"/>
      </w:pPr>
      <w:r>
        <w:t xml:space="preserve">HU-06: Creador Interactivo de Hamburguesas</w:t>
      </w:r>
    </w:p>
    <w:p>
      <w:pPr>
        <w:pStyle w:val="ListParagraph"/>
        <w:numPr>
          <w:ilvl w:val="0"/>
          <w:numId w:val="2"/>
        </w:numPr>
        <w:spacing w:after="60"/>
      </w:pPr>
      <w:r>
        <w:t xml:space="preserve">HU-09: Modificar carrito antes de procesar cobro (Punto de no retorno)</w:t>
      </w:r>
    </w:p>
    <w:p>
      <w:pPr>
        <w:pStyle w:val="ListParagraph"/>
        <w:numPr>
          <w:ilvl w:val="0"/>
          <w:numId w:val="2"/>
        </w:numPr>
        <w:spacing w:after="60"/>
      </w:pPr>
      <w:r>
        <w:t xml:space="preserve">HU-09: Pantalla de Checkout</w:t>
      </w:r>
    </w:p>
    <w:p>
      <w:pPr>
        <w:pStyle w:val="ListParagraph"/>
        <w:numPr>
          <w:ilvl w:val="0"/>
          <w:numId w:val="2"/>
        </w:numPr>
        <w:spacing w:after="60"/>
      </w:pPr>
      <w:r>
        <w:t xml:space="preserve">HU-11: Alternador para simular negocio abierto/cerrado basado en horario en tiempo real</w:t>
      </w:r>
    </w:p>
    <w:p>
      <w:pPr>
        <w:pStyle w:val="ListParagraph"/>
        <w:numPr>
          <w:ilvl w:val="0"/>
          <w:numId w:val="2"/>
        </w:numPr>
        <w:spacing w:after="60"/>
      </w:pPr>
      <w:r>
        <w:t xml:space="preserve">HU-12: Rastrear estado actual</w:t>
      </w:r>
    </w:p>
    <w:p>
      <w:pPr>
        <w:pStyle w:val="ListParagraph"/>
        <w:numPr>
          <w:ilvl w:val="0"/>
          <w:numId w:val="2"/>
        </w:numPr>
        <w:spacing w:after="60"/>
      </w:pPr>
      <w:r>
        <w:t xml:space="preserve">HU-14: Calificar orden</w:t>
      </w:r>
    </w:p>
    <w:p>
      <w:pPr>
        <w:pStyle w:val="ListParagraph"/>
        <w:numPr>
          <w:ilvl w:val="0"/>
          <w:numId w:val="2"/>
        </w:numPr>
        <w:spacing w:after="60"/>
      </w:pPr>
      <w:r>
        <w:t xml:space="preserve">HU-15: Limpieza de seguridad al cerrar sesión</w:t>
      </w:r>
    </w:p>
    <w:p>
      <w:pPr>
        <w:pStyle w:val="ListParagraph"/>
        <w:numPr>
          <w:ilvl w:val="0"/>
          <w:numId w:val="2"/>
        </w:numPr>
        <w:spacing w:after="60"/>
      </w:pPr>
      <w:r>
        <w:t xml:space="preserve">RF-08: Recompra en 1 clic con comprobación exhaustiva de stock</w:t>
      </w:r>
    </w:p>
    <w:p>
      <w:pPr>
        <w:spacing w:after="120"/>
      </w:pPr>
      <w:r>
        <w:rPr>
          <w:b/>
          <w:bCs/>
        </w:rPr>
        <w:t xml:space="preserve">Elementos interactivos (botones y enlaces) detectados: 61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700"/>
        <w:gridCol w:w="4700"/>
      </w:tblGrid>
      <w:tr>
        <w:trPr>
          <w:tblHeader/>
        </w:trPr>
        <w:tc>
          <w:tcPr>
            <w:tcW w:type="pct" w:w="25%"/>
            <w:shd w:fill="F2ECE6" w:val="clear"/>
          </w:tcPr>
          <w:p>
            <w:r>
              <w:rPr>
                <w:b/>
                <w:bCs/>
                <w:sz w:val="18"/>
                <w:szCs w:val="18"/>
              </w:rPr>
              <w:t xml:space="preserve">Línea</w:t>
            </w:r>
          </w:p>
        </w:tc>
        <w:tc>
          <w:tcPr>
            <w:tcW w:type="pct" w:w="25%"/>
            <w:shd w:fill="F2ECE6" w:val="clear"/>
          </w:tcPr>
          <w:p>
            <w:r>
              <w:rPr>
                <w:b/>
                <w:bCs/>
                <w:sz w:val="18"/>
                <w:szCs w:val="18"/>
              </w:rPr>
              <w:t xml:space="preserve">Elemento</w:t>
            </w:r>
          </w:p>
        </w:tc>
        <w:tc>
          <w:tcPr>
            <w:tcW w:type="pct" w:w="25%"/>
            <w:shd w:fill="F2ECE6" w:val="clear"/>
          </w:tcPr>
          <w:p>
            <w:r>
              <w:rPr>
                <w:b/>
                <w:bCs/>
                <w:sz w:val="18"/>
                <w:szCs w:val="18"/>
              </w:rPr>
              <w:t xml:space="preserve">Texto / Etiqueta</w:t>
            </w:r>
          </w:p>
        </w:tc>
        <w:tc>
          <w:tcPr>
            <w:tcW w:type="pct" w:w="25%"/>
            <w:shd w:fill="F2ECE6" w:val="clear"/>
          </w:tcPr>
          <w:p>
            <w:r>
              <w:rPr>
                <w:b/>
                <w:bCs/>
                <w:sz w:val="18"/>
                <w:szCs w:val="18"/>
              </w:rPr>
              <w:t xml:space="preserve">Condición (disabled)</w:t>
            </w:r>
          </w:p>
        </w:tc>
      </w:tr>
      <w:tr>
        <w:tc>
          <w:tcPr>
            <w:tcW w:type="pct" w:w="25%"/>
          </w:tcPr>
          <w:p>
            <w:r>
              <w:rPr>
                <w:sz w:val="18"/>
                <w:szCs w:val="18"/>
              </w:rPr>
              <w:t xml:space="preserve">630</w:t>
            </w:r>
          </w:p>
        </w:tc>
        <w:tc>
          <w:tcPr>
            <w:tcW w:type="pct" w:w="25%"/>
          </w:tcPr>
          <w:p>
            <w:r>
              <w:rPr>
                <w:sz w:val="18"/>
                <w:szCs w:val="18"/>
              </w:rPr>
              <w:t xml:space="preserve">button</w:t>
            </w:r>
          </w:p>
        </w:tc>
        <w:tc>
          <w:tcPr>
            <w:tcW w:type="pct" w:w="25%"/>
          </w:tcPr>
          <w:p>
            <w:r>
              <w:rPr>
                <w:sz w:val="18"/>
                <w:szCs w:val="18"/>
              </w:rPr>
              <w:t xml:space="preserve">Pedir lo mismo de la última vez</w:t>
            </w:r>
          </w:p>
        </w:tc>
        <w:tc>
          <w:tcPr>
            <w:tcW w:type="pct" w:w="25%"/>
          </w:tcPr>
          <w:p>
            <w:r>
              <w:rPr>
                <w:i/>
                <w:iCs/>
                <w:sz w:val="16"/>
                <w:szCs w:val="16"/>
              </w:rPr>
              <w:t xml:space="preserve">—</w:t>
            </w:r>
          </w:p>
        </w:tc>
      </w:tr>
      <w:tr>
        <w:tc>
          <w:tcPr>
            <w:tcW w:type="pct" w:w="25%"/>
          </w:tcPr>
          <w:p>
            <w:r>
              <w:rPr>
                <w:sz w:val="18"/>
                <w:szCs w:val="18"/>
              </w:rPr>
              <w:t xml:space="preserve">642</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1019</w:t>
            </w:r>
          </w:p>
        </w:tc>
        <w:tc>
          <w:tcPr>
            <w:tcW w:type="pct" w:w="25%"/>
          </w:tcPr>
          <w:p>
            <w:r>
              <w:rPr>
                <w:sz w:val="18"/>
                <w:szCs w:val="18"/>
              </w:rPr>
              <w:t xml:space="preserve">button</w:t>
            </w:r>
          </w:p>
        </w:tc>
        <w:tc>
          <w:tcPr>
            <w:tcW w:type="pct" w:w="25%"/>
          </w:tcPr>
          <w:p>
            <w:r>
              <w:rPr>
                <w:sz w:val="18"/>
                <w:szCs w:val="18"/>
              </w:rPr>
              <w:t xml:space="preserve">Reiniciar</w:t>
            </w:r>
          </w:p>
        </w:tc>
        <w:tc>
          <w:tcPr>
            <w:tcW w:type="pct" w:w="25%"/>
          </w:tcPr>
          <w:p>
            <w:r>
              <w:rPr>
                <w:i/>
                <w:iCs/>
                <w:sz w:val="16"/>
                <w:szCs w:val="16"/>
              </w:rPr>
              <w:t xml:space="preserve">—</w:t>
            </w:r>
          </w:p>
        </w:tc>
      </w:tr>
      <w:tr>
        <w:tc>
          <w:tcPr>
            <w:tcW w:type="pct" w:w="25%"/>
          </w:tcPr>
          <w:p>
            <w:r>
              <w:rPr>
                <w:sz w:val="18"/>
                <w:szCs w:val="18"/>
              </w:rPr>
              <w:t xml:space="preserve">1107</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1132</w:t>
            </w:r>
          </w:p>
        </w:tc>
        <w:tc>
          <w:tcPr>
            <w:tcW w:type="pct" w:w="25%"/>
          </w:tcPr>
          <w:p>
            <w:r>
              <w:rPr>
                <w:sz w:val="18"/>
                <w:szCs w:val="18"/>
              </w:rPr>
              <w:t xml:space="preserve">button</w:t>
            </w:r>
          </w:p>
        </w:tc>
        <w:tc>
          <w:tcPr>
            <w:tcW w:type="pct" w:w="25%"/>
          </w:tcPr>
          <w:p>
            <w:r>
              <w:rPr>
                <w:sz w:val="18"/>
                <w:szCs w:val="18"/>
              </w:rPr>
              <w:t xml:space="preserve">+ {ing.stock !== undefined &amp;&amp; (</w:t>
            </w:r>
          </w:p>
        </w:tc>
        <w:tc>
          <w:tcPr>
            <w:tcW w:type="pct" w:w="25%"/>
          </w:tcPr>
          <w:p>
            <w:r>
              <w:rPr>
                <w:i/>
                <w:iCs/>
                <w:sz w:val="16"/>
                <w:szCs w:val="16"/>
              </w:rPr>
              <w:t xml:space="preserve">ing.stock !== undefined &amp;&amp; ing.stock &lt;= 0</w:t>
            </w:r>
          </w:p>
        </w:tc>
      </w:tr>
      <w:tr>
        <w:tc>
          <w:tcPr>
            <w:tcW w:type="pct" w:w="25%"/>
          </w:tcPr>
          <w:p>
            <w:r>
              <w:rPr>
                <w:sz w:val="18"/>
                <w:szCs w:val="18"/>
              </w:rPr>
              <w:t xml:space="preserve">1165</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builderStack.length === 0 || builderStack.some(ing =&gt; (ing.stock ?? 1) &lt;= 0)</w:t>
            </w:r>
          </w:p>
        </w:tc>
      </w:tr>
      <w:tr>
        <w:tc>
          <w:tcPr>
            <w:tcW w:type="pct" w:w="25%"/>
          </w:tcPr>
          <w:p>
            <w:r>
              <w:rPr>
                <w:sz w:val="18"/>
                <w:szCs w:val="18"/>
              </w:rPr>
              <w:t xml:space="preserve">1220</w:t>
            </w:r>
          </w:p>
        </w:tc>
        <w:tc>
          <w:tcPr>
            <w:tcW w:type="pct" w:w="25%"/>
          </w:tcPr>
          <w:p>
            <w:r>
              <w:rPr>
                <w:sz w:val="18"/>
                <w:szCs w:val="18"/>
              </w:rPr>
              <w:t xml:space="preserve">button</w:t>
            </w:r>
          </w:p>
        </w:tc>
        <w:tc>
          <w:tcPr>
            <w:tcW w:type="pct" w:w="25%"/>
          </w:tcPr>
          <w:p>
            <w:r>
              <w:rPr>
                <w:sz w:val="18"/>
                <w:szCs w:val="18"/>
              </w:rPr>
              <w:t xml:space="preserve">Vaciar Carrito</w:t>
            </w:r>
          </w:p>
        </w:tc>
        <w:tc>
          <w:tcPr>
            <w:tcW w:type="pct" w:w="25%"/>
          </w:tcPr>
          <w:p>
            <w:r>
              <w:rPr>
                <w:i/>
                <w:iCs/>
                <w:sz w:val="16"/>
                <w:szCs w:val="16"/>
              </w:rPr>
              <w:t xml:space="preserve">—</w:t>
            </w:r>
          </w:p>
        </w:tc>
      </w:tr>
      <w:tr>
        <w:tc>
          <w:tcPr>
            <w:tcW w:type="pct" w:w="25%"/>
          </w:tcPr>
          <w:p>
            <w:r>
              <w:rPr>
                <w:sz w:val="18"/>
                <w:szCs w:val="18"/>
              </w:rPr>
              <w:t xml:space="preserve">1277</w:t>
            </w:r>
          </w:p>
        </w:tc>
        <w:tc>
          <w:tcPr>
            <w:tcW w:type="pct" w:w="25%"/>
          </w:tcPr>
          <w:p>
            <w:r>
              <w:rPr>
                <w:sz w:val="18"/>
                <w:szCs w:val="18"/>
              </w:rPr>
              <w:t xml:space="preserve">button</w:t>
            </w:r>
          </w:p>
        </w:tc>
        <w:tc>
          <w:tcPr>
            <w:tcW w:type="pct" w:w="25%"/>
          </w:tcPr>
          <w:p>
            <w:r>
              <w:rPr>
                <w:sz w:val="18"/>
                <w:szCs w:val="18"/>
              </w:rPr>
              <w:t xml:space="preserve">-</w:t>
            </w:r>
          </w:p>
        </w:tc>
        <w:tc>
          <w:tcPr>
            <w:tcW w:type="pct" w:w="25%"/>
          </w:tcPr>
          <w:p>
            <w:r>
              <w:rPr>
                <w:i/>
                <w:iCs/>
                <w:sz w:val="16"/>
                <w:szCs w:val="16"/>
              </w:rPr>
              <w:t xml:space="preserve">—</w:t>
            </w:r>
          </w:p>
        </w:tc>
      </w:tr>
      <w:tr>
        <w:tc>
          <w:tcPr>
            <w:tcW w:type="pct" w:w="25%"/>
          </w:tcPr>
          <w:p>
            <w:r>
              <w:rPr>
                <w:sz w:val="18"/>
                <w:szCs w:val="18"/>
              </w:rPr>
              <w:t xml:space="preserve">1279</w:t>
            </w:r>
          </w:p>
        </w:tc>
        <w:tc>
          <w:tcPr>
            <w:tcW w:type="pct" w:w="25%"/>
          </w:tcPr>
          <w:p>
            <w:r>
              <w:rPr>
                <w:sz w:val="18"/>
                <w:szCs w:val="18"/>
              </w:rPr>
              <w:t xml:space="preserve">button</w:t>
            </w:r>
          </w:p>
        </w:tc>
        <w:tc>
          <w:tcPr>
            <w:tcW w:type="pct" w:w="25%"/>
          </w:tcPr>
          <w:p>
            <w:r>
              <w:rPr>
                <w:sz w:val="18"/>
                <w:szCs w:val="18"/>
              </w:rPr>
              <w:t xml:space="preserve">+</w:t>
            </w:r>
          </w:p>
        </w:tc>
        <w:tc>
          <w:tcPr>
            <w:tcW w:type="pct" w:w="25%"/>
          </w:tcPr>
          <w:p>
            <w:r>
              <w:rPr>
                <w:i/>
                <w:iCs/>
                <w:sz w:val="16"/>
                <w:szCs w:val="16"/>
              </w:rPr>
              <w:t xml:space="preserve">—</w:t>
            </w:r>
          </w:p>
        </w:tc>
      </w:tr>
      <w:tr>
        <w:tc>
          <w:tcPr>
            <w:tcW w:type="pct" w:w="25%"/>
          </w:tcPr>
          <w:p>
            <w:r>
              <w:rPr>
                <w:sz w:val="18"/>
                <w:szCs w:val="18"/>
              </w:rPr>
              <w:t xml:space="preserve">1281</w:t>
            </w:r>
          </w:p>
        </w:tc>
        <w:tc>
          <w:tcPr>
            <w:tcW w:type="pct" w:w="25%"/>
          </w:tcPr>
          <w:p>
            <w:r>
              <w:rPr>
                <w:sz w:val="18"/>
                <w:szCs w:val="18"/>
              </w:rPr>
              <w:t xml:space="preserve">button</w:t>
            </w:r>
          </w:p>
        </w:tc>
        <w:tc>
          <w:tcPr>
            <w:tcW w:type="pct" w:w="25%"/>
          </w:tcPr>
          <w:p>
            <w:r>
              <w:rPr>
                <w:sz w:val="18"/>
                <w:szCs w:val="18"/>
              </w:rPr>
              <w:t xml:space="preserve">Modificar</w:t>
            </w:r>
          </w:p>
        </w:tc>
        <w:tc>
          <w:tcPr>
            <w:tcW w:type="pct" w:w="25%"/>
          </w:tcPr>
          <w:p>
            <w:r>
              <w:rPr>
                <w:i/>
                <w:iCs/>
                <w:sz w:val="16"/>
                <w:szCs w:val="16"/>
              </w:rPr>
              <w:t xml:space="preserve">—</w:t>
            </w:r>
          </w:p>
        </w:tc>
      </w:tr>
      <w:tr>
        <w:tc>
          <w:tcPr>
            <w:tcW w:type="pct" w:w="25%"/>
          </w:tcPr>
          <w:p>
            <w:r>
              <w:rPr>
                <w:sz w:val="18"/>
                <w:szCs w:val="18"/>
              </w:rPr>
              <w:t xml:space="preserve">1295</w:t>
            </w:r>
          </w:p>
        </w:tc>
        <w:tc>
          <w:tcPr>
            <w:tcW w:type="pct" w:w="25%"/>
          </w:tcPr>
          <w:p>
            <w:r>
              <w:rPr>
                <w:sz w:val="18"/>
                <w:szCs w:val="18"/>
              </w:rPr>
              <w:t xml:space="preserve">button</w:t>
            </w:r>
          </w:p>
        </w:tc>
        <w:tc>
          <w:tcPr>
            <w:tcW w:type="pct" w:w="25%"/>
          </w:tcPr>
          <w:p>
            <w:r>
              <w:rPr>
                <w:sz w:val="18"/>
                <w:szCs w:val="18"/>
              </w:rPr>
              <w:t xml:space="preserve">[ícono: Trash2]</w:t>
            </w:r>
          </w:p>
        </w:tc>
        <w:tc>
          <w:tcPr>
            <w:tcW w:type="pct" w:w="25%"/>
          </w:tcPr>
          <w:p>
            <w:r>
              <w:rPr>
                <w:i/>
                <w:iCs/>
                <w:sz w:val="16"/>
                <w:szCs w:val="16"/>
              </w:rPr>
              <w:t xml:space="preserve">—</w:t>
            </w:r>
          </w:p>
        </w:tc>
      </w:tr>
      <w:tr>
        <w:tc>
          <w:tcPr>
            <w:tcW w:type="pct" w:w="25%"/>
          </w:tcPr>
          <w:p>
            <w:r>
              <w:rPr>
                <w:sz w:val="18"/>
                <w:szCs w:val="18"/>
              </w:rPr>
              <w:t xml:space="preserve">1351</w:t>
            </w:r>
          </w:p>
        </w:tc>
        <w:tc>
          <w:tcPr>
            <w:tcW w:type="pct" w:w="25%"/>
          </w:tcPr>
          <w:p>
            <w:r>
              <w:rPr>
                <w:sz w:val="18"/>
                <w:szCs w:val="18"/>
              </w:rPr>
              <w:t xml:space="preserve">button</w:t>
            </w:r>
          </w:p>
        </w:tc>
        <w:tc>
          <w:tcPr>
            <w:tcW w:type="pct" w:w="25%"/>
          </w:tcPr>
          <w:p>
            <w:r>
              <w:rPr>
                <w:sz w:val="18"/>
                <w:szCs w:val="18"/>
              </w:rPr>
              <w:t xml:space="preserve">Ir a Pagar</w:t>
            </w:r>
          </w:p>
        </w:tc>
        <w:tc>
          <w:tcPr>
            <w:tcW w:type="pct" w:w="25%"/>
          </w:tcPr>
          <w:p>
            <w:r>
              <w:rPr>
                <w:i/>
                <w:iCs/>
                <w:sz w:val="16"/>
                <w:szCs w:val="16"/>
              </w:rPr>
              <w:t xml:space="preserve">!isStoreOpen</w:t>
            </w:r>
          </w:p>
        </w:tc>
      </w:tr>
      <w:tr>
        <w:tc>
          <w:tcPr>
            <w:tcW w:type="pct" w:w="25%"/>
          </w:tcPr>
          <w:p>
            <w:r>
              <w:rPr>
                <w:sz w:val="18"/>
                <w:szCs w:val="18"/>
              </w:rPr>
              <w:t xml:space="preserve">1375</w:t>
            </w:r>
          </w:p>
        </w:tc>
        <w:tc>
          <w:tcPr>
            <w:tcW w:type="pct" w:w="25%"/>
          </w:tcPr>
          <w:p>
            <w:r>
              <w:rPr>
                <w:sz w:val="18"/>
                <w:szCs w:val="18"/>
              </w:rPr>
              <w:t xml:space="preserve">button</w:t>
            </w:r>
          </w:p>
        </w:tc>
        <w:tc>
          <w:tcPr>
            <w:tcW w:type="pct" w:w="25%"/>
          </w:tcPr>
          <w:p>
            <w:r>
              <w:rPr>
                <w:sz w:val="18"/>
                <w:szCs w:val="18"/>
              </w:rPr>
              <w:t xml:space="preserve">[ícono: RotateCcw]</w:t>
            </w:r>
          </w:p>
        </w:tc>
        <w:tc>
          <w:tcPr>
            <w:tcW w:type="pct" w:w="25%"/>
          </w:tcPr>
          <w:p>
            <w:r>
              <w:rPr>
                <w:i/>
                <w:iCs/>
                <w:sz w:val="16"/>
                <w:szCs w:val="16"/>
              </w:rPr>
              <w:t xml:space="preserve">—</w:t>
            </w:r>
          </w:p>
        </w:tc>
      </w:tr>
      <w:tr>
        <w:tc>
          <w:tcPr>
            <w:tcW w:type="pct" w:w="25%"/>
          </w:tcPr>
          <w:p>
            <w:r>
              <w:rPr>
                <w:sz w:val="18"/>
                <w:szCs w:val="18"/>
              </w:rPr>
              <w:t xml:space="preserve">1428</w:t>
            </w:r>
          </w:p>
        </w:tc>
        <w:tc>
          <w:tcPr>
            <w:tcW w:type="pct" w:w="25%"/>
          </w:tcPr>
          <w:p>
            <w:r>
              <w:rPr>
                <w:sz w:val="18"/>
                <w:szCs w:val="18"/>
              </w:rPr>
              <w:t xml:space="preserve">button</w:t>
            </w:r>
          </w:p>
        </w:tc>
        <w:tc>
          <w:tcPr>
            <w:tcW w:type="pct" w:w="25%"/>
          </w:tcPr>
          <w:p>
            <w:r>
              <w:rPr>
                <w:sz w:val="18"/>
                <w:szCs w:val="18"/>
              </w:rPr>
              <w:t xml:space="preserve">Pago Digital</w:t>
            </w:r>
          </w:p>
        </w:tc>
        <w:tc>
          <w:tcPr>
            <w:tcW w:type="pct" w:w="25%"/>
          </w:tcPr>
          <w:p>
            <w:r>
              <w:rPr>
                <w:i/>
                <w:iCs/>
                <w:sz w:val="16"/>
                <w:szCs w:val="16"/>
              </w:rPr>
              <w:t xml:space="preserve">—</w:t>
            </w:r>
          </w:p>
        </w:tc>
      </w:tr>
      <w:tr>
        <w:tc>
          <w:tcPr>
            <w:tcW w:type="pct" w:w="25%"/>
          </w:tcPr>
          <w:p>
            <w:r>
              <w:rPr>
                <w:sz w:val="18"/>
                <w:szCs w:val="18"/>
              </w:rPr>
              <w:t xml:space="preserve">1435</w:t>
            </w:r>
          </w:p>
        </w:tc>
        <w:tc>
          <w:tcPr>
            <w:tcW w:type="pct" w:w="25%"/>
          </w:tcPr>
          <w:p>
            <w:r>
              <w:rPr>
                <w:sz w:val="18"/>
                <w:szCs w:val="18"/>
              </w:rPr>
              <w:t xml:space="preserve">button</w:t>
            </w:r>
          </w:p>
        </w:tc>
        <w:tc>
          <w:tcPr>
            <w:tcW w:type="pct" w:w="25%"/>
          </w:tcPr>
          <w:p>
            <w:r>
              <w:rPr>
                <w:sz w:val="18"/>
                <w:szCs w:val="18"/>
              </w:rPr>
              <w:t xml:space="preserve">Efectivo al Entregar</w:t>
            </w:r>
          </w:p>
        </w:tc>
        <w:tc>
          <w:tcPr>
            <w:tcW w:type="pct" w:w="25%"/>
          </w:tcPr>
          <w:p>
            <w:r>
              <w:rPr>
                <w:i/>
                <w:iCs/>
                <w:sz w:val="16"/>
                <w:szCs w:val="16"/>
              </w:rPr>
              <w:t xml:space="preserve">—</w:t>
            </w:r>
          </w:p>
        </w:tc>
      </w:tr>
      <w:tr>
        <w:tc>
          <w:tcPr>
            <w:tcW w:type="pct" w:w="25%"/>
          </w:tcPr>
          <w:p>
            <w:r>
              <w:rPr>
                <w:sz w:val="18"/>
                <w:szCs w:val="18"/>
              </w:rPr>
              <w:t xml:space="preserve">1448</w:t>
            </w:r>
          </w:p>
        </w:tc>
        <w:tc>
          <w:tcPr>
            <w:tcW w:type="pct" w:w="25%"/>
          </w:tcPr>
          <w:p>
            <w:r>
              <w:rPr>
                <w:sz w:val="18"/>
                <w:szCs w:val="18"/>
              </w:rPr>
              <w:t xml:space="preserve">button</w:t>
            </w:r>
          </w:p>
        </w:tc>
        <w:tc>
          <w:tcPr>
            <w:tcW w:type="pct" w:w="25%"/>
          </w:tcPr>
          <w:p>
            <w:r>
              <w:rPr>
                <w:sz w:val="18"/>
                <w:szCs w:val="18"/>
              </w:rPr>
              <w:t xml:space="preserve">Nequi</w:t>
            </w:r>
          </w:p>
        </w:tc>
        <w:tc>
          <w:tcPr>
            <w:tcW w:type="pct" w:w="25%"/>
          </w:tcPr>
          <w:p>
            <w:r>
              <w:rPr>
                <w:i/>
                <w:iCs/>
                <w:sz w:val="16"/>
                <w:szCs w:val="16"/>
              </w:rPr>
              <w:t xml:space="preserve">—</w:t>
            </w:r>
          </w:p>
        </w:tc>
      </w:tr>
      <w:tr>
        <w:tc>
          <w:tcPr>
            <w:tcW w:type="pct" w:w="25%"/>
          </w:tcPr>
          <w:p>
            <w:r>
              <w:rPr>
                <w:sz w:val="18"/>
                <w:szCs w:val="18"/>
              </w:rPr>
              <w:t xml:space="preserve">1454</w:t>
            </w:r>
          </w:p>
        </w:tc>
        <w:tc>
          <w:tcPr>
            <w:tcW w:type="pct" w:w="25%"/>
          </w:tcPr>
          <w:p>
            <w:r>
              <w:rPr>
                <w:sz w:val="18"/>
                <w:szCs w:val="18"/>
              </w:rPr>
              <w:t xml:space="preserve">button</w:t>
            </w:r>
          </w:p>
        </w:tc>
        <w:tc>
          <w:tcPr>
            <w:tcW w:type="pct" w:w="25%"/>
          </w:tcPr>
          <w:p>
            <w:r>
              <w:rPr>
                <w:sz w:val="18"/>
                <w:szCs w:val="18"/>
              </w:rPr>
              <w:t xml:space="preserve">Daviplata</w:t>
            </w:r>
          </w:p>
        </w:tc>
        <w:tc>
          <w:tcPr>
            <w:tcW w:type="pct" w:w="25%"/>
          </w:tcPr>
          <w:p>
            <w:r>
              <w:rPr>
                <w:i/>
                <w:iCs/>
                <w:sz w:val="16"/>
                <w:szCs w:val="16"/>
              </w:rPr>
              <w:t xml:space="preserve">—</w:t>
            </w:r>
          </w:p>
        </w:tc>
      </w:tr>
      <w:tr>
        <w:tc>
          <w:tcPr>
            <w:tcW w:type="pct" w:w="25%"/>
          </w:tcPr>
          <w:p>
            <w:r>
              <w:rPr>
                <w:sz w:val="18"/>
                <w:szCs w:val="18"/>
              </w:rPr>
              <w:t xml:space="preserve">1460</w:t>
            </w:r>
          </w:p>
        </w:tc>
        <w:tc>
          <w:tcPr>
            <w:tcW w:type="pct" w:w="25%"/>
          </w:tcPr>
          <w:p>
            <w:r>
              <w:rPr>
                <w:sz w:val="18"/>
                <w:szCs w:val="18"/>
              </w:rPr>
              <w:t xml:space="preserve">button</w:t>
            </w:r>
          </w:p>
        </w:tc>
        <w:tc>
          <w:tcPr>
            <w:tcW w:type="pct" w:w="25%"/>
          </w:tcPr>
          <w:p>
            <w:r>
              <w:rPr>
                <w:sz w:val="18"/>
                <w:szCs w:val="18"/>
              </w:rPr>
              <w:t xml:space="preserve">Bancolombia</w:t>
            </w:r>
          </w:p>
        </w:tc>
        <w:tc>
          <w:tcPr>
            <w:tcW w:type="pct" w:w="25%"/>
          </w:tcPr>
          <w:p>
            <w:r>
              <w:rPr>
                <w:i/>
                <w:iCs/>
                <w:sz w:val="16"/>
                <w:szCs w:val="16"/>
              </w:rPr>
              <w:t xml:space="preserve">—</w:t>
            </w:r>
          </w:p>
        </w:tc>
      </w:tr>
      <w:tr>
        <w:tc>
          <w:tcPr>
            <w:tcW w:type="pct" w:w="25%"/>
          </w:tcPr>
          <w:p>
            <w:r>
              <w:rPr>
                <w:sz w:val="18"/>
                <w:szCs w:val="18"/>
              </w:rPr>
              <w:t xml:space="preserve">1500</w:t>
            </w:r>
          </w:p>
        </w:tc>
        <w:tc>
          <w:tcPr>
            <w:tcW w:type="pct" w:w="25%"/>
          </w:tcPr>
          <w:p>
            <w:r>
              <w:rPr>
                <w:sz w:val="18"/>
                <w:szCs w:val="18"/>
              </w:rPr>
              <w:t xml:space="preserve">button</w:t>
            </w:r>
          </w:p>
        </w:tc>
        <w:tc>
          <w:tcPr>
            <w:tcW w:type="pct" w:w="25%"/>
          </w:tcPr>
          <w:p>
            <w:r>
              <w:rPr>
                <w:sz w:val="18"/>
                <w:szCs w:val="18"/>
              </w:rPr>
              <w:t xml:space="preserve">{paymentStatus === 'processing' ? ( ) : paymentStatus === 'success' ? ( ) : paymentStatus </w:t>
            </w:r>
          </w:p>
        </w:tc>
        <w:tc>
          <w:tcPr>
            <w:tcW w:type="pct" w:w="25%"/>
          </w:tcPr>
          <w:p>
            <w:r>
              <w:rPr>
                <w:i/>
                <w:iCs/>
                <w:sz w:val="16"/>
                <w:szCs w:val="16"/>
              </w:rPr>
              <w:t xml:space="preserve">!isStoreOpen || storeConfig.isPaused || paymentStatus !== 'idle'</w:t>
            </w:r>
          </w:p>
        </w:tc>
      </w:tr>
      <w:tr>
        <w:tc>
          <w:tcPr>
            <w:tcW w:type="pct" w:w="25%"/>
          </w:tcPr>
          <w:p>
            <w:r>
              <w:rPr>
                <w:sz w:val="18"/>
                <w:szCs w:val="18"/>
              </w:rPr>
              <w:t xml:space="preserve">1592</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1602</w:t>
            </w:r>
          </w:p>
        </w:tc>
        <w:tc>
          <w:tcPr>
            <w:tcW w:type="pct" w:w="25%"/>
          </w:tcPr>
          <w:p>
            <w:r>
              <w:rPr>
                <w:sz w:val="18"/>
                <w:szCs w:val="18"/>
              </w:rPr>
              <w:t xml:space="preserve">button</w:t>
            </w:r>
          </w:p>
        </w:tc>
        <w:tc>
          <w:tcPr>
            <w:tcW w:type="pct" w:w="25%"/>
          </w:tcPr>
          <w:p>
            <w:r>
              <w:rPr>
                <w:sz w:val="18"/>
                <w:szCs w:val="18"/>
              </w:rPr>
              <w:t xml:space="preserve">Todos ( )</w:t>
            </w:r>
          </w:p>
        </w:tc>
        <w:tc>
          <w:tcPr>
            <w:tcW w:type="pct" w:w="25%"/>
          </w:tcPr>
          <w:p>
            <w:r>
              <w:rPr>
                <w:i/>
                <w:iCs/>
                <w:sz w:val="16"/>
                <w:szCs w:val="16"/>
              </w:rPr>
              <w:t xml:space="preserve">—</w:t>
            </w:r>
          </w:p>
        </w:tc>
      </w:tr>
      <w:tr>
        <w:tc>
          <w:tcPr>
            <w:tcW w:type="pct" w:w="25%"/>
          </w:tcPr>
          <w:p>
            <w:r>
              <w:rPr>
                <w:sz w:val="18"/>
                <w:szCs w:val="18"/>
              </w:rPr>
              <w:t xml:space="preserve">1612</w:t>
            </w:r>
          </w:p>
        </w:tc>
        <w:tc>
          <w:tcPr>
            <w:tcW w:type="pct" w:w="25%"/>
          </w:tcPr>
          <w:p>
            <w:r>
              <w:rPr>
                <w:sz w:val="18"/>
                <w:szCs w:val="18"/>
              </w:rPr>
              <w:t xml:space="preserve">button</w:t>
            </w:r>
          </w:p>
        </w:tc>
        <w:tc>
          <w:tcPr>
            <w:tcW w:type="pct" w:w="25%"/>
          </w:tcPr>
          <w:p>
            <w:r>
              <w:rPr>
                <w:sz w:val="18"/>
                <w:szCs w:val="18"/>
              </w:rPr>
              <w:t xml:space="preserve">Pendientes ( )</w:t>
            </w:r>
          </w:p>
        </w:tc>
        <w:tc>
          <w:tcPr>
            <w:tcW w:type="pct" w:w="25%"/>
          </w:tcPr>
          <w:p>
            <w:r>
              <w:rPr>
                <w:i/>
                <w:iCs/>
                <w:sz w:val="16"/>
                <w:szCs w:val="16"/>
              </w:rPr>
              <w:t xml:space="preserve">—</w:t>
            </w:r>
          </w:p>
        </w:tc>
      </w:tr>
      <w:tr>
        <w:tc>
          <w:tcPr>
            <w:tcW w:type="pct" w:w="25%"/>
          </w:tcPr>
          <w:p>
            <w:r>
              <w:rPr>
                <w:sz w:val="18"/>
                <w:szCs w:val="18"/>
              </w:rPr>
              <w:t xml:space="preserve">1622</w:t>
            </w:r>
          </w:p>
        </w:tc>
        <w:tc>
          <w:tcPr>
            <w:tcW w:type="pct" w:w="25%"/>
          </w:tcPr>
          <w:p>
            <w:r>
              <w:rPr>
                <w:sz w:val="18"/>
                <w:szCs w:val="18"/>
              </w:rPr>
              <w:t xml:space="preserve">button</w:t>
            </w:r>
          </w:p>
        </w:tc>
        <w:tc>
          <w:tcPr>
            <w:tcW w:type="pct" w:w="25%"/>
          </w:tcPr>
          <w:p>
            <w:r>
              <w:rPr>
                <w:sz w:val="18"/>
                <w:szCs w:val="18"/>
              </w:rPr>
              <w:t xml:space="preserve">Calificados ( )</w:t>
            </w:r>
          </w:p>
        </w:tc>
        <w:tc>
          <w:tcPr>
            <w:tcW w:type="pct" w:w="25%"/>
          </w:tcPr>
          <w:p>
            <w:r>
              <w:rPr>
                <w:i/>
                <w:iCs/>
                <w:sz w:val="16"/>
                <w:szCs w:val="16"/>
              </w:rPr>
              <w:t xml:space="preserve">—</w:t>
            </w:r>
          </w:p>
        </w:tc>
      </w:tr>
      <w:tr>
        <w:tc>
          <w:tcPr>
            <w:tcW w:type="pct" w:w="25%"/>
          </w:tcPr>
          <w:p>
            <w:r>
              <w:rPr>
                <w:sz w:val="18"/>
                <w:szCs w:val="18"/>
              </w:rPr>
              <w:t xml:space="preserve">1647</w:t>
            </w:r>
          </w:p>
        </w:tc>
        <w:tc>
          <w:tcPr>
            <w:tcW w:type="pct" w:w="25%"/>
          </w:tcPr>
          <w:p>
            <w:r>
              <w:rPr>
                <w:sz w:val="18"/>
                <w:szCs w:val="18"/>
              </w:rPr>
              <w:t xml:space="preserve">button</w:t>
            </w:r>
          </w:p>
        </w:tc>
        <w:tc>
          <w:tcPr>
            <w:tcW w:type="pct" w:w="25%"/>
          </w:tcPr>
          <w:p>
            <w:r>
              <w:rPr>
                <w:sz w:val="18"/>
                <w:szCs w:val="18"/>
              </w:rPr>
              <w:t xml:space="preserve">Ir al Menú</w:t>
            </w:r>
          </w:p>
        </w:tc>
        <w:tc>
          <w:tcPr>
            <w:tcW w:type="pct" w:w="25%"/>
          </w:tcPr>
          <w:p>
            <w:r>
              <w:rPr>
                <w:i/>
                <w:iCs/>
                <w:sz w:val="16"/>
                <w:szCs w:val="16"/>
              </w:rPr>
              <w:t xml:space="preserve">—</w:t>
            </w:r>
          </w:p>
        </w:tc>
      </w:tr>
      <w:tr>
        <w:tc>
          <w:tcPr>
            <w:tcW w:type="pct" w:w="25%"/>
          </w:tcPr>
          <w:p>
            <w:r>
              <w:rPr>
                <w:sz w:val="18"/>
                <w:szCs w:val="18"/>
              </w:rPr>
              <w:t xml:space="preserve">1796</w:t>
            </w:r>
          </w:p>
        </w:tc>
        <w:tc>
          <w:tcPr>
            <w:tcW w:type="pct" w:w="25%"/>
          </w:tcPr>
          <w:p>
            <w:r>
              <w:rPr>
                <w:sz w:val="18"/>
                <w:szCs w:val="18"/>
              </w:rPr>
              <w:t xml:space="preserve">button</w:t>
            </w:r>
          </w:p>
        </w:tc>
        <w:tc>
          <w:tcPr>
            <w:tcW w:type="pct" w:w="25%"/>
          </w:tcPr>
          <w:p>
            <w:r>
              <w:rPr>
                <w:sz w:val="18"/>
                <w:szCs w:val="18"/>
              </w:rPr>
              <w:t xml:space="preserve">Cancelar</w:t>
            </w:r>
          </w:p>
        </w:tc>
        <w:tc>
          <w:tcPr>
            <w:tcW w:type="pct" w:w="25%"/>
          </w:tcPr>
          <w:p>
            <w:r>
              <w:rPr>
                <w:i/>
                <w:iCs/>
                <w:sz w:val="16"/>
                <w:szCs w:val="16"/>
              </w:rPr>
              <w:t xml:space="preserve">—</w:t>
            </w:r>
          </w:p>
        </w:tc>
      </w:tr>
      <w:tr>
        <w:tc>
          <w:tcPr>
            <w:tcW w:type="pct" w:w="25%"/>
          </w:tcPr>
          <w:p>
            <w:r>
              <w:rPr>
                <w:sz w:val="18"/>
                <w:szCs w:val="18"/>
              </w:rPr>
              <w:t xml:space="preserve">1808</w:t>
            </w:r>
          </w:p>
        </w:tc>
        <w:tc>
          <w:tcPr>
            <w:tcW w:type="pct" w:w="25%"/>
          </w:tcPr>
          <w:p>
            <w:r>
              <w:rPr>
                <w:sz w:val="18"/>
                <w:szCs w:val="18"/>
              </w:rPr>
              <w:t xml:space="preserve">button</w:t>
            </w:r>
          </w:p>
        </w:tc>
        <w:tc>
          <w:tcPr>
            <w:tcW w:type="pct" w:w="25%"/>
          </w:tcPr>
          <w:p>
            <w:r>
              <w:rPr>
                <w:sz w:val="18"/>
                <w:szCs w:val="18"/>
              </w:rPr>
              <w:t xml:space="preserve">= star ? 'fill-brand-orange text-brand-orange drop-shadow-sm' : 'text-gray-300 dark:text-s</w:t>
            </w:r>
          </w:p>
        </w:tc>
        <w:tc>
          <w:tcPr>
            <w:tcW w:type="pct" w:w="25%"/>
          </w:tcPr>
          <w:p>
            <w:r>
              <w:rPr>
                <w:i/>
                <w:iCs/>
                <w:sz w:val="16"/>
                <w:szCs w:val="16"/>
              </w:rPr>
              <w:t xml:space="preserve">—</w:t>
            </w:r>
          </w:p>
        </w:tc>
      </w:tr>
      <w:tr>
        <w:tc>
          <w:tcPr>
            <w:tcW w:type="pct" w:w="25%"/>
          </w:tcPr>
          <w:p>
            <w:r>
              <w:rPr>
                <w:sz w:val="18"/>
                <w:szCs w:val="18"/>
              </w:rPr>
              <w:t xml:space="preserve">1836</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1863</w:t>
            </w:r>
          </w:p>
        </w:tc>
        <w:tc>
          <w:tcPr>
            <w:tcW w:type="pct" w:w="25%"/>
          </w:tcPr>
          <w:p>
            <w:r>
              <w:rPr>
                <w:sz w:val="18"/>
                <w:szCs w:val="18"/>
              </w:rPr>
              <w:t xml:space="preserve">button</w:t>
            </w:r>
          </w:p>
        </w:tc>
        <w:tc>
          <w:tcPr>
            <w:tcW w:type="pct" w:w="25%"/>
          </w:tcPr>
          <w:p>
            <w:r>
              <w:rPr>
                <w:sz w:val="18"/>
                <w:szCs w:val="18"/>
              </w:rPr>
              <w:t xml:space="preserve">Enviar Calificación</w:t>
            </w:r>
          </w:p>
        </w:tc>
        <w:tc>
          <w:tcPr>
            <w:tcW w:type="pct" w:w="25%"/>
          </w:tcPr>
          <w:p>
            <w:r>
              <w:rPr>
                <w:i/>
                <w:iCs/>
                <w:sz w:val="16"/>
                <w:szCs w:val="16"/>
              </w:rPr>
              <w:t xml:space="preserve">reviewRating === 0</w:t>
            </w:r>
          </w:p>
        </w:tc>
      </w:tr>
      <w:tr>
        <w:tc>
          <w:tcPr>
            <w:tcW w:type="pct" w:w="25%"/>
          </w:tcPr>
          <w:p>
            <w:r>
              <w:rPr>
                <w:sz w:val="18"/>
                <w:szCs w:val="18"/>
              </w:rPr>
              <w:t xml:space="preserve">1896</w:t>
            </w:r>
          </w:p>
        </w:tc>
        <w:tc>
          <w:tcPr>
            <w:tcW w:type="pct" w:w="25%"/>
          </w:tcPr>
          <w:p>
            <w:r>
              <w:rPr>
                <w:sz w:val="18"/>
                <w:szCs w:val="18"/>
              </w:rPr>
              <w:t xml:space="preserve">button</w:t>
            </w:r>
          </w:p>
        </w:tc>
        <w:tc>
          <w:tcPr>
            <w:tcW w:type="pct" w:w="25%"/>
          </w:tcPr>
          <w:p>
            <w:r>
              <w:rPr>
                <w:sz w:val="18"/>
                <w:szCs w:val="18"/>
              </w:rPr>
              <w:t xml:space="preserve">Calificar Pedido</w:t>
            </w:r>
          </w:p>
        </w:tc>
        <w:tc>
          <w:tcPr>
            <w:tcW w:type="pct" w:w="25%"/>
          </w:tcPr>
          <w:p>
            <w:r>
              <w:rPr>
                <w:i/>
                <w:iCs/>
                <w:sz w:val="16"/>
                <w:szCs w:val="16"/>
              </w:rPr>
              <w:t xml:space="preserve">—</w:t>
            </w:r>
          </w:p>
        </w:tc>
      </w:tr>
      <w:tr>
        <w:tc>
          <w:tcPr>
            <w:tcW w:type="pct" w:w="25%"/>
          </w:tcPr>
          <w:p>
            <w:r>
              <w:rPr>
                <w:sz w:val="18"/>
                <w:szCs w:val="18"/>
              </w:rPr>
              <w:t xml:space="preserve">1914</w:t>
            </w:r>
          </w:p>
        </w:tc>
        <w:tc>
          <w:tcPr>
            <w:tcW w:type="pct" w:w="25%"/>
          </w:tcPr>
          <w:p>
            <w:r>
              <w:rPr>
                <w:sz w:val="18"/>
                <w:szCs w:val="18"/>
              </w:rPr>
              <w:t xml:space="preserve">button</w:t>
            </w:r>
          </w:p>
        </w:tc>
        <w:tc>
          <w:tcPr>
            <w:tcW w:type="pct" w:w="25%"/>
          </w:tcPr>
          <w:p>
            <w:r>
              <w:rPr>
                <w:sz w:val="18"/>
                <w:szCs w:val="18"/>
              </w:rPr>
              <w:t xml:space="preserve">Ver Detalle del Pedido</w:t>
            </w:r>
          </w:p>
        </w:tc>
        <w:tc>
          <w:tcPr>
            <w:tcW w:type="pct" w:w="25%"/>
          </w:tcPr>
          <w:p>
            <w:r>
              <w:rPr>
                <w:i/>
                <w:iCs/>
                <w:sz w:val="16"/>
                <w:szCs w:val="16"/>
              </w:rPr>
              <w:t xml:space="preserve">—</w:t>
            </w:r>
          </w:p>
        </w:tc>
      </w:tr>
      <w:tr>
        <w:tc>
          <w:tcPr>
            <w:tcW w:type="pct" w:w="25%"/>
          </w:tcPr>
          <w:p>
            <w:r>
              <w:rPr>
                <w:sz w:val="18"/>
                <w:szCs w:val="18"/>
              </w:rPr>
              <w:t xml:space="preserve">1923</w:t>
            </w:r>
          </w:p>
        </w:tc>
        <w:tc>
          <w:tcPr>
            <w:tcW w:type="pct" w:w="25%"/>
          </w:tcPr>
          <w:p>
            <w:r>
              <w:rPr>
                <w:sz w:val="18"/>
                <w:szCs w:val="18"/>
              </w:rPr>
              <w:t xml:space="preserve">button</w:t>
            </w:r>
          </w:p>
        </w:tc>
        <w:tc>
          <w:tcPr>
            <w:tcW w:type="pct" w:w="25%"/>
          </w:tcPr>
          <w:p>
            <w:r>
              <w:rPr>
                <w:sz w:val="18"/>
                <w:szCs w:val="18"/>
              </w:rPr>
              <w:t xml:space="preserve">Recompra en 1 Clic (Pedir lo mismo)</w:t>
            </w:r>
          </w:p>
        </w:tc>
        <w:tc>
          <w:tcPr>
            <w:tcW w:type="pct" w:w="25%"/>
          </w:tcPr>
          <w:p>
            <w:r>
              <w:rPr>
                <w:i/>
                <w:iCs/>
                <w:sz w:val="16"/>
                <w:szCs w:val="16"/>
              </w:rPr>
              <w:t xml:space="preserve">—</w:t>
            </w:r>
          </w:p>
        </w:tc>
      </w:tr>
      <w:tr>
        <w:tc>
          <w:tcPr>
            <w:tcW w:type="pct" w:w="25%"/>
          </w:tcPr>
          <w:p>
            <w:r>
              <w:rPr>
                <w:sz w:val="18"/>
                <w:szCs w:val="18"/>
              </w:rPr>
              <w:t xml:space="preserve">1976</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2134</w:t>
            </w:r>
          </w:p>
        </w:tc>
        <w:tc>
          <w:tcPr>
            <w:tcW w:type="pct" w:w="25%"/>
          </w:tcPr>
          <w:p>
            <w:r>
              <w:rPr>
                <w:sz w:val="18"/>
                <w:szCs w:val="18"/>
              </w:rPr>
              <w:t xml:space="preserve">button</w:t>
            </w:r>
          </w:p>
        </w:tc>
        <w:tc>
          <w:tcPr>
            <w:tcW w:type="pct" w:w="25%"/>
          </w:tcPr>
          <w:p>
            <w:r>
              <w:rPr>
                <w:sz w:val="18"/>
                <w:szCs w:val="18"/>
              </w:rPr>
              <w:t xml:space="preserve">Repetir Pedido</w:t>
            </w:r>
          </w:p>
        </w:tc>
        <w:tc>
          <w:tcPr>
            <w:tcW w:type="pct" w:w="25%"/>
          </w:tcPr>
          <w:p>
            <w:r>
              <w:rPr>
                <w:i/>
                <w:iCs/>
                <w:sz w:val="16"/>
                <w:szCs w:val="16"/>
              </w:rPr>
              <w:t xml:space="preserve">—</w:t>
            </w:r>
          </w:p>
        </w:tc>
      </w:tr>
      <w:tr>
        <w:tc>
          <w:tcPr>
            <w:tcW w:type="pct" w:w="25%"/>
          </w:tcPr>
          <w:p>
            <w:r>
              <w:rPr>
                <w:sz w:val="18"/>
                <w:szCs w:val="18"/>
              </w:rPr>
              <w:t xml:space="preserve">2144</w:t>
            </w:r>
          </w:p>
        </w:tc>
        <w:tc>
          <w:tcPr>
            <w:tcW w:type="pct" w:w="25%"/>
          </w:tcPr>
          <w:p>
            <w:r>
              <w:rPr>
                <w:sz w:val="18"/>
                <w:szCs w:val="18"/>
              </w:rPr>
              <w:t xml:space="preserve">button</w:t>
            </w:r>
          </w:p>
        </w:tc>
        <w:tc>
          <w:tcPr>
            <w:tcW w:type="pct" w:w="25%"/>
          </w:tcPr>
          <w:p>
            <w:r>
              <w:rPr>
                <w:sz w:val="18"/>
                <w:szCs w:val="18"/>
              </w:rPr>
              <w:t xml:space="preserve">Cerrar</w:t>
            </w:r>
          </w:p>
        </w:tc>
        <w:tc>
          <w:tcPr>
            <w:tcW w:type="pct" w:w="25%"/>
          </w:tcPr>
          <w:p>
            <w:r>
              <w:rPr>
                <w:i/>
                <w:iCs/>
                <w:sz w:val="16"/>
                <w:szCs w:val="16"/>
              </w:rPr>
              <w:t xml:space="preserve">—</w:t>
            </w:r>
          </w:p>
        </w:tc>
      </w:tr>
      <w:tr>
        <w:tc>
          <w:tcPr>
            <w:tcW w:type="pct" w:w="25%"/>
          </w:tcPr>
          <w:p>
            <w:r>
              <w:rPr>
                <w:sz w:val="18"/>
                <w:szCs w:val="18"/>
              </w:rPr>
              <w:t xml:space="preserve">2176</w:t>
            </w:r>
          </w:p>
        </w:tc>
        <w:tc>
          <w:tcPr>
            <w:tcW w:type="pct" w:w="25%"/>
          </w:tcPr>
          <w:p>
            <w:r>
              <w:rPr>
                <w:sz w:val="18"/>
                <w:szCs w:val="18"/>
              </w:rPr>
              <w:t xml:space="preserve">button</w:t>
            </w:r>
          </w:p>
        </w:tc>
        <w:tc>
          <w:tcPr>
            <w:tcW w:type="pct" w:w="25%"/>
          </w:tcPr>
          <w:p>
            <w:r>
              <w:rPr>
                <w:sz w:val="18"/>
                <w:szCs w:val="18"/>
              </w:rPr>
              <w:t xml:space="preserve">Detalles</w:t>
            </w:r>
          </w:p>
        </w:tc>
        <w:tc>
          <w:tcPr>
            <w:tcW w:type="pct" w:w="25%"/>
          </w:tcPr>
          <w:p>
            <w:r>
              <w:rPr>
                <w:i/>
                <w:iCs/>
                <w:sz w:val="16"/>
                <w:szCs w:val="16"/>
              </w:rPr>
              <w:t xml:space="preserve">—</w:t>
            </w:r>
          </w:p>
        </w:tc>
      </w:tr>
      <w:tr>
        <w:tc>
          <w:tcPr>
            <w:tcW w:type="pct" w:w="25%"/>
          </w:tcPr>
          <w:p>
            <w:r>
              <w:rPr>
                <w:sz w:val="18"/>
                <w:szCs w:val="18"/>
              </w:rPr>
              <w:t xml:space="preserve">2244</w:t>
            </w:r>
          </w:p>
        </w:tc>
        <w:tc>
          <w:tcPr>
            <w:tcW w:type="pct" w:w="25%"/>
          </w:tcPr>
          <w:p>
            <w:r>
              <w:rPr>
                <w:sz w:val="18"/>
                <w:szCs w:val="18"/>
              </w:rPr>
              <w:t xml:space="preserve">button</w:t>
            </w:r>
          </w:p>
        </w:tc>
        <w:tc>
          <w:tcPr>
            <w:tcW w:type="pct" w:w="25%"/>
          </w:tcPr>
          <w:p>
            <w:r>
              <w:rPr>
                <w:sz w:val="18"/>
                <w:szCs w:val="18"/>
              </w:rPr>
              <w:t xml:space="preserve">Contactar Domiciliario</w:t>
            </w:r>
          </w:p>
        </w:tc>
        <w:tc>
          <w:tcPr>
            <w:tcW w:type="pct" w:w="25%"/>
          </w:tcPr>
          <w:p>
            <w:r>
              <w:rPr>
                <w:i/>
                <w:iCs/>
                <w:sz w:val="16"/>
                <w:szCs w:val="16"/>
              </w:rPr>
              <w:t xml:space="preserve">—</w:t>
            </w:r>
          </w:p>
        </w:tc>
      </w:tr>
      <w:tr>
        <w:tc>
          <w:tcPr>
            <w:tcW w:type="pct" w:w="25%"/>
          </w:tcPr>
          <w:p>
            <w:r>
              <w:rPr>
                <w:sz w:val="18"/>
                <w:szCs w:val="18"/>
              </w:rPr>
              <w:t xml:space="preserve">2263</w:t>
            </w:r>
          </w:p>
        </w:tc>
        <w:tc>
          <w:tcPr>
            <w:tcW w:type="pct" w:w="25%"/>
          </w:tcPr>
          <w:p>
            <w:r>
              <w:rPr>
                <w:sz w:val="18"/>
                <w:szCs w:val="18"/>
              </w:rPr>
              <w:t xml:space="preserve">button</w:t>
            </w:r>
          </w:p>
        </w:tc>
        <w:tc>
          <w:tcPr>
            <w:tcW w:type="pct" w:w="25%"/>
          </w:tcPr>
          <w:p>
            <w:r>
              <w:rPr>
                <w:sz w:val="18"/>
                <w:szCs w:val="18"/>
              </w:rPr>
              <w:t xml:space="preserve">[ícono: Plus]</w:t>
            </w:r>
          </w:p>
        </w:tc>
        <w:tc>
          <w:tcPr>
            <w:tcW w:type="pct" w:w="25%"/>
          </w:tcPr>
          <w:p>
            <w:r>
              <w:rPr>
                <w:i/>
                <w:iCs/>
                <w:sz w:val="16"/>
                <w:szCs w:val="16"/>
              </w:rPr>
              <w:t xml:space="preserve">—</w:t>
            </w:r>
          </w:p>
        </w:tc>
      </w:tr>
      <w:tr>
        <w:tc>
          <w:tcPr>
            <w:tcW w:type="pct" w:w="25%"/>
          </w:tcPr>
          <w:p>
            <w:r>
              <w:rPr>
                <w:sz w:val="18"/>
                <w:szCs w:val="18"/>
              </w:rPr>
              <w:t xml:space="preserve">2325</w:t>
            </w:r>
          </w:p>
        </w:tc>
        <w:tc>
          <w:tcPr>
            <w:tcW w:type="pct" w:w="25%"/>
          </w:tcPr>
          <w:p>
            <w:r>
              <w:rPr>
                <w:sz w:val="18"/>
                <w:szCs w:val="18"/>
              </w:rPr>
              <w:t xml:space="preserve">button</w:t>
            </w:r>
          </w:p>
        </w:tc>
        <w:tc>
          <w:tcPr>
            <w:tcW w:type="pct" w:w="25%"/>
          </w:tcPr>
          <w:p>
            <w:r>
              <w:rPr>
                <w:sz w:val="18"/>
                <w:szCs w:val="18"/>
              </w:rPr>
              <w:t xml:space="preserve">[ícono: Calendar]</w:t>
            </w:r>
          </w:p>
        </w:tc>
        <w:tc>
          <w:tcPr>
            <w:tcW w:type="pct" w:w="25%"/>
          </w:tcPr>
          <w:p>
            <w:r>
              <w:rPr>
                <w:i/>
                <w:iCs/>
                <w:sz w:val="16"/>
                <w:szCs w:val="16"/>
              </w:rPr>
              <w:t xml:space="preserve">—</w:t>
            </w:r>
          </w:p>
        </w:tc>
      </w:tr>
      <w:tr>
        <w:tc>
          <w:tcPr>
            <w:tcW w:type="pct" w:w="25%"/>
          </w:tcPr>
          <w:p>
            <w:r>
              <w:rPr>
                <w:sz w:val="18"/>
                <w:szCs w:val="18"/>
              </w:rPr>
              <w:t xml:space="preserve">2342</w:t>
            </w:r>
          </w:p>
        </w:tc>
        <w:tc>
          <w:tcPr>
            <w:tcW w:type="pct" w:w="25%"/>
          </w:tcPr>
          <w:p>
            <w:r>
              <w:rPr>
                <w:sz w:val="18"/>
                <w:szCs w:val="18"/>
              </w:rPr>
              <w:t xml:space="preserve">button</w:t>
            </w:r>
          </w:p>
        </w:tc>
        <w:tc>
          <w:tcPr>
            <w:tcW w:type="pct" w:w="25%"/>
          </w:tcPr>
          <w:p>
            <w:r>
              <w:rPr>
                <w:sz w:val="18"/>
                <w:szCs w:val="18"/>
              </w:rPr>
              <w:t xml:space="preserve">Descartar</w:t>
            </w:r>
          </w:p>
        </w:tc>
        <w:tc>
          <w:tcPr>
            <w:tcW w:type="pct" w:w="25%"/>
          </w:tcPr>
          <w:p>
            <w:r>
              <w:rPr>
                <w:i/>
                <w:iCs/>
                <w:sz w:val="16"/>
                <w:szCs w:val="16"/>
              </w:rPr>
              <w:t xml:space="preserve">—</w:t>
            </w:r>
          </w:p>
        </w:tc>
      </w:tr>
      <w:tr>
        <w:tc>
          <w:tcPr>
            <w:tcW w:type="pct" w:w="25%"/>
          </w:tcPr>
          <w:p>
            <w:r>
              <w:rPr>
                <w:sz w:val="18"/>
                <w:szCs w:val="18"/>
              </w:rPr>
              <w:t xml:space="preserve">2348</w:t>
            </w:r>
          </w:p>
        </w:tc>
        <w:tc>
          <w:tcPr>
            <w:tcW w:type="pct" w:w="25%"/>
          </w:tcPr>
          <w:p>
            <w:r>
              <w:rPr>
                <w:sz w:val="18"/>
                <w:szCs w:val="18"/>
              </w:rPr>
              <w:t xml:space="preserve">button</w:t>
            </w:r>
          </w:p>
        </w:tc>
        <w:tc>
          <w:tcPr>
            <w:tcW w:type="pct" w:w="25%"/>
          </w:tcPr>
          <w:p>
            <w:r>
              <w:rPr>
                <w:sz w:val="18"/>
                <w:szCs w:val="18"/>
              </w:rPr>
              <w:t xml:space="preserve">Guardar Cambios</w:t>
            </w:r>
          </w:p>
        </w:tc>
        <w:tc>
          <w:tcPr>
            <w:tcW w:type="pct" w:w="25%"/>
          </w:tcPr>
          <w:p>
            <w:r>
              <w:rPr>
                <w:i/>
                <w:iCs/>
                <w:sz w:val="16"/>
                <w:szCs w:val="16"/>
              </w:rPr>
              <w:t xml:space="preserve">—</w:t>
            </w:r>
          </w:p>
        </w:tc>
      </w:tr>
      <w:tr>
        <w:tc>
          <w:tcPr>
            <w:tcW w:type="pct" w:w="25%"/>
          </w:tcPr>
          <w:p>
            <w:r>
              <w:rPr>
                <w:sz w:val="18"/>
                <w:szCs w:val="18"/>
              </w:rPr>
              <w:t xml:space="preserve">2361</w:t>
            </w:r>
          </w:p>
        </w:tc>
        <w:tc>
          <w:tcPr>
            <w:tcW w:type="pct" w:w="25%"/>
          </w:tcPr>
          <w:p>
            <w:r>
              <w:rPr>
                <w:sz w:val="18"/>
                <w:szCs w:val="18"/>
              </w:rPr>
              <w:t xml:space="preserve">button</w:t>
            </w:r>
          </w:p>
        </w:tc>
        <w:tc>
          <w:tcPr>
            <w:tcW w:type="pct" w:w="25%"/>
          </w:tcPr>
          <w:p>
            <w:r>
              <w:rPr>
                <w:sz w:val="18"/>
                <w:szCs w:val="18"/>
              </w:rPr>
              <w:t xml:space="preserve">Cambiar Contraseña</w:t>
            </w:r>
          </w:p>
        </w:tc>
        <w:tc>
          <w:tcPr>
            <w:tcW w:type="pct" w:w="25%"/>
          </w:tcPr>
          <w:p>
            <w:r>
              <w:rPr>
                <w:i/>
                <w:iCs/>
                <w:sz w:val="16"/>
                <w:szCs w:val="16"/>
              </w:rPr>
              <w:t xml:space="preserve">—</w:t>
            </w:r>
          </w:p>
        </w:tc>
      </w:tr>
      <w:tr>
        <w:tc>
          <w:tcPr>
            <w:tcW w:type="pct" w:w="25%"/>
          </w:tcPr>
          <w:p>
            <w:r>
              <w:rPr>
                <w:sz w:val="18"/>
                <w:szCs w:val="18"/>
              </w:rPr>
              <w:t xml:space="preserve">2374</w:t>
            </w:r>
          </w:p>
        </w:tc>
        <w:tc>
          <w:tcPr>
            <w:tcW w:type="pct" w:w="25%"/>
          </w:tcPr>
          <w:p>
            <w:r>
              <w:rPr>
                <w:sz w:val="18"/>
                <w:szCs w:val="18"/>
              </w:rPr>
              <w:t xml:space="preserve">button</w:t>
            </w:r>
          </w:p>
        </w:tc>
        <w:tc>
          <w:tcPr>
            <w:tcW w:type="pct" w:w="25%"/>
          </w:tcPr>
          <w:p>
            <w:r>
              <w:rPr>
                <w:sz w:val="18"/>
                <w:szCs w:val="18"/>
              </w:rPr>
              <w:t xml:space="preserve">Cerrar Sesión</w:t>
            </w:r>
          </w:p>
        </w:tc>
        <w:tc>
          <w:tcPr>
            <w:tcW w:type="pct" w:w="25%"/>
          </w:tcPr>
          <w:p>
            <w:r>
              <w:rPr>
                <w:i/>
                <w:iCs/>
                <w:sz w:val="16"/>
                <w:szCs w:val="16"/>
              </w:rPr>
              <w:t xml:space="preserve">—</w:t>
            </w:r>
          </w:p>
        </w:tc>
      </w:tr>
      <w:tr>
        <w:tc>
          <w:tcPr>
            <w:tcW w:type="pct" w:w="25%"/>
          </w:tcPr>
          <w:p>
            <w:r>
              <w:rPr>
                <w:sz w:val="18"/>
                <w:szCs w:val="18"/>
              </w:rPr>
              <w:t xml:space="preserve">2409</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2435</w:t>
            </w:r>
          </w:p>
        </w:tc>
        <w:tc>
          <w:tcPr>
            <w:tcW w:type="pct" w:w="25%"/>
          </w:tcPr>
          <w:p>
            <w:r>
              <w:rPr>
                <w:sz w:val="18"/>
                <w:szCs w:val="18"/>
              </w:rPr>
              <w:t xml:space="preserve">button</w:t>
            </w:r>
          </w:p>
        </w:tc>
        <w:tc>
          <w:tcPr>
            <w:tcW w:type="pct" w:w="25%"/>
          </w:tcPr>
          <w:p>
            <w:r>
              <w:rPr>
                <w:sz w:val="18"/>
                <w:szCs w:val="18"/>
              </w:rPr>
              <w:t xml:space="preserve">= star ? 'text-brand-orange fill-current' : 'text-gray-300 dark:text-stone-600'}`} /&gt;</w:t>
            </w:r>
          </w:p>
        </w:tc>
        <w:tc>
          <w:tcPr>
            <w:tcW w:type="pct" w:w="25%"/>
          </w:tcPr>
          <w:p>
            <w:r>
              <w:rPr>
                <w:i/>
                <w:iCs/>
                <w:sz w:val="16"/>
                <w:szCs w:val="16"/>
              </w:rPr>
              <w:t xml:space="preserve">—</w:t>
            </w:r>
          </w:p>
        </w:tc>
      </w:tr>
      <w:tr>
        <w:tc>
          <w:tcPr>
            <w:tcW w:type="pct" w:w="25%"/>
          </w:tcPr>
          <w:p>
            <w:r>
              <w:rPr>
                <w:sz w:val="18"/>
                <w:szCs w:val="18"/>
              </w:rPr>
              <w:t xml:space="preserve">2457</w:t>
            </w:r>
          </w:p>
        </w:tc>
        <w:tc>
          <w:tcPr>
            <w:tcW w:type="pct" w:w="25%"/>
          </w:tcPr>
          <w:p>
            <w:r>
              <w:rPr>
                <w:sz w:val="18"/>
                <w:szCs w:val="18"/>
              </w:rPr>
              <w:t xml:space="preserve">button</w:t>
            </w:r>
          </w:p>
        </w:tc>
        <w:tc>
          <w:tcPr>
            <w:tcW w:type="pct" w:w="25%"/>
          </w:tcPr>
          <w:p>
            <w:r>
              <w:rPr>
                <w:sz w:val="18"/>
                <w:szCs w:val="18"/>
              </w:rPr>
              <w:t xml:space="preserve">Cancelar</w:t>
            </w:r>
          </w:p>
        </w:tc>
        <w:tc>
          <w:tcPr>
            <w:tcW w:type="pct" w:w="25%"/>
          </w:tcPr>
          <w:p>
            <w:r>
              <w:rPr>
                <w:i/>
                <w:iCs/>
                <w:sz w:val="16"/>
                <w:szCs w:val="16"/>
              </w:rPr>
              <w:t xml:space="preserve">—</w:t>
            </w:r>
          </w:p>
        </w:tc>
      </w:tr>
      <w:tr>
        <w:tc>
          <w:tcPr>
            <w:tcW w:type="pct" w:w="25%"/>
          </w:tcPr>
          <w:p>
            <w:r>
              <w:rPr>
                <w:sz w:val="18"/>
                <w:szCs w:val="18"/>
              </w:rPr>
              <w:t xml:space="preserve">2463</w:t>
            </w:r>
          </w:p>
        </w:tc>
        <w:tc>
          <w:tcPr>
            <w:tcW w:type="pct" w:w="25%"/>
          </w:tcPr>
          <w:p>
            <w:r>
              <w:rPr>
                <w:sz w:val="18"/>
                <w:szCs w:val="18"/>
              </w:rPr>
              <w:t xml:space="preserve">button</w:t>
            </w:r>
          </w:p>
        </w:tc>
        <w:tc>
          <w:tcPr>
            <w:tcW w:type="pct" w:w="25%"/>
          </w:tcPr>
          <w:p>
            <w:r>
              <w:rPr>
                <w:sz w:val="18"/>
                <w:szCs w:val="18"/>
              </w:rPr>
              <w:t xml:space="preserve">Enviar</w:t>
            </w:r>
          </w:p>
        </w:tc>
        <w:tc>
          <w:tcPr>
            <w:tcW w:type="pct" w:w="25%"/>
          </w:tcPr>
          <w:p>
            <w:r>
              <w:rPr>
                <w:i/>
                <w:iCs/>
                <w:sz w:val="16"/>
                <w:szCs w:val="16"/>
              </w:rPr>
              <w:t xml:space="preserve">reviewRating === 0</w:t>
            </w:r>
          </w:p>
        </w:tc>
      </w:tr>
      <w:tr>
        <w:tc>
          <w:tcPr>
            <w:tcW w:type="pct" w:w="25%"/>
          </w:tcPr>
          <w:p>
            <w:r>
              <w:rPr>
                <w:sz w:val="18"/>
                <w:szCs w:val="18"/>
              </w:rPr>
              <w:t xml:space="preserve">2492</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2575</w:t>
            </w:r>
          </w:p>
        </w:tc>
        <w:tc>
          <w:tcPr>
            <w:tcW w:type="pct" w:w="25%"/>
          </w:tcPr>
          <w:p>
            <w:r>
              <w:rPr>
                <w:sz w:val="18"/>
                <w:szCs w:val="18"/>
              </w:rPr>
              <w:t xml:space="preserve">button</w:t>
            </w:r>
          </w:p>
        </w:tc>
        <w:tc>
          <w:tcPr>
            <w:tcW w:type="pct" w:w="25%"/>
          </w:tcPr>
          <w:p>
            <w:r>
              <w:rPr>
                <w:sz w:val="18"/>
                <w:szCs w:val="18"/>
              </w:rPr>
              <w:t xml:space="preserve">Cerrar Sesión</w:t>
            </w:r>
          </w:p>
        </w:tc>
        <w:tc>
          <w:tcPr>
            <w:tcW w:type="pct" w:w="25%"/>
          </w:tcPr>
          <w:p>
            <w:r>
              <w:rPr>
                <w:i/>
                <w:iCs/>
                <w:sz w:val="16"/>
                <w:szCs w:val="16"/>
              </w:rPr>
              <w:t xml:space="preserve">—</w:t>
            </w:r>
          </w:p>
        </w:tc>
      </w:tr>
      <w:tr>
        <w:tc>
          <w:tcPr>
            <w:tcW w:type="pct" w:w="25%"/>
          </w:tcPr>
          <w:p>
            <w:r>
              <w:rPr>
                <w:sz w:val="18"/>
                <w:szCs w:val="18"/>
              </w:rPr>
              <w:t xml:space="preserve">2594</w:t>
            </w:r>
          </w:p>
        </w:tc>
        <w:tc>
          <w:tcPr>
            <w:tcW w:type="pct" w:w="25%"/>
          </w:tcPr>
          <w:p>
            <w:r>
              <w:rPr>
                <w:sz w:val="18"/>
                <w:szCs w:val="18"/>
              </w:rPr>
              <w:t xml:space="preserve">button</w:t>
            </w:r>
          </w:p>
        </w:tc>
        <w:tc>
          <w:tcPr>
            <w:tcW w:type="pct" w:w="25%"/>
          </w:tcPr>
          <w:p>
            <w:r>
              <w:rPr>
                <w:sz w:val="18"/>
                <w:szCs w:val="18"/>
              </w:rPr>
              <w:t xml:space="preserve">{isStoreOpen ? `$ - $ ` : `Abre $ `}</w:t>
            </w:r>
          </w:p>
        </w:tc>
        <w:tc>
          <w:tcPr>
            <w:tcW w:type="pct" w:w="25%"/>
          </w:tcPr>
          <w:p>
            <w:r>
              <w:rPr>
                <w:i/>
                <w:iCs/>
                <w:sz w:val="16"/>
                <w:szCs w:val="16"/>
              </w:rPr>
              <w:t xml:space="preserve">—</w:t>
            </w:r>
          </w:p>
        </w:tc>
      </w:tr>
      <w:tr>
        <w:tc>
          <w:tcPr>
            <w:tcW w:type="pct" w:w="25%"/>
          </w:tcPr>
          <w:p>
            <w:r>
              <w:rPr>
                <w:sz w:val="18"/>
                <w:szCs w:val="18"/>
              </w:rPr>
              <w:t xml:space="preserve">2624</w:t>
            </w:r>
          </w:p>
        </w:tc>
        <w:tc>
          <w:tcPr>
            <w:tcW w:type="pct" w:w="25%"/>
          </w:tcPr>
          <w:p>
            <w:r>
              <w:rPr>
                <w:sz w:val="18"/>
                <w:szCs w:val="18"/>
              </w:rPr>
              <w:t xml:space="preserve">button</w:t>
            </w:r>
          </w:p>
        </w:tc>
        <w:tc>
          <w:tcPr>
            <w:tcW w:type="pct" w:w="25%"/>
          </w:tcPr>
          <w:p>
            <w:r>
              <w:rPr>
                <w:sz w:val="18"/>
                <w:szCs w:val="18"/>
              </w:rPr>
              <w:t xml:space="preserve">[ícono: Bell]</w:t>
            </w:r>
          </w:p>
        </w:tc>
        <w:tc>
          <w:tcPr>
            <w:tcW w:type="pct" w:w="25%"/>
          </w:tcPr>
          <w:p>
            <w:r>
              <w:rPr>
                <w:i/>
                <w:iCs/>
                <w:sz w:val="16"/>
                <w:szCs w:val="16"/>
              </w:rPr>
              <w:t xml:space="preserve">—</w:t>
            </w:r>
          </w:p>
        </w:tc>
      </w:tr>
      <w:tr>
        <w:tc>
          <w:tcPr>
            <w:tcW w:type="pct" w:w="25%"/>
          </w:tcPr>
          <w:p>
            <w:r>
              <w:rPr>
                <w:sz w:val="18"/>
                <w:szCs w:val="18"/>
              </w:rPr>
              <w:t xml:space="preserve">2650</w:t>
            </w:r>
          </w:p>
        </w:tc>
        <w:tc>
          <w:tcPr>
            <w:tcW w:type="pct" w:w="25%"/>
          </w:tcPr>
          <w:p>
            <w:r>
              <w:rPr>
                <w:sz w:val="18"/>
                <w:szCs w:val="18"/>
              </w:rPr>
              <w:t xml:space="preserve">button</w:t>
            </w:r>
          </w:p>
        </w:tc>
        <w:tc>
          <w:tcPr>
            <w:tcW w:type="pct" w:w="25%"/>
          </w:tcPr>
          <w:p>
            <w:r>
              <w:rPr>
                <w:sz w:val="18"/>
                <w:szCs w:val="18"/>
              </w:rPr>
              <w:t xml:space="preserve">Marcar todo leído</w:t>
            </w:r>
          </w:p>
        </w:tc>
        <w:tc>
          <w:tcPr>
            <w:tcW w:type="pct" w:w="25%"/>
          </w:tcPr>
          <w:p>
            <w:r>
              <w:rPr>
                <w:i/>
                <w:iCs/>
                <w:sz w:val="16"/>
                <w:szCs w:val="16"/>
              </w:rPr>
              <w:t xml:space="preserve">—</w:t>
            </w:r>
          </w:p>
        </w:tc>
      </w:tr>
      <w:tr>
        <w:tc>
          <w:tcPr>
            <w:tcW w:type="pct" w:w="25%"/>
          </w:tcPr>
          <w:p>
            <w:r>
              <w:rPr>
                <w:sz w:val="18"/>
                <w:szCs w:val="18"/>
              </w:rPr>
              <w:t xml:space="preserve">2699</w:t>
            </w:r>
          </w:p>
        </w:tc>
        <w:tc>
          <w:tcPr>
            <w:tcW w:type="pct" w:w="25%"/>
          </w:tcPr>
          <w:p>
            <w:r>
              <w:rPr>
                <w:sz w:val="18"/>
                <w:szCs w:val="18"/>
              </w:rPr>
              <w:t xml:space="preserve">button</w:t>
            </w:r>
          </w:p>
        </w:tc>
        <w:tc>
          <w:tcPr>
            <w:tcW w:type="pct" w:w="25%"/>
          </w:tcPr>
          <w:p>
            <w:r>
              <w:rPr>
                <w:sz w:val="18"/>
                <w:szCs w:val="18"/>
              </w:rPr>
              <w:t xml:space="preserve">[ícono: Sun]</w:t>
            </w:r>
          </w:p>
        </w:tc>
        <w:tc>
          <w:tcPr>
            <w:tcW w:type="pct" w:w="25%"/>
          </w:tcPr>
          <w:p>
            <w:r>
              <w:rPr>
                <w:i/>
                <w:iCs/>
                <w:sz w:val="16"/>
                <w:szCs w:val="16"/>
              </w:rPr>
              <w:t xml:space="preserve">—</w:t>
            </w:r>
          </w:p>
        </w:tc>
      </w:tr>
      <w:tr>
        <w:tc>
          <w:tcPr>
            <w:tcW w:type="pct" w:w="25%"/>
          </w:tcPr>
          <w:p>
            <w:r>
              <w:rPr>
                <w:sz w:val="18"/>
                <w:szCs w:val="18"/>
              </w:rPr>
              <w:t xml:space="preserve">2741</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2755</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2792</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isOutOfStock &amp;&amp; !isAdded</w:t>
            </w:r>
          </w:p>
        </w:tc>
      </w:tr>
      <w:tr>
        <w:tc>
          <w:tcPr>
            <w:tcW w:type="pct" w:w="25%"/>
          </w:tcPr>
          <w:p>
            <w:r>
              <w:rPr>
                <w:sz w:val="18"/>
                <w:szCs w:val="18"/>
              </w:rPr>
              <w:t xml:space="preserve">2814</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2835</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2852</w:t>
            </w:r>
          </w:p>
        </w:tc>
        <w:tc>
          <w:tcPr>
            <w:tcW w:type="pct" w:w="25%"/>
          </w:tcPr>
          <w:p>
            <w:r>
              <w:rPr>
                <w:sz w:val="18"/>
                <w:szCs w:val="18"/>
              </w:rPr>
              <w:t xml:space="preserve">button</w:t>
            </w:r>
          </w:p>
        </w:tc>
        <w:tc>
          <w:tcPr>
            <w:tcW w:type="pct" w:w="25%"/>
          </w:tcPr>
          <w:p>
            <w:r>
              <w:rPr>
                <w:sz w:val="18"/>
                <w:szCs w:val="18"/>
              </w:rPr>
              <w:t xml:space="preserve">Cancelar</w:t>
            </w:r>
          </w:p>
        </w:tc>
        <w:tc>
          <w:tcPr>
            <w:tcW w:type="pct" w:w="25%"/>
          </w:tcPr>
          <w:p>
            <w:r>
              <w:rPr>
                <w:i/>
                <w:iCs/>
                <w:sz w:val="16"/>
                <w:szCs w:val="16"/>
              </w:rPr>
              <w:t xml:space="preserve">—</w:t>
            </w:r>
          </w:p>
        </w:tc>
      </w:tr>
      <w:tr>
        <w:tc>
          <w:tcPr>
            <w:tcW w:type="pct" w:w="25%"/>
          </w:tcPr>
          <w:p>
            <w:r>
              <w:rPr>
                <w:sz w:val="18"/>
                <w:szCs w:val="18"/>
              </w:rPr>
              <w:t xml:space="preserve">2853</w:t>
            </w:r>
          </w:p>
        </w:tc>
        <w:tc>
          <w:tcPr>
            <w:tcW w:type="pct" w:w="25%"/>
          </w:tcPr>
          <w:p>
            <w:r>
              <w:rPr>
                <w:sz w:val="18"/>
                <w:szCs w:val="18"/>
              </w:rPr>
              <w:t xml:space="preserve">button</w:t>
            </w:r>
          </w:p>
        </w:tc>
        <w:tc>
          <w:tcPr>
            <w:tcW w:type="pct" w:w="25%"/>
          </w:tcPr>
          <w:p>
            <w:r>
              <w:rPr>
                <w:sz w:val="18"/>
                <w:szCs w:val="18"/>
              </w:rPr>
              <w:t xml:space="preserve">Actualizar</w:t>
            </w:r>
          </w:p>
        </w:tc>
        <w:tc>
          <w:tcPr>
            <w:tcW w:type="pct" w:w="25%"/>
          </w:tcPr>
          <w:p>
            <w:r>
              <w:rPr>
                <w:i/>
                <w:iCs/>
                <w:sz w:val="16"/>
                <w:szCs w:val="16"/>
              </w:rPr>
              <w:t xml:space="preserve">—</w:t>
            </w:r>
          </w:p>
        </w:tc>
      </w:tr>
      <w:tr>
        <w:tc>
          <w:tcPr>
            <w:tcW w:type="pct" w:w="25%"/>
          </w:tcPr>
          <w:p>
            <w:r>
              <w:rPr>
                <w:sz w:val="18"/>
                <w:szCs w:val="18"/>
              </w:rPr>
              <w:t xml:space="preserve">2880</w:t>
            </w:r>
          </w:p>
        </w:tc>
        <w:tc>
          <w:tcPr>
            <w:tcW w:type="pct" w:w="25%"/>
          </w:tcPr>
          <w:p>
            <w:r>
              <w:rPr>
                <w:sz w:val="18"/>
                <w:szCs w:val="18"/>
              </w:rPr>
              <w:t xml:space="preserve">button</w:t>
            </w:r>
          </w:p>
        </w:tc>
        <w:tc>
          <w:tcPr>
            <w:tcW w:type="pct" w:w="25%"/>
          </w:tcPr>
          <w:p>
            <w:r>
              <w:rPr>
                <w:sz w:val="18"/>
                <w:szCs w:val="18"/>
              </w:rPr>
              <w:t xml:space="preserve">{badge &gt; 0 &amp;&amp; ( )}</w:t>
            </w:r>
          </w:p>
        </w:tc>
        <w:tc>
          <w:tcPr>
            <w:tcW w:type="pct" w:w="25%"/>
          </w:tcPr>
          <w:p>
            <w:r>
              <w:rPr>
                <w:i/>
                <w:iCs/>
                <w:sz w:val="16"/>
                <w:szCs w:val="16"/>
              </w:rPr>
              <w:t xml:space="preserve">—</w:t>
            </w:r>
          </w:p>
        </w:tc>
      </w:tr>
      <w:tr>
        <w:tc>
          <w:tcPr>
            <w:tcW w:type="pct" w:w="25%"/>
          </w:tcPr>
          <w:p>
            <w:r>
              <w:rPr>
                <w:sz w:val="18"/>
                <w:szCs w:val="18"/>
              </w:rPr>
              <w:t xml:space="preserve">2900</w:t>
            </w:r>
          </w:p>
        </w:tc>
        <w:tc>
          <w:tcPr>
            <w:tcW w:type="pct" w:w="25%"/>
          </w:tcPr>
          <w:p>
            <w:r>
              <w:rPr>
                <w:sz w:val="18"/>
                <w:szCs w:val="18"/>
              </w:rPr>
              <w:t xml:space="preserve">button</w:t>
            </w:r>
          </w:p>
        </w:tc>
        <w:tc>
          <w:tcPr>
            <w:tcW w:type="pct" w:w="25%"/>
          </w:tcPr>
          <w:p>
            <w:r>
              <w:rPr>
                <w:sz w:val="18"/>
                <w:szCs w:val="18"/>
              </w:rPr>
              <w:t xml:space="preserve">{badge &gt; 0 &amp;&amp; ( )}</w:t>
            </w:r>
          </w:p>
        </w:tc>
        <w:tc>
          <w:tcPr>
            <w:tcW w:type="pct" w:w="25%"/>
          </w:tcPr>
          <w:p>
            <w:r>
              <w:rPr>
                <w:i/>
                <w:iCs/>
                <w:sz w:val="16"/>
                <w:szCs w:val="16"/>
              </w:rPr>
              <w:t xml:space="preserve">—</w:t>
            </w:r>
          </w:p>
        </w:tc>
      </w:tr>
    </w:tbl>
    <w:p>
      <w:pPr>
        <w:spacing w:after="200"/>
      </w:pPr>
    </w:p>
    <w:p>
      <w:pPr>
        <w:spacing w:after="120"/>
      </w:pPr>
      <w:r>
        <w:rPr>
          <w:b/>
          <w:bCs/>
        </w:rPr>
        <w:t xml:space="preserve">Variables de estado (useState) detectadas — cada una representa una vista, modal o bandera de UI real del componente:</w:t>
      </w:r>
    </w:p>
    <w:p>
      <w:pPr>
        <w:spacing w:after="120"/>
      </w:pPr>
      <w:r>
        <w:rPr>
          <w:sz w:val="18"/>
          <w:szCs w:val="18"/>
        </w:rPr>
        <w:t xml:space="preserve">activeTab, showDeliveryNotification, selectedOrderInfo, reviewingOrderId, reviewRating, reviewHoverRating, reviewText, reviewTags, historySearch, historyFilter, viewingReceiptOrder, confirmModal, userProfile, showPasswordModal, showNotifications, showCalendar, catalogCategory, toastMessage, currentTime, builderStack, editingCartItemId, cart, isCheckingOut, paymentStatus, simulationStep, selectedProduct, customRemoved, customExtras, paymentMethod, digitalBank, paymentPhone</w:t>
      </w:r>
    </w:p>
    <w:p>
      <w:pPr>
        <w:spacing w:after="200"/>
      </w:pPr>
    </w:p>
    <w:p>
      <w:pPr>
        <w:pStyle w:val="Heading2"/>
        <w:spacing w:after="150" w:before="300"/>
      </w:pPr>
      <w:r>
        <w:t xml:space="preserve">Módulo Administrador (dashboard, comandas, menú, inventario, staff, clientes, ajustes/caja)</w:t>
      </w:r>
    </w:p>
    <w:p>
      <w:pPr>
        <w:spacing w:after="100"/>
      </w:pPr>
      <w:r>
        <w:rPr>
          <w:b/>
          <w:bCs/>
          <w:color w:val="E8590C"/>
        </w:rPr>
        <w:t xml:space="preserve">Archivo fuente: </w:t>
      </w:r>
      <w:r>
        <w:t xml:space="preserve">src/pages/AdminDashboard.tsx</w:t>
      </w:r>
    </w:p>
    <w:p>
      <w:pPr>
        <w:spacing w:after="100"/>
      </w:pPr>
      <w:r>
        <w:rPr>
          <w:b/>
          <w:bCs/>
          <w:color w:val="E8590C"/>
        </w:rPr>
        <w:t xml:space="preserve">Tamaño: </w:t>
      </w:r>
      <w:r>
        <w:t xml:space="preserve">6087 líneas de código</w:t>
      </w:r>
    </w:p>
    <w:p>
      <w:pPr>
        <w:spacing w:after="120"/>
      </w:pPr>
      <w:r>
        <w:rPr>
          <w:b/>
          <w:bCs/>
        </w:rPr>
        <w:t xml:space="preserve">Comentarios de reglas de negocio citados literalmente en el código:</w:t>
      </w:r>
    </w:p>
    <w:p>
      <w:pPr>
        <w:pStyle w:val="ListParagraph"/>
        <w:numPr>
          <w:ilvl w:val="0"/>
          <w:numId w:val="2"/>
        </w:numPr>
        <w:spacing w:after="60"/>
      </w:pPr>
      <w:r>
        <w:t xml:space="preserve">HU-17 &amp; HU-19: Gestión Humana</w:t>
      </w:r>
    </w:p>
    <w:p>
      <w:pPr>
        <w:pStyle w:val="ListParagraph"/>
        <w:numPr>
          <w:ilvl w:val="0"/>
          <w:numId w:val="2"/>
        </w:numPr>
        <w:spacing w:after="60"/>
      </w:pPr>
      <w:r>
        <w:t xml:space="preserve">HU-18: Gestión de Menú</w:t>
      </w:r>
    </w:p>
    <w:p>
      <w:pPr>
        <w:pStyle w:val="ListParagraph"/>
        <w:numPr>
          <w:ilvl w:val="0"/>
          <w:numId w:val="2"/>
        </w:numPr>
        <w:spacing w:after="60"/>
      </w:pPr>
      <w:r>
        <w:t xml:space="preserve">HU-19: Analítica de Datos</w:t>
      </w:r>
    </w:p>
    <w:p>
      <w:pPr>
        <w:pStyle w:val="ListParagraph"/>
        <w:numPr>
          <w:ilvl w:val="0"/>
          <w:numId w:val="2"/>
        </w:numPr>
        <w:spacing w:after="60"/>
      </w:pPr>
      <w:r>
        <w:t xml:space="preserve">HU-23, HU-24, HU-26: Pedidos Manuales y Configuración</w:t>
      </w:r>
    </w:p>
    <w:p>
      <w:pPr>
        <w:pStyle w:val="ListParagraph"/>
        <w:numPr>
          <w:ilvl w:val="0"/>
          <w:numId w:val="2"/>
        </w:numPr>
        <w:spacing w:after="60"/>
      </w:pPr>
      <w:r>
        <w:t xml:space="preserve">HU-25: Inventario Express</w:t>
      </w:r>
    </w:p>
    <w:p>
      <w:pPr>
        <w:spacing w:after="120"/>
      </w:pPr>
      <w:r>
        <w:rPr>
          <w:b/>
          <w:bCs/>
        </w:rPr>
        <w:t xml:space="preserve">Elementos interactivos (botones y enlaces) detectados: 111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700"/>
        <w:gridCol w:w="4700"/>
      </w:tblGrid>
      <w:tr>
        <w:trPr>
          <w:tblHeader/>
        </w:trPr>
        <w:tc>
          <w:tcPr>
            <w:tcW w:type="pct" w:w="25%"/>
            <w:shd w:fill="F2ECE6" w:val="clear"/>
          </w:tcPr>
          <w:p>
            <w:r>
              <w:rPr>
                <w:b/>
                <w:bCs/>
                <w:sz w:val="18"/>
                <w:szCs w:val="18"/>
              </w:rPr>
              <w:t xml:space="preserve">Línea</w:t>
            </w:r>
          </w:p>
        </w:tc>
        <w:tc>
          <w:tcPr>
            <w:tcW w:type="pct" w:w="25%"/>
            <w:shd w:fill="F2ECE6" w:val="clear"/>
          </w:tcPr>
          <w:p>
            <w:r>
              <w:rPr>
                <w:b/>
                <w:bCs/>
                <w:sz w:val="18"/>
                <w:szCs w:val="18"/>
              </w:rPr>
              <w:t xml:space="preserve">Elemento</w:t>
            </w:r>
          </w:p>
        </w:tc>
        <w:tc>
          <w:tcPr>
            <w:tcW w:type="pct" w:w="25%"/>
            <w:shd w:fill="F2ECE6" w:val="clear"/>
          </w:tcPr>
          <w:p>
            <w:r>
              <w:rPr>
                <w:b/>
                <w:bCs/>
                <w:sz w:val="18"/>
                <w:szCs w:val="18"/>
              </w:rPr>
              <w:t xml:space="preserve">Texto / Etiqueta</w:t>
            </w:r>
          </w:p>
        </w:tc>
        <w:tc>
          <w:tcPr>
            <w:tcW w:type="pct" w:w="25%"/>
            <w:shd w:fill="F2ECE6" w:val="clear"/>
          </w:tcPr>
          <w:p>
            <w:r>
              <w:rPr>
                <w:b/>
                <w:bCs/>
                <w:sz w:val="18"/>
                <w:szCs w:val="18"/>
              </w:rPr>
              <w:t xml:space="preserve">Condición (disabled)</w:t>
            </w:r>
          </w:p>
        </w:tc>
      </w:tr>
      <w:tr>
        <w:tc>
          <w:tcPr>
            <w:tcW w:type="pct" w:w="25%"/>
          </w:tcPr>
          <w:p>
            <w:r>
              <w:rPr>
                <w:sz w:val="18"/>
                <w:szCs w:val="18"/>
              </w:rPr>
              <w:t xml:space="preserve">62</w:t>
            </w:r>
          </w:p>
        </w:tc>
        <w:tc>
          <w:tcPr>
            <w:tcW w:type="pct" w:w="25%"/>
          </w:tcPr>
          <w:p>
            <w:r>
              <w:rPr>
                <w:sz w:val="18"/>
                <w:szCs w:val="18"/>
              </w:rPr>
              <w:t xml:space="preserve">button</w:t>
            </w:r>
          </w:p>
        </w:tc>
        <w:tc>
          <w:tcPr>
            <w:tcW w:type="pct" w:w="25%"/>
          </w:tcPr>
          <w:p>
            <w:r>
              <w:rPr>
                <w:sz w:val="18"/>
                <w:szCs w:val="18"/>
              </w:rPr>
              <w:t xml:space="preserve">[ícono: Plus]</w:t>
            </w:r>
          </w:p>
        </w:tc>
        <w:tc>
          <w:tcPr>
            <w:tcW w:type="pct" w:w="25%"/>
          </w:tcPr>
          <w:p>
            <w:r>
              <w:rPr>
                <w:i/>
                <w:iCs/>
                <w:sz w:val="16"/>
                <w:szCs w:val="16"/>
              </w:rPr>
              <w:t xml:space="preserve">—</w:t>
            </w:r>
          </w:p>
        </w:tc>
      </w:tr>
      <w:tr>
        <w:tc>
          <w:tcPr>
            <w:tcW w:type="pct" w:w="25%"/>
          </w:tcPr>
          <w:p>
            <w:r>
              <w:rPr>
                <w:sz w:val="18"/>
                <w:szCs w:val="18"/>
              </w:rPr>
              <w:t xml:space="preserve">70</w:t>
            </w:r>
          </w:p>
        </w:tc>
        <w:tc>
          <w:tcPr>
            <w:tcW w:type="pct" w:w="25%"/>
          </w:tcPr>
          <w:p>
            <w:r>
              <w:rPr>
                <w:sz w:val="18"/>
                <w:szCs w:val="18"/>
              </w:rPr>
              <w:t xml:space="preserve">button</w:t>
            </w:r>
          </w:p>
        </w:tc>
        <w:tc>
          <w:tcPr>
            <w:tcW w:type="pct" w:w="25%"/>
          </w:tcPr>
          <w:p>
            <w:r>
              <w:rPr>
                <w:sz w:val="18"/>
                <w:szCs w:val="18"/>
              </w:rPr>
              <w:t xml:space="preserve">[ícono: Minus]</w:t>
            </w:r>
          </w:p>
        </w:tc>
        <w:tc>
          <w:tcPr>
            <w:tcW w:type="pct" w:w="25%"/>
          </w:tcPr>
          <w:p>
            <w:r>
              <w:rPr>
                <w:i/>
                <w:iCs/>
                <w:sz w:val="16"/>
                <w:szCs w:val="16"/>
              </w:rPr>
              <w:t xml:space="preserve">—</w:t>
            </w:r>
          </w:p>
        </w:tc>
      </w:tr>
      <w:tr>
        <w:tc>
          <w:tcPr>
            <w:tcW w:type="pct" w:w="25%"/>
          </w:tcPr>
          <w:p>
            <w:r>
              <w:rPr>
                <w:sz w:val="18"/>
                <w:szCs w:val="18"/>
              </w:rPr>
              <w:t xml:space="preserve">820</w:t>
            </w:r>
          </w:p>
        </w:tc>
        <w:tc>
          <w:tcPr>
            <w:tcW w:type="pct" w:w="25%"/>
          </w:tcPr>
          <w:p>
            <w:r>
              <w:rPr>
                <w:sz w:val="18"/>
                <w:szCs w:val="18"/>
              </w:rPr>
              <w:t xml:space="preserve">button</w:t>
            </w:r>
          </w:p>
        </w:tc>
        <w:tc>
          <w:tcPr>
            <w:tcW w:type="pct" w:w="25%"/>
          </w:tcPr>
          <w:p>
            <w:r>
              <w:rPr>
                <w:sz w:val="18"/>
                <w:szCs w:val="18"/>
              </w:rPr>
              <w:t xml:space="preserve">Ver todas ( )</w:t>
            </w:r>
          </w:p>
        </w:tc>
        <w:tc>
          <w:tcPr>
            <w:tcW w:type="pct" w:w="25%"/>
          </w:tcPr>
          <w:p>
            <w:r>
              <w:rPr>
                <w:i/>
                <w:iCs/>
                <w:sz w:val="16"/>
                <w:szCs w:val="16"/>
              </w:rPr>
              <w:t xml:space="preserve">—</w:t>
            </w:r>
          </w:p>
        </w:tc>
      </w:tr>
      <w:tr>
        <w:tc>
          <w:tcPr>
            <w:tcW w:type="pct" w:w="25%"/>
          </w:tcPr>
          <w:p>
            <w:r>
              <w:rPr>
                <w:sz w:val="18"/>
                <w:szCs w:val="18"/>
              </w:rPr>
              <w:t xml:space="preserve">1022</w:t>
            </w:r>
          </w:p>
        </w:tc>
        <w:tc>
          <w:tcPr>
            <w:tcW w:type="pct" w:w="25%"/>
          </w:tcPr>
          <w:p>
            <w:r>
              <w:rPr>
                <w:sz w:val="18"/>
                <w:szCs w:val="18"/>
              </w:rPr>
              <w:t xml:space="preserve">button</w:t>
            </w:r>
          </w:p>
        </w:tc>
        <w:tc>
          <w:tcPr>
            <w:tcW w:type="pct" w:w="25%"/>
          </w:tcPr>
          <w:p>
            <w:r>
              <w:rPr>
                <w:sz w:val="18"/>
                <w:szCs w:val="18"/>
              </w:rPr>
              <w:t xml:space="preserve">Ver Mapa de Rutas</w:t>
            </w:r>
          </w:p>
        </w:tc>
        <w:tc>
          <w:tcPr>
            <w:tcW w:type="pct" w:w="25%"/>
          </w:tcPr>
          <w:p>
            <w:r>
              <w:rPr>
                <w:i/>
                <w:iCs/>
                <w:sz w:val="16"/>
                <w:szCs w:val="16"/>
              </w:rPr>
              <w:t xml:space="preserve">—</w:t>
            </w:r>
          </w:p>
        </w:tc>
      </w:tr>
      <w:tr>
        <w:tc>
          <w:tcPr>
            <w:tcW w:type="pct" w:w="25%"/>
          </w:tcPr>
          <w:p>
            <w:r>
              <w:rPr>
                <w:sz w:val="18"/>
                <w:szCs w:val="18"/>
              </w:rPr>
              <w:t xml:space="preserve">1099</w:t>
            </w:r>
          </w:p>
        </w:tc>
        <w:tc>
          <w:tcPr>
            <w:tcW w:type="pct" w:w="25%"/>
          </w:tcPr>
          <w:p>
            <w:r>
              <w:rPr>
                <w:sz w:val="18"/>
                <w:szCs w:val="18"/>
              </w:rPr>
              <w:t xml:space="preserve">button</w:t>
            </w:r>
          </w:p>
        </w:tc>
        <w:tc>
          <w:tcPr>
            <w:tcW w:type="pct" w:w="25%"/>
          </w:tcPr>
          <w:p>
            <w:r>
              <w:rPr>
                <w:sz w:val="18"/>
                <w:szCs w:val="18"/>
              </w:rPr>
              <w:t xml:space="preserve">[ícono: ChevronLeft]</w:t>
            </w:r>
          </w:p>
        </w:tc>
        <w:tc>
          <w:tcPr>
            <w:tcW w:type="pct" w:w="25%"/>
          </w:tcPr>
          <w:p>
            <w:r>
              <w:rPr>
                <w:i/>
                <w:iCs/>
                <w:sz w:val="16"/>
                <w:szCs w:val="16"/>
              </w:rPr>
              <w:t xml:space="preserve">—</w:t>
            </w:r>
          </w:p>
        </w:tc>
      </w:tr>
      <w:tr>
        <w:tc>
          <w:tcPr>
            <w:tcW w:type="pct" w:w="25%"/>
          </w:tcPr>
          <w:p>
            <w:r>
              <w:rPr>
                <w:sz w:val="18"/>
                <w:szCs w:val="18"/>
              </w:rPr>
              <w:t xml:space="preserve">1123</w:t>
            </w:r>
          </w:p>
        </w:tc>
        <w:tc>
          <w:tcPr>
            <w:tcW w:type="pct" w:w="25%"/>
          </w:tcPr>
          <w:p>
            <w:r>
              <w:rPr>
                <w:sz w:val="18"/>
                <w:szCs w:val="18"/>
              </w:rPr>
              <w:t xml:space="preserve">button</w:t>
            </w:r>
          </w:p>
        </w:tc>
        <w:tc>
          <w:tcPr>
            <w:tcW w:type="pct" w:w="25%"/>
          </w:tcPr>
          <w:p>
            <w:r>
              <w:rPr>
                <w:sz w:val="18"/>
                <w:szCs w:val="18"/>
              </w:rPr>
              <w:t xml:space="preserve">Ver Comandas</w:t>
            </w:r>
          </w:p>
        </w:tc>
        <w:tc>
          <w:tcPr>
            <w:tcW w:type="pct" w:w="25%"/>
          </w:tcPr>
          <w:p>
            <w:r>
              <w:rPr>
                <w:i/>
                <w:iCs/>
                <w:sz w:val="16"/>
                <w:szCs w:val="16"/>
              </w:rPr>
              <w:t xml:space="preserve">—</w:t>
            </w:r>
          </w:p>
        </w:tc>
      </w:tr>
      <w:tr>
        <w:tc>
          <w:tcPr>
            <w:tcW w:type="pct" w:w="25%"/>
          </w:tcPr>
          <w:p>
            <w:r>
              <w:rPr>
                <w:sz w:val="18"/>
                <w:szCs w:val="18"/>
              </w:rPr>
              <w:t xml:space="preserve">1130</w:t>
            </w:r>
          </w:p>
        </w:tc>
        <w:tc>
          <w:tcPr>
            <w:tcW w:type="pct" w:w="25%"/>
          </w:tcPr>
          <w:p>
            <w:r>
              <w:rPr>
                <w:sz w:val="18"/>
                <w:szCs w:val="18"/>
              </w:rPr>
              <w:t xml:space="preserve">button</w:t>
            </w:r>
          </w:p>
        </w:tc>
        <w:tc>
          <w:tcPr>
            <w:tcW w:type="pct" w:w="25%"/>
          </w:tcPr>
          <w:p>
            <w:r>
              <w:rPr>
                <w:sz w:val="18"/>
                <w:szCs w:val="18"/>
              </w:rPr>
              <w:t xml:space="preserve">Gestionar Repartidores</w:t>
            </w:r>
          </w:p>
        </w:tc>
        <w:tc>
          <w:tcPr>
            <w:tcW w:type="pct" w:w="25%"/>
          </w:tcPr>
          <w:p>
            <w:r>
              <w:rPr>
                <w:i/>
                <w:iCs/>
                <w:sz w:val="16"/>
                <w:szCs w:val="16"/>
              </w:rPr>
              <w:t xml:space="preserve">—</w:t>
            </w:r>
          </w:p>
        </w:tc>
      </w:tr>
      <w:tr>
        <w:tc>
          <w:tcPr>
            <w:tcW w:type="pct" w:w="25%"/>
          </w:tcPr>
          <w:p>
            <w:r>
              <w:rPr>
                <w:sz w:val="18"/>
                <w:szCs w:val="18"/>
              </w:rPr>
              <w:t xml:space="preserve">1389</w:t>
            </w:r>
          </w:p>
        </w:tc>
        <w:tc>
          <w:tcPr>
            <w:tcW w:type="pct" w:w="25%"/>
          </w:tcPr>
          <w:p>
            <w:r>
              <w:rPr>
                <w:sz w:val="18"/>
                <w:szCs w:val="18"/>
              </w:rPr>
              <w:t xml:space="preserve">button</w:t>
            </w:r>
          </w:p>
        </w:tc>
        <w:tc>
          <w:tcPr>
            <w:tcW w:type="pct" w:w="25%"/>
          </w:tcPr>
          <w:p>
            <w:r>
              <w:rPr>
                <w:sz w:val="18"/>
                <w:szCs w:val="18"/>
              </w:rPr>
              <w:t xml:space="preserve">WhatsApp</w:t>
            </w:r>
          </w:p>
        </w:tc>
        <w:tc>
          <w:tcPr>
            <w:tcW w:type="pct" w:w="25%"/>
          </w:tcPr>
          <w:p>
            <w:r>
              <w:rPr>
                <w:i/>
                <w:iCs/>
                <w:sz w:val="16"/>
                <w:szCs w:val="16"/>
              </w:rPr>
              <w:t xml:space="preserve">—</w:t>
            </w:r>
          </w:p>
        </w:tc>
      </w:tr>
      <w:tr>
        <w:tc>
          <w:tcPr>
            <w:tcW w:type="pct" w:w="25%"/>
          </w:tcPr>
          <w:p>
            <w:r>
              <w:rPr>
                <w:sz w:val="18"/>
                <w:szCs w:val="18"/>
              </w:rPr>
              <w:t xml:space="preserve">1408</w:t>
            </w:r>
          </w:p>
        </w:tc>
        <w:tc>
          <w:tcPr>
            <w:tcW w:type="pct" w:w="25%"/>
          </w:tcPr>
          <w:p>
            <w:r>
              <w:rPr>
                <w:sz w:val="18"/>
                <w:szCs w:val="18"/>
              </w:rPr>
              <w:t xml:space="preserve">button</w:t>
            </w:r>
          </w:p>
        </w:tc>
        <w:tc>
          <w:tcPr>
            <w:tcW w:type="pct" w:w="25%"/>
          </w:tcPr>
          <w:p>
            <w:r>
              <w:rPr>
                <w:sz w:val="18"/>
                <w:szCs w:val="18"/>
              </w:rPr>
              <w:t xml:space="preserve">Registrar Domiciliario</w:t>
            </w:r>
          </w:p>
        </w:tc>
        <w:tc>
          <w:tcPr>
            <w:tcW w:type="pct" w:w="25%"/>
          </w:tcPr>
          <w:p>
            <w:r>
              <w:rPr>
                <w:i/>
                <w:iCs/>
                <w:sz w:val="16"/>
                <w:szCs w:val="16"/>
              </w:rPr>
              <w:t xml:space="preserve">—</w:t>
            </w:r>
          </w:p>
        </w:tc>
      </w:tr>
      <w:tr>
        <w:tc>
          <w:tcPr>
            <w:tcW w:type="pct" w:w="25%"/>
          </w:tcPr>
          <w:p>
            <w:r>
              <w:rPr>
                <w:sz w:val="18"/>
                <w:szCs w:val="18"/>
              </w:rPr>
              <w:t xml:space="preserve">1445</w:t>
            </w:r>
          </w:p>
        </w:tc>
        <w:tc>
          <w:tcPr>
            <w:tcW w:type="pct" w:w="25%"/>
          </w:tcPr>
          <w:p>
            <w:r>
              <w:rPr>
                <w:sz w:val="18"/>
                <w:szCs w:val="18"/>
              </w:rPr>
              <w:t xml:space="preserve">button</w:t>
            </w:r>
          </w:p>
        </w:tc>
        <w:tc>
          <w:tcPr>
            <w:tcW w:type="pct" w:w="25%"/>
          </w:tcPr>
          <w:p>
            <w:r>
              <w:rPr>
                <w:sz w:val="18"/>
                <w:szCs w:val="18"/>
              </w:rPr>
              <w:t xml:space="preserve">Dirección</w:t>
            </w:r>
          </w:p>
        </w:tc>
        <w:tc>
          <w:tcPr>
            <w:tcW w:type="pct" w:w="25%"/>
          </w:tcPr>
          <w:p>
            <w:r>
              <w:rPr>
                <w:i/>
                <w:iCs/>
                <w:sz w:val="16"/>
                <w:szCs w:val="16"/>
              </w:rPr>
              <w:t xml:space="preserve">—</w:t>
            </w:r>
          </w:p>
        </w:tc>
      </w:tr>
      <w:tr>
        <w:tc>
          <w:tcPr>
            <w:tcW w:type="pct" w:w="25%"/>
          </w:tcPr>
          <w:p>
            <w:r>
              <w:rPr>
                <w:sz w:val="18"/>
                <w:szCs w:val="18"/>
              </w:rPr>
              <w:t xml:space="preserve">1614</w:t>
            </w:r>
          </w:p>
        </w:tc>
        <w:tc>
          <w:tcPr>
            <w:tcW w:type="pct" w:w="25%"/>
          </w:tcPr>
          <w:p>
            <w:r>
              <w:rPr>
                <w:sz w:val="18"/>
                <w:szCs w:val="18"/>
              </w:rPr>
              <w:t xml:space="preserve">button</w:t>
            </w:r>
          </w:p>
        </w:tc>
        <w:tc>
          <w:tcPr>
            <w:tcW w:type="pct" w:w="25%"/>
          </w:tcPr>
          <w:p>
            <w:r>
              <w:rPr>
                <w:sz w:val="18"/>
                <w:szCs w:val="18"/>
              </w:rPr>
              <w:t xml:space="preserve">Gestionar Categorías</w:t>
            </w:r>
          </w:p>
        </w:tc>
        <w:tc>
          <w:tcPr>
            <w:tcW w:type="pct" w:w="25%"/>
          </w:tcPr>
          <w:p>
            <w:r>
              <w:rPr>
                <w:i/>
                <w:iCs/>
                <w:sz w:val="16"/>
                <w:szCs w:val="16"/>
              </w:rPr>
              <w:t xml:space="preserve">—</w:t>
            </w:r>
          </w:p>
        </w:tc>
      </w:tr>
      <w:tr>
        <w:tc>
          <w:tcPr>
            <w:tcW w:type="pct" w:w="25%"/>
          </w:tcPr>
          <w:p>
            <w:r>
              <w:rPr>
                <w:sz w:val="18"/>
                <w:szCs w:val="18"/>
              </w:rPr>
              <w:t xml:space="preserve">1622</w:t>
            </w:r>
          </w:p>
        </w:tc>
        <w:tc>
          <w:tcPr>
            <w:tcW w:type="pct" w:w="25%"/>
          </w:tcPr>
          <w:p>
            <w:r>
              <w:rPr>
                <w:sz w:val="18"/>
                <w:szCs w:val="18"/>
              </w:rPr>
              <w:t xml:space="preserve">button</w:t>
            </w:r>
          </w:p>
        </w:tc>
        <w:tc>
          <w:tcPr>
            <w:tcW w:type="pct" w:w="25%"/>
          </w:tcPr>
          <w:p>
            <w:r>
              <w:rPr>
                <w:sz w:val="18"/>
                <w:szCs w:val="18"/>
              </w:rPr>
              <w:t xml:space="preserve">Crear Producto</w:t>
            </w:r>
          </w:p>
        </w:tc>
        <w:tc>
          <w:tcPr>
            <w:tcW w:type="pct" w:w="25%"/>
          </w:tcPr>
          <w:p>
            <w:r>
              <w:rPr>
                <w:i/>
                <w:iCs/>
                <w:sz w:val="16"/>
                <w:szCs w:val="16"/>
              </w:rPr>
              <w:t xml:space="preserve">—</w:t>
            </w:r>
          </w:p>
        </w:tc>
      </w:tr>
      <w:tr>
        <w:tc>
          <w:tcPr>
            <w:tcW w:type="pct" w:w="25%"/>
          </w:tcPr>
          <w:p>
            <w:r>
              <w:rPr>
                <w:sz w:val="18"/>
                <w:szCs w:val="18"/>
              </w:rPr>
              <w:t xml:space="preserve">1672</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1692</w:t>
            </w:r>
          </w:p>
        </w:tc>
        <w:tc>
          <w:tcPr>
            <w:tcW w:type="pct" w:w="25%"/>
          </w:tcPr>
          <w:p>
            <w:r>
              <w:rPr>
                <w:sz w:val="18"/>
                <w:szCs w:val="18"/>
              </w:rPr>
              <w:t xml:space="preserve">button</w:t>
            </w:r>
          </w:p>
        </w:tc>
        <w:tc>
          <w:tcPr>
            <w:tcW w:type="pct" w:w="25%"/>
          </w:tcPr>
          <w:p>
            <w:r>
              <w:rPr>
                <w:sz w:val="18"/>
                <w:szCs w:val="18"/>
              </w:rPr>
              <w:t xml:space="preserve">Nueva Categoría</w:t>
            </w:r>
          </w:p>
        </w:tc>
        <w:tc>
          <w:tcPr>
            <w:tcW w:type="pct" w:w="25%"/>
          </w:tcPr>
          <w:p>
            <w:r>
              <w:rPr>
                <w:i/>
                <w:iCs/>
                <w:sz w:val="16"/>
                <w:szCs w:val="16"/>
              </w:rPr>
              <w:t xml:space="preserve">—</w:t>
            </w:r>
          </w:p>
        </w:tc>
      </w:tr>
      <w:tr>
        <w:tc>
          <w:tcPr>
            <w:tcW w:type="pct" w:w="25%"/>
          </w:tcPr>
          <w:p>
            <w:r>
              <w:rPr>
                <w:sz w:val="18"/>
                <w:szCs w:val="18"/>
              </w:rPr>
              <w:t xml:space="preserve">1717</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1769</w:t>
            </w:r>
          </w:p>
        </w:tc>
        <w:tc>
          <w:tcPr>
            <w:tcW w:type="pct" w:w="25%"/>
          </w:tcPr>
          <w:p>
            <w:r>
              <w:rPr>
                <w:sz w:val="18"/>
                <w:szCs w:val="18"/>
              </w:rPr>
              <w:t xml:space="preserve">button</w:t>
            </w:r>
          </w:p>
        </w:tc>
        <w:tc>
          <w:tcPr>
            <w:tcW w:type="pct" w:w="25%"/>
          </w:tcPr>
          <w:p>
            <w:r>
              <w:rPr>
                <w:sz w:val="18"/>
                <w:szCs w:val="18"/>
              </w:rPr>
              <w:t xml:space="preserve">[ícono: Edit2]</w:t>
            </w:r>
          </w:p>
        </w:tc>
        <w:tc>
          <w:tcPr>
            <w:tcW w:type="pct" w:w="25%"/>
          </w:tcPr>
          <w:p>
            <w:r>
              <w:rPr>
                <w:i/>
                <w:iCs/>
                <w:sz w:val="16"/>
                <w:szCs w:val="16"/>
              </w:rPr>
              <w:t xml:space="preserve">—</w:t>
            </w:r>
          </w:p>
        </w:tc>
      </w:tr>
      <w:tr>
        <w:tc>
          <w:tcPr>
            <w:tcW w:type="pct" w:w="25%"/>
          </w:tcPr>
          <w:p>
            <w:r>
              <w:rPr>
                <w:sz w:val="18"/>
                <w:szCs w:val="18"/>
              </w:rPr>
              <w:t xml:space="preserve">1775</w:t>
            </w:r>
          </w:p>
        </w:tc>
        <w:tc>
          <w:tcPr>
            <w:tcW w:type="pct" w:w="25%"/>
          </w:tcPr>
          <w:p>
            <w:r>
              <w:rPr>
                <w:sz w:val="18"/>
                <w:szCs w:val="18"/>
              </w:rPr>
              <w:t xml:space="preserve">button</w:t>
            </w:r>
          </w:p>
        </w:tc>
        <w:tc>
          <w:tcPr>
            <w:tcW w:type="pct" w:w="25%"/>
          </w:tcPr>
          <w:p>
            <w:r>
              <w:rPr>
                <w:sz w:val="18"/>
                <w:szCs w:val="18"/>
              </w:rPr>
              <w:t xml:space="preserve">[ícono: Trash2]</w:t>
            </w:r>
          </w:p>
        </w:tc>
        <w:tc>
          <w:tcPr>
            <w:tcW w:type="pct" w:w="25%"/>
          </w:tcPr>
          <w:p>
            <w:r>
              <w:rPr>
                <w:i/>
                <w:iCs/>
                <w:sz w:val="16"/>
                <w:szCs w:val="16"/>
              </w:rPr>
              <w:t xml:space="preserve">—</w:t>
            </w:r>
          </w:p>
        </w:tc>
      </w:tr>
      <w:tr>
        <w:tc>
          <w:tcPr>
            <w:tcW w:type="pct" w:w="25%"/>
          </w:tcPr>
          <w:p>
            <w:r>
              <w:rPr>
                <w:sz w:val="18"/>
                <w:szCs w:val="18"/>
              </w:rPr>
              <w:t xml:space="preserve">1898</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1934</w:t>
            </w:r>
          </w:p>
        </w:tc>
        <w:tc>
          <w:tcPr>
            <w:tcW w:type="pct" w:w="25%"/>
          </w:tcPr>
          <w:p>
            <w:r>
              <w:rPr>
                <w:sz w:val="18"/>
                <w:szCs w:val="18"/>
              </w:rPr>
              <w:t xml:space="preserve">button</w:t>
            </w:r>
          </w:p>
        </w:tc>
        <w:tc>
          <w:tcPr>
            <w:tcW w:type="pct" w:w="25%"/>
          </w:tcPr>
          <w:p>
            <w:r>
              <w:rPr>
                <w:sz w:val="18"/>
                <w:szCs w:val="18"/>
              </w:rPr>
              <w:t xml:space="preserve">[ícono: Plus]</w:t>
            </w:r>
          </w:p>
        </w:tc>
        <w:tc>
          <w:tcPr>
            <w:tcW w:type="pct" w:w="25%"/>
          </w:tcPr>
          <w:p>
            <w:r>
              <w:rPr>
                <w:i/>
                <w:iCs/>
                <w:sz w:val="16"/>
                <w:szCs w:val="16"/>
              </w:rPr>
              <w:t xml:space="preserve">—</w:t>
            </w:r>
          </w:p>
        </w:tc>
      </w:tr>
      <w:tr>
        <w:tc>
          <w:tcPr>
            <w:tcW w:type="pct" w:w="25%"/>
          </w:tcPr>
          <w:p>
            <w:r>
              <w:rPr>
                <w:sz w:val="18"/>
                <w:szCs w:val="18"/>
              </w:rPr>
              <w:t xml:space="preserve">1970</w:t>
            </w:r>
          </w:p>
        </w:tc>
        <w:tc>
          <w:tcPr>
            <w:tcW w:type="pct" w:w="25%"/>
          </w:tcPr>
          <w:p>
            <w:r>
              <w:rPr>
                <w:sz w:val="18"/>
                <w:szCs w:val="18"/>
              </w:rPr>
              <w:t xml:space="preserve">button</w:t>
            </w:r>
          </w:p>
        </w:tc>
        <w:tc>
          <w:tcPr>
            <w:tcW w:type="pct" w:w="25%"/>
          </w:tcPr>
          <w:p>
            <w:r>
              <w:rPr>
                <w:sz w:val="18"/>
                <w:szCs w:val="18"/>
              </w:rPr>
              <w:t xml:space="preserve">Guardar</w:t>
            </w:r>
          </w:p>
        </w:tc>
        <w:tc>
          <w:tcPr>
            <w:tcW w:type="pct" w:w="25%"/>
          </w:tcPr>
          <w:p>
            <w:r>
              <w:rPr>
                <w:i/>
                <w:iCs/>
                <w:sz w:val="16"/>
                <w:szCs w:val="16"/>
              </w:rPr>
              <w:t xml:space="preserve">—</w:t>
            </w:r>
          </w:p>
        </w:tc>
      </w:tr>
      <w:tr>
        <w:tc>
          <w:tcPr>
            <w:tcW w:type="pct" w:w="25%"/>
          </w:tcPr>
          <w:p>
            <w:r>
              <w:rPr>
                <w:sz w:val="18"/>
                <w:szCs w:val="18"/>
              </w:rPr>
              <w:t xml:space="preserve">1994</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2035</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2123</w:t>
            </w:r>
          </w:p>
        </w:tc>
        <w:tc>
          <w:tcPr>
            <w:tcW w:type="pct" w:w="25%"/>
          </w:tcPr>
          <w:p>
            <w:r>
              <w:rPr>
                <w:sz w:val="18"/>
                <w:szCs w:val="18"/>
              </w:rPr>
              <w:t xml:space="preserve">button</w:t>
            </w:r>
          </w:p>
        </w:tc>
        <w:tc>
          <w:tcPr>
            <w:tcW w:type="pct" w:w="25%"/>
          </w:tcPr>
          <w:p>
            <w:r>
              <w:rPr>
                <w:sz w:val="18"/>
                <w:szCs w:val="18"/>
              </w:rPr>
              <w:t xml:space="preserve">Agregar</w:t>
            </w:r>
          </w:p>
        </w:tc>
        <w:tc>
          <w:tcPr>
            <w:tcW w:type="pct" w:w="25%"/>
          </w:tcPr>
          <w:p>
            <w:r>
              <w:rPr>
                <w:i/>
                <w:iCs/>
                <w:sz w:val="16"/>
                <w:szCs w:val="16"/>
              </w:rPr>
              <w:t xml:space="preserve">!tempIngredientName.trim()</w:t>
            </w:r>
          </w:p>
        </w:tc>
      </w:tr>
      <w:tr>
        <w:tc>
          <w:tcPr>
            <w:tcW w:type="pct" w:w="25%"/>
          </w:tcPr>
          <w:p>
            <w:r>
              <w:rPr>
                <w:sz w:val="18"/>
                <w:szCs w:val="18"/>
              </w:rPr>
              <w:t xml:space="preserve">2162</w:t>
            </w:r>
          </w:p>
        </w:tc>
        <w:tc>
          <w:tcPr>
            <w:tcW w:type="pct" w:w="25%"/>
          </w:tcPr>
          <w:p>
            <w:r>
              <w:rPr>
                <w:sz w:val="18"/>
                <w:szCs w:val="18"/>
              </w:rPr>
              <w:t xml:space="preserve">button</w:t>
            </w:r>
          </w:p>
        </w:tc>
        <w:tc>
          <w:tcPr>
            <w:tcW w:type="pct" w:w="25%"/>
          </w:tcPr>
          <w:p>
            <w:r>
              <w:rPr>
                <w:sz w:val="18"/>
                <w:szCs w:val="18"/>
              </w:rPr>
              <w:t xml:space="preserve">( )</w:t>
            </w:r>
          </w:p>
        </w:tc>
        <w:tc>
          <w:tcPr>
            <w:tcW w:type="pct" w:w="25%"/>
          </w:tcPr>
          <w:p>
            <w:r>
              <w:rPr>
                <w:i/>
                <w:iCs/>
                <w:sz w:val="16"/>
                <w:szCs w:val="16"/>
              </w:rPr>
              <w:t xml:space="preserve">—</w:t>
            </w:r>
          </w:p>
        </w:tc>
      </w:tr>
      <w:tr>
        <w:tc>
          <w:tcPr>
            <w:tcW w:type="pct" w:w="25%"/>
          </w:tcPr>
          <w:p>
            <w:r>
              <w:rPr>
                <w:sz w:val="18"/>
                <w:szCs w:val="18"/>
              </w:rPr>
              <w:t xml:space="preserve">2238</w:t>
            </w:r>
          </w:p>
        </w:tc>
        <w:tc>
          <w:tcPr>
            <w:tcW w:type="pct" w:w="25%"/>
          </w:tcPr>
          <w:p>
            <w:r>
              <w:rPr>
                <w:sz w:val="18"/>
                <w:szCs w:val="18"/>
              </w:rPr>
              <w:t xml:space="preserve">button</w:t>
            </w:r>
          </w:p>
        </w:tc>
        <w:tc>
          <w:tcPr>
            <w:tcW w:type="pct" w:w="25%"/>
          </w:tcPr>
          <w:p>
            <w:r>
              <w:rPr>
                <w:sz w:val="18"/>
                <w:szCs w:val="18"/>
              </w:rPr>
              <w:t xml:space="preserve">-</w:t>
            </w:r>
          </w:p>
        </w:tc>
        <w:tc>
          <w:tcPr>
            <w:tcW w:type="pct" w:w="25%"/>
          </w:tcPr>
          <w:p>
            <w:r>
              <w:rPr>
                <w:i/>
                <w:iCs/>
                <w:sz w:val="16"/>
                <w:szCs w:val="16"/>
              </w:rPr>
              <w:t xml:space="preserve">—</w:t>
            </w:r>
          </w:p>
        </w:tc>
      </w:tr>
      <w:tr>
        <w:tc>
          <w:tcPr>
            <w:tcW w:type="pct" w:w="25%"/>
          </w:tcPr>
          <w:p>
            <w:r>
              <w:rPr>
                <w:sz w:val="18"/>
                <w:szCs w:val="18"/>
              </w:rPr>
              <w:t xml:space="preserve">2253</w:t>
            </w:r>
          </w:p>
        </w:tc>
        <w:tc>
          <w:tcPr>
            <w:tcW w:type="pct" w:w="25%"/>
          </w:tcPr>
          <w:p>
            <w:r>
              <w:rPr>
                <w:sz w:val="18"/>
                <w:szCs w:val="18"/>
              </w:rPr>
              <w:t xml:space="preserve">button</w:t>
            </w:r>
          </w:p>
        </w:tc>
        <w:tc>
          <w:tcPr>
            <w:tcW w:type="pct" w:w="25%"/>
          </w:tcPr>
          <w:p>
            <w:r>
              <w:rPr>
                <w:sz w:val="18"/>
                <w:szCs w:val="18"/>
              </w:rPr>
              <w:t xml:space="preserve">+</w:t>
            </w:r>
          </w:p>
        </w:tc>
        <w:tc>
          <w:tcPr>
            <w:tcW w:type="pct" w:w="25%"/>
          </w:tcPr>
          <w:p>
            <w:r>
              <w:rPr>
                <w:i/>
                <w:iCs/>
                <w:sz w:val="16"/>
                <w:szCs w:val="16"/>
              </w:rPr>
              <w:t xml:space="preserve">—</w:t>
            </w:r>
          </w:p>
        </w:tc>
      </w:tr>
      <w:tr>
        <w:tc>
          <w:tcPr>
            <w:tcW w:type="pct" w:w="25%"/>
          </w:tcPr>
          <w:p>
            <w:r>
              <w:rPr>
                <w:sz w:val="18"/>
                <w:szCs w:val="18"/>
              </w:rPr>
              <w:t xml:space="preserve">2271</w:t>
            </w:r>
          </w:p>
        </w:tc>
        <w:tc>
          <w:tcPr>
            <w:tcW w:type="pct" w:w="25%"/>
          </w:tcPr>
          <w:p>
            <w:r>
              <w:rPr>
                <w:sz w:val="18"/>
                <w:szCs w:val="18"/>
              </w:rPr>
              <w:t xml:space="preserve">button</w:t>
            </w:r>
          </w:p>
        </w:tc>
        <w:tc>
          <w:tcPr>
            <w:tcW w:type="pct" w:w="25%"/>
          </w:tcPr>
          <w:p>
            <w:r>
              <w:rPr>
                <w:sz w:val="18"/>
                <w:szCs w:val="18"/>
              </w:rPr>
              <w:t xml:space="preserve">[ícono: Trash2]</w:t>
            </w:r>
          </w:p>
        </w:tc>
        <w:tc>
          <w:tcPr>
            <w:tcW w:type="pct" w:w="25%"/>
          </w:tcPr>
          <w:p>
            <w:r>
              <w:rPr>
                <w:i/>
                <w:iCs/>
                <w:sz w:val="16"/>
                <w:szCs w:val="16"/>
              </w:rPr>
              <w:t xml:space="preserve">—</w:t>
            </w:r>
          </w:p>
        </w:tc>
      </w:tr>
      <w:tr>
        <w:tc>
          <w:tcPr>
            <w:tcW w:type="pct" w:w="25%"/>
          </w:tcPr>
          <w:p>
            <w:r>
              <w:rPr>
                <w:sz w:val="18"/>
                <w:szCs w:val="18"/>
              </w:rPr>
              <w:t xml:space="preserve">2341</w:t>
            </w:r>
          </w:p>
        </w:tc>
        <w:tc>
          <w:tcPr>
            <w:tcW w:type="pct" w:w="25%"/>
          </w:tcPr>
          <w:p>
            <w:r>
              <w:rPr>
                <w:sz w:val="18"/>
                <w:szCs w:val="18"/>
              </w:rPr>
              <w:t xml:space="preserve">button</w:t>
            </w:r>
          </w:p>
        </w:tc>
        <w:tc>
          <w:tcPr>
            <w:tcW w:type="pct" w:w="25%"/>
          </w:tcPr>
          <w:p>
            <w:r>
              <w:rPr>
                <w:sz w:val="18"/>
                <w:szCs w:val="18"/>
              </w:rPr>
              <w:t xml:space="preserve">Agregar</w:t>
            </w:r>
          </w:p>
        </w:tc>
        <w:tc>
          <w:tcPr>
            <w:tcW w:type="pct" w:w="25%"/>
          </w:tcPr>
          <w:p>
            <w:r>
              <w:rPr>
                <w:i/>
                <w:iCs/>
                <w:sz w:val="16"/>
                <w:szCs w:val="16"/>
              </w:rPr>
              <w:t xml:space="preserve">!tempPackagingName.trim()</w:t>
            </w:r>
          </w:p>
        </w:tc>
      </w:tr>
      <w:tr>
        <w:tc>
          <w:tcPr>
            <w:tcW w:type="pct" w:w="25%"/>
          </w:tcPr>
          <w:p>
            <w:r>
              <w:rPr>
                <w:sz w:val="18"/>
                <w:szCs w:val="18"/>
              </w:rPr>
              <w:t xml:space="preserve">2378</w:t>
            </w:r>
          </w:p>
        </w:tc>
        <w:tc>
          <w:tcPr>
            <w:tcW w:type="pct" w:w="25%"/>
          </w:tcPr>
          <w:p>
            <w:r>
              <w:rPr>
                <w:sz w:val="18"/>
                <w:szCs w:val="18"/>
              </w:rPr>
              <w:t xml:space="preserve">button</w:t>
            </w:r>
          </w:p>
        </w:tc>
        <w:tc>
          <w:tcPr>
            <w:tcW w:type="pct" w:w="25%"/>
          </w:tcPr>
          <w:p>
            <w:r>
              <w:rPr>
                <w:sz w:val="18"/>
                <w:szCs w:val="18"/>
              </w:rPr>
              <w:t xml:space="preserve">( )</w:t>
            </w:r>
          </w:p>
        </w:tc>
        <w:tc>
          <w:tcPr>
            <w:tcW w:type="pct" w:w="25%"/>
          </w:tcPr>
          <w:p>
            <w:r>
              <w:rPr>
                <w:i/>
                <w:iCs/>
                <w:sz w:val="16"/>
                <w:szCs w:val="16"/>
              </w:rPr>
              <w:t xml:space="preserve">—</w:t>
            </w:r>
          </w:p>
        </w:tc>
      </w:tr>
      <w:tr>
        <w:tc>
          <w:tcPr>
            <w:tcW w:type="pct" w:w="25%"/>
          </w:tcPr>
          <w:p>
            <w:r>
              <w:rPr>
                <w:sz w:val="18"/>
                <w:szCs w:val="18"/>
              </w:rPr>
              <w:t xml:space="preserve">2443</w:t>
            </w:r>
          </w:p>
        </w:tc>
        <w:tc>
          <w:tcPr>
            <w:tcW w:type="pct" w:w="25%"/>
          </w:tcPr>
          <w:p>
            <w:r>
              <w:rPr>
                <w:sz w:val="18"/>
                <w:szCs w:val="18"/>
              </w:rPr>
              <w:t xml:space="preserve">button</w:t>
            </w:r>
          </w:p>
        </w:tc>
        <w:tc>
          <w:tcPr>
            <w:tcW w:type="pct" w:w="25%"/>
          </w:tcPr>
          <w:p>
            <w:r>
              <w:rPr>
                <w:sz w:val="18"/>
                <w:szCs w:val="18"/>
              </w:rPr>
              <w:t xml:space="preserve">-</w:t>
            </w:r>
          </w:p>
        </w:tc>
        <w:tc>
          <w:tcPr>
            <w:tcW w:type="pct" w:w="25%"/>
          </w:tcPr>
          <w:p>
            <w:r>
              <w:rPr>
                <w:i/>
                <w:iCs/>
                <w:sz w:val="16"/>
                <w:szCs w:val="16"/>
              </w:rPr>
              <w:t xml:space="preserve">—</w:t>
            </w:r>
          </w:p>
        </w:tc>
      </w:tr>
      <w:tr>
        <w:tc>
          <w:tcPr>
            <w:tcW w:type="pct" w:w="25%"/>
          </w:tcPr>
          <w:p>
            <w:r>
              <w:rPr>
                <w:sz w:val="18"/>
                <w:szCs w:val="18"/>
              </w:rPr>
              <w:t xml:space="preserve">2458</w:t>
            </w:r>
          </w:p>
        </w:tc>
        <w:tc>
          <w:tcPr>
            <w:tcW w:type="pct" w:w="25%"/>
          </w:tcPr>
          <w:p>
            <w:r>
              <w:rPr>
                <w:sz w:val="18"/>
                <w:szCs w:val="18"/>
              </w:rPr>
              <w:t xml:space="preserve">button</w:t>
            </w:r>
          </w:p>
        </w:tc>
        <w:tc>
          <w:tcPr>
            <w:tcW w:type="pct" w:w="25%"/>
          </w:tcPr>
          <w:p>
            <w:r>
              <w:rPr>
                <w:sz w:val="18"/>
                <w:szCs w:val="18"/>
              </w:rPr>
              <w:t xml:space="preserve">+</w:t>
            </w:r>
          </w:p>
        </w:tc>
        <w:tc>
          <w:tcPr>
            <w:tcW w:type="pct" w:w="25%"/>
          </w:tcPr>
          <w:p>
            <w:r>
              <w:rPr>
                <w:i/>
                <w:iCs/>
                <w:sz w:val="16"/>
                <w:szCs w:val="16"/>
              </w:rPr>
              <w:t xml:space="preserve">—</w:t>
            </w:r>
          </w:p>
        </w:tc>
      </w:tr>
      <w:tr>
        <w:tc>
          <w:tcPr>
            <w:tcW w:type="pct" w:w="25%"/>
          </w:tcPr>
          <w:p>
            <w:r>
              <w:rPr>
                <w:sz w:val="18"/>
                <w:szCs w:val="18"/>
              </w:rPr>
              <w:t xml:space="preserve">2476</w:t>
            </w:r>
          </w:p>
        </w:tc>
        <w:tc>
          <w:tcPr>
            <w:tcW w:type="pct" w:w="25%"/>
          </w:tcPr>
          <w:p>
            <w:r>
              <w:rPr>
                <w:sz w:val="18"/>
                <w:szCs w:val="18"/>
              </w:rPr>
              <w:t xml:space="preserve">button</w:t>
            </w:r>
          </w:p>
        </w:tc>
        <w:tc>
          <w:tcPr>
            <w:tcW w:type="pct" w:w="25%"/>
          </w:tcPr>
          <w:p>
            <w:r>
              <w:rPr>
                <w:sz w:val="18"/>
                <w:szCs w:val="18"/>
              </w:rPr>
              <w:t xml:space="preserve">[ícono: Trash2]</w:t>
            </w:r>
          </w:p>
        </w:tc>
        <w:tc>
          <w:tcPr>
            <w:tcW w:type="pct" w:w="25%"/>
          </w:tcPr>
          <w:p>
            <w:r>
              <w:rPr>
                <w:i/>
                <w:iCs/>
                <w:sz w:val="16"/>
                <w:szCs w:val="16"/>
              </w:rPr>
              <w:t xml:space="preserve">—</w:t>
            </w:r>
          </w:p>
        </w:tc>
      </w:tr>
      <w:tr>
        <w:tc>
          <w:tcPr>
            <w:tcW w:type="pct" w:w="25%"/>
          </w:tcPr>
          <w:p>
            <w:r>
              <w:rPr>
                <w:sz w:val="18"/>
                <w:szCs w:val="18"/>
              </w:rPr>
              <w:t xml:space="preserve">2642</w:t>
            </w:r>
          </w:p>
        </w:tc>
        <w:tc>
          <w:tcPr>
            <w:tcW w:type="pct" w:w="25%"/>
          </w:tcPr>
          <w:p>
            <w:r>
              <w:rPr>
                <w:sz w:val="18"/>
                <w:szCs w:val="18"/>
              </w:rPr>
              <w:t xml:space="preserve">button</w:t>
            </w:r>
          </w:p>
        </w:tc>
        <w:tc>
          <w:tcPr>
            <w:tcW w:type="pct" w:w="25%"/>
          </w:tcPr>
          <w:p>
            <w:r>
              <w:rPr>
                <w:sz w:val="18"/>
                <w:szCs w:val="18"/>
              </w:rPr>
              <w:t xml:space="preserve">Cancelar</w:t>
            </w:r>
          </w:p>
        </w:tc>
        <w:tc>
          <w:tcPr>
            <w:tcW w:type="pct" w:w="25%"/>
          </w:tcPr>
          <w:p>
            <w:r>
              <w:rPr>
                <w:i/>
                <w:iCs/>
                <w:sz w:val="16"/>
                <w:szCs w:val="16"/>
              </w:rPr>
              <w:t xml:space="preserve">—</w:t>
            </w:r>
          </w:p>
        </w:tc>
      </w:tr>
      <w:tr>
        <w:tc>
          <w:tcPr>
            <w:tcW w:type="pct" w:w="25%"/>
          </w:tcPr>
          <w:p>
            <w:r>
              <w:rPr>
                <w:sz w:val="18"/>
                <w:szCs w:val="18"/>
              </w:rPr>
              <w:t xml:space="preserve">2653</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2697</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2730</w:t>
            </w:r>
          </w:p>
        </w:tc>
        <w:tc>
          <w:tcPr>
            <w:tcW w:type="pct" w:w="25%"/>
          </w:tcPr>
          <w:p>
            <w:r>
              <w:rPr>
                <w:sz w:val="18"/>
                <w:szCs w:val="18"/>
              </w:rPr>
              <w:t xml:space="preserve">button</w:t>
            </w:r>
          </w:p>
        </w:tc>
        <w:tc>
          <w:tcPr>
            <w:tcW w:type="pct" w:w="25%"/>
          </w:tcPr>
          <w:p>
            <w:r>
              <w:rPr>
                <w:sz w:val="18"/>
                <w:szCs w:val="18"/>
              </w:rPr>
              <w:t xml:space="preserve">Agregar</w:t>
            </w:r>
          </w:p>
        </w:tc>
        <w:tc>
          <w:tcPr>
            <w:tcW w:type="pct" w:w="25%"/>
          </w:tcPr>
          <w:p>
            <w:r>
              <w:rPr>
                <w:i/>
                <w:iCs/>
                <w:sz w:val="16"/>
                <w:szCs w:val="16"/>
              </w:rPr>
              <w:t xml:space="preserve">—</w:t>
            </w:r>
          </w:p>
        </w:tc>
      </w:tr>
      <w:tr>
        <w:tc>
          <w:tcPr>
            <w:tcW w:type="pct" w:w="25%"/>
          </w:tcPr>
          <w:p>
            <w:r>
              <w:rPr>
                <w:sz w:val="18"/>
                <w:szCs w:val="18"/>
              </w:rPr>
              <w:t xml:space="preserve">2780</w:t>
            </w:r>
          </w:p>
        </w:tc>
        <w:tc>
          <w:tcPr>
            <w:tcW w:type="pct" w:w="25%"/>
          </w:tcPr>
          <w:p>
            <w:r>
              <w:rPr>
                <w:sz w:val="18"/>
                <w:szCs w:val="18"/>
              </w:rPr>
              <w:t xml:space="preserve">button</w:t>
            </w:r>
          </w:p>
        </w:tc>
        <w:tc>
          <w:tcPr>
            <w:tcW w:type="pct" w:w="25%"/>
          </w:tcPr>
          <w:p>
            <w:r>
              <w:rPr>
                <w:sz w:val="18"/>
                <w:szCs w:val="18"/>
              </w:rPr>
              <w:t xml:space="preserve">[ícono: Trash2]</w:t>
            </w:r>
          </w:p>
        </w:tc>
        <w:tc>
          <w:tcPr>
            <w:tcW w:type="pct" w:w="25%"/>
          </w:tcPr>
          <w:p>
            <w:r>
              <w:rPr>
                <w:i/>
                <w:iCs/>
                <w:sz w:val="16"/>
                <w:szCs w:val="16"/>
              </w:rPr>
              <w:t xml:space="preserve">—</w:t>
            </w:r>
          </w:p>
        </w:tc>
      </w:tr>
      <w:tr>
        <w:tc>
          <w:tcPr>
            <w:tcW w:type="pct" w:w="25%"/>
          </w:tcPr>
          <w:p>
            <w:r>
              <w:rPr>
                <w:sz w:val="18"/>
                <w:szCs w:val="18"/>
              </w:rPr>
              <w:t xml:space="preserve">2813</w:t>
            </w:r>
          </w:p>
        </w:tc>
        <w:tc>
          <w:tcPr>
            <w:tcW w:type="pct" w:w="25%"/>
          </w:tcPr>
          <w:p>
            <w:r>
              <w:rPr>
                <w:sz w:val="18"/>
                <w:szCs w:val="18"/>
              </w:rPr>
              <w:t xml:space="preserve">button</w:t>
            </w:r>
          </w:p>
        </w:tc>
        <w:tc>
          <w:tcPr>
            <w:tcW w:type="pct" w:w="25%"/>
          </w:tcPr>
          <w:p>
            <w:r>
              <w:rPr>
                <w:sz w:val="18"/>
                <w:szCs w:val="18"/>
              </w:rPr>
              <w:t xml:space="preserve">Listo</w:t>
            </w:r>
          </w:p>
        </w:tc>
        <w:tc>
          <w:tcPr>
            <w:tcW w:type="pct" w:w="25%"/>
          </w:tcPr>
          <w:p>
            <w:r>
              <w:rPr>
                <w:i/>
                <w:iCs/>
                <w:sz w:val="16"/>
                <w:szCs w:val="16"/>
              </w:rPr>
              <w:t xml:space="preserve">—</w:t>
            </w:r>
          </w:p>
        </w:tc>
      </w:tr>
      <w:tr>
        <w:tc>
          <w:tcPr>
            <w:tcW w:type="pct" w:w="25%"/>
          </w:tcPr>
          <w:p>
            <w:r>
              <w:rPr>
                <w:sz w:val="18"/>
                <w:szCs w:val="18"/>
              </w:rPr>
              <w:t xml:space="preserve">2890</w:t>
            </w:r>
          </w:p>
        </w:tc>
        <w:tc>
          <w:tcPr>
            <w:tcW w:type="pct" w:w="25%"/>
          </w:tcPr>
          <w:p>
            <w:r>
              <w:rPr>
                <w:sz w:val="18"/>
                <w:szCs w:val="18"/>
              </w:rPr>
              <w:t xml:space="preserve">button</w:t>
            </w:r>
          </w:p>
        </w:tc>
        <w:tc>
          <w:tcPr>
            <w:tcW w:type="pct" w:w="25%"/>
          </w:tcPr>
          <w:p>
            <w:r>
              <w:rPr>
                <w:sz w:val="18"/>
                <w:szCs w:val="18"/>
              </w:rPr>
              <w:t xml:space="preserve">Registrar Insumo</w:t>
            </w:r>
          </w:p>
        </w:tc>
        <w:tc>
          <w:tcPr>
            <w:tcW w:type="pct" w:w="25%"/>
          </w:tcPr>
          <w:p>
            <w:r>
              <w:rPr>
                <w:i/>
                <w:iCs/>
                <w:sz w:val="16"/>
                <w:szCs w:val="16"/>
              </w:rPr>
              <w:t xml:space="preserve">—</w:t>
            </w:r>
          </w:p>
        </w:tc>
      </w:tr>
      <w:tr>
        <w:tc>
          <w:tcPr>
            <w:tcW w:type="pct" w:w="25%"/>
          </w:tcPr>
          <w:p>
            <w:r>
              <w:rPr>
                <w:sz w:val="18"/>
                <w:szCs w:val="18"/>
              </w:rPr>
              <w:t xml:space="preserve">3012</w:t>
            </w:r>
          </w:p>
        </w:tc>
        <w:tc>
          <w:tcPr>
            <w:tcW w:type="pct" w:w="25%"/>
          </w:tcPr>
          <w:p>
            <w:r>
              <w:rPr>
                <w:sz w:val="18"/>
                <w:szCs w:val="18"/>
              </w:rPr>
              <w:t xml:space="preserve">button</w:t>
            </w:r>
          </w:p>
        </w:tc>
        <w:tc>
          <w:tcPr>
            <w:tcW w:type="pct" w:w="25%"/>
          </w:tcPr>
          <w:p>
            <w:r>
              <w:rPr>
                <w:sz w:val="18"/>
                <w:szCs w:val="18"/>
              </w:rPr>
              <w:t xml:space="preserve">[ícono: Minus]</w:t>
            </w:r>
          </w:p>
        </w:tc>
        <w:tc>
          <w:tcPr>
            <w:tcW w:type="pct" w:w="25%"/>
          </w:tcPr>
          <w:p>
            <w:r>
              <w:rPr>
                <w:i/>
                <w:iCs/>
                <w:sz w:val="16"/>
                <w:szCs w:val="16"/>
              </w:rPr>
              <w:t xml:space="preserve">—</w:t>
            </w:r>
          </w:p>
        </w:tc>
      </w:tr>
      <w:tr>
        <w:tc>
          <w:tcPr>
            <w:tcW w:type="pct" w:w="25%"/>
          </w:tcPr>
          <w:p>
            <w:r>
              <w:rPr>
                <w:sz w:val="18"/>
                <w:szCs w:val="18"/>
              </w:rPr>
              <w:t xml:space="preserve">3028</w:t>
            </w:r>
          </w:p>
        </w:tc>
        <w:tc>
          <w:tcPr>
            <w:tcW w:type="pct" w:w="25%"/>
          </w:tcPr>
          <w:p>
            <w:r>
              <w:rPr>
                <w:sz w:val="18"/>
                <w:szCs w:val="18"/>
              </w:rPr>
              <w:t xml:space="preserve">button</w:t>
            </w:r>
          </w:p>
        </w:tc>
        <w:tc>
          <w:tcPr>
            <w:tcW w:type="pct" w:w="25%"/>
          </w:tcPr>
          <w:p>
            <w:r>
              <w:rPr>
                <w:sz w:val="18"/>
                <w:szCs w:val="18"/>
              </w:rPr>
              <w:t xml:space="preserve">[ícono: Plus]</w:t>
            </w:r>
          </w:p>
        </w:tc>
        <w:tc>
          <w:tcPr>
            <w:tcW w:type="pct" w:w="25%"/>
          </w:tcPr>
          <w:p>
            <w:r>
              <w:rPr>
                <w:i/>
                <w:iCs/>
                <w:sz w:val="16"/>
                <w:szCs w:val="16"/>
              </w:rPr>
              <w:t xml:space="preserve">—</w:t>
            </w:r>
          </w:p>
        </w:tc>
      </w:tr>
      <w:tr>
        <w:tc>
          <w:tcPr>
            <w:tcW w:type="pct" w:w="25%"/>
          </w:tcPr>
          <w:p>
            <w:r>
              <w:rPr>
                <w:sz w:val="18"/>
                <w:szCs w:val="18"/>
              </w:rPr>
              <w:t xml:space="preserve">3041</w:t>
            </w:r>
          </w:p>
        </w:tc>
        <w:tc>
          <w:tcPr>
            <w:tcW w:type="pct" w:w="25%"/>
          </w:tcPr>
          <w:p>
            <w:r>
              <w:rPr>
                <w:sz w:val="18"/>
                <w:szCs w:val="18"/>
              </w:rPr>
              <w:t xml:space="preserve">button</w:t>
            </w:r>
          </w:p>
        </w:tc>
        <w:tc>
          <w:tcPr>
            <w:tcW w:type="pct" w:w="25%"/>
          </w:tcPr>
          <w:p>
            <w:r>
              <w:rPr>
                <w:sz w:val="18"/>
                <w:szCs w:val="18"/>
              </w:rPr>
              <w:t xml:space="preserve">[ícono: Trash2]</w:t>
            </w:r>
          </w:p>
        </w:tc>
        <w:tc>
          <w:tcPr>
            <w:tcW w:type="pct" w:w="25%"/>
          </w:tcPr>
          <w:p>
            <w:r>
              <w:rPr>
                <w:i/>
                <w:iCs/>
                <w:sz w:val="16"/>
                <w:szCs w:val="16"/>
              </w:rPr>
              <w:t xml:space="preserve">—</w:t>
            </w:r>
          </w:p>
        </w:tc>
      </w:tr>
      <w:tr>
        <w:tc>
          <w:tcPr>
            <w:tcW w:type="pct" w:w="25%"/>
          </w:tcPr>
          <w:p>
            <w:r>
              <w:rPr>
                <w:sz w:val="18"/>
                <w:szCs w:val="18"/>
              </w:rPr>
              <w:t xml:space="preserve">3072</w:t>
            </w:r>
          </w:p>
        </w:tc>
        <w:tc>
          <w:tcPr>
            <w:tcW w:type="pct" w:w="25%"/>
          </w:tcPr>
          <w:p>
            <w:r>
              <w:rPr>
                <w:sz w:val="18"/>
                <w:szCs w:val="18"/>
              </w:rPr>
              <w:t xml:space="preserve">button</w:t>
            </w:r>
          </w:p>
        </w:tc>
        <w:tc>
          <w:tcPr>
            <w:tcW w:type="pct" w:w="25%"/>
          </w:tcPr>
          <w:p>
            <w:r>
              <w:rPr>
                <w:sz w:val="18"/>
                <w:szCs w:val="18"/>
              </w:rPr>
              <w:t xml:space="preserve">Registrar Primer Insumo</w:t>
            </w:r>
          </w:p>
        </w:tc>
        <w:tc>
          <w:tcPr>
            <w:tcW w:type="pct" w:w="25%"/>
          </w:tcPr>
          <w:p>
            <w:r>
              <w:rPr>
                <w:i/>
                <w:iCs/>
                <w:sz w:val="16"/>
                <w:szCs w:val="16"/>
              </w:rPr>
              <w:t xml:space="preserve">—</w:t>
            </w:r>
          </w:p>
        </w:tc>
      </w:tr>
      <w:tr>
        <w:tc>
          <w:tcPr>
            <w:tcW w:type="pct" w:w="25%"/>
          </w:tcPr>
          <w:p>
            <w:r>
              <w:rPr>
                <w:sz w:val="18"/>
                <w:szCs w:val="18"/>
              </w:rPr>
              <w:t xml:space="preserve">3111</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3249</w:t>
            </w:r>
          </w:p>
        </w:tc>
        <w:tc>
          <w:tcPr>
            <w:tcW w:type="pct" w:w="25%"/>
          </w:tcPr>
          <w:p>
            <w:r>
              <w:rPr>
                <w:sz w:val="18"/>
                <w:szCs w:val="18"/>
              </w:rPr>
              <w:t xml:space="preserve">button</w:t>
            </w:r>
          </w:p>
        </w:tc>
        <w:tc>
          <w:tcPr>
            <w:tcW w:type="pct" w:w="25%"/>
          </w:tcPr>
          <w:p>
            <w:r>
              <w:rPr>
                <w:sz w:val="18"/>
                <w:szCs w:val="18"/>
              </w:rPr>
              <w:t xml:space="preserve">Cancelar</w:t>
            </w:r>
          </w:p>
        </w:tc>
        <w:tc>
          <w:tcPr>
            <w:tcW w:type="pct" w:w="25%"/>
          </w:tcPr>
          <w:p>
            <w:r>
              <w:rPr>
                <w:i/>
                <w:iCs/>
                <w:sz w:val="16"/>
                <w:szCs w:val="16"/>
              </w:rPr>
              <w:t xml:space="preserve">—</w:t>
            </w:r>
          </w:p>
        </w:tc>
      </w:tr>
      <w:tr>
        <w:tc>
          <w:tcPr>
            <w:tcW w:type="pct" w:w="25%"/>
          </w:tcPr>
          <w:p>
            <w:r>
              <w:rPr>
                <w:sz w:val="18"/>
                <w:szCs w:val="18"/>
              </w:rPr>
              <w:t xml:space="preserve">3255</w:t>
            </w:r>
          </w:p>
        </w:tc>
        <w:tc>
          <w:tcPr>
            <w:tcW w:type="pct" w:w="25%"/>
          </w:tcPr>
          <w:p>
            <w:r>
              <w:rPr>
                <w:sz w:val="18"/>
                <w:szCs w:val="18"/>
              </w:rPr>
              <w:t xml:space="preserve">button</w:t>
            </w:r>
          </w:p>
        </w:tc>
        <w:tc>
          <w:tcPr>
            <w:tcW w:type="pct" w:w="25%"/>
          </w:tcPr>
          <w:p>
            <w:r>
              <w:rPr>
                <w:sz w:val="18"/>
                <w:szCs w:val="18"/>
              </w:rPr>
              <w:t xml:space="preserve">Guardar Insumo</w:t>
            </w:r>
          </w:p>
        </w:tc>
        <w:tc>
          <w:tcPr>
            <w:tcW w:type="pct" w:w="25%"/>
          </w:tcPr>
          <w:p>
            <w:r>
              <w:rPr>
                <w:i/>
                <w:iCs/>
                <w:sz w:val="16"/>
                <w:szCs w:val="16"/>
              </w:rPr>
              <w:t xml:space="preserve">!newItem.name.trim() || !newItem.stock</w:t>
            </w:r>
          </w:p>
        </w:tc>
      </w:tr>
      <w:tr>
        <w:tc>
          <w:tcPr>
            <w:tcW w:type="pct" w:w="25%"/>
          </w:tcPr>
          <w:p>
            <w:r>
              <w:rPr>
                <w:sz w:val="18"/>
                <w:szCs w:val="18"/>
              </w:rPr>
              <w:t xml:space="preserve">3451</w:t>
            </w:r>
          </w:p>
        </w:tc>
        <w:tc>
          <w:tcPr>
            <w:tcW w:type="pct" w:w="25%"/>
          </w:tcPr>
          <w:p>
            <w:r>
              <w:rPr>
                <w:sz w:val="18"/>
                <w:szCs w:val="18"/>
              </w:rPr>
              <w:t xml:space="preserve">button</w:t>
            </w:r>
          </w:p>
        </w:tc>
        <w:tc>
          <w:tcPr>
            <w:tcW w:type="pct" w:w="25%"/>
          </w:tcPr>
          <w:p>
            <w:r>
              <w:rPr>
                <w:sz w:val="18"/>
                <w:szCs w:val="18"/>
              </w:rPr>
              <w:t xml:space="preserve">[ícono: EyeOff]</w:t>
            </w:r>
          </w:p>
        </w:tc>
        <w:tc>
          <w:tcPr>
            <w:tcW w:type="pct" w:w="25%"/>
          </w:tcPr>
          <w:p>
            <w:r>
              <w:rPr>
                <w:i/>
                <w:iCs/>
                <w:sz w:val="16"/>
                <w:szCs w:val="16"/>
              </w:rPr>
              <w:t xml:space="preserve">—</w:t>
            </w:r>
          </w:p>
        </w:tc>
      </w:tr>
      <w:tr>
        <w:tc>
          <w:tcPr>
            <w:tcW w:type="pct" w:w="25%"/>
          </w:tcPr>
          <w:p>
            <w:r>
              <w:rPr>
                <w:sz w:val="18"/>
                <w:szCs w:val="18"/>
              </w:rPr>
              <w:t xml:space="preserve">3508</w:t>
            </w:r>
          </w:p>
        </w:tc>
        <w:tc>
          <w:tcPr>
            <w:tcW w:type="pct" w:w="25%"/>
          </w:tcPr>
          <w:p>
            <w:r>
              <w:rPr>
                <w:sz w:val="18"/>
                <w:szCs w:val="18"/>
              </w:rPr>
              <w:t xml:space="preserve">button</w:t>
            </w:r>
          </w:p>
        </w:tc>
        <w:tc>
          <w:tcPr>
            <w:tcW w:type="pct" w:w="25%"/>
          </w:tcPr>
          <w:p>
            <w:r>
              <w:rPr>
                <w:sz w:val="18"/>
                <w:szCs w:val="18"/>
              </w:rPr>
              <w:t xml:space="preserve">Crear Cuenta</w:t>
            </w:r>
          </w:p>
        </w:tc>
        <w:tc>
          <w:tcPr>
            <w:tcW w:type="pct" w:w="25%"/>
          </w:tcPr>
          <w:p>
            <w:r>
              <w:rPr>
                <w:i/>
                <w:iCs/>
                <w:sz w:val="16"/>
                <w:szCs w:val="16"/>
              </w:rPr>
              <w:t xml:space="preserve">!newStaff.name || !newStaff.email || !newStaff.password</w:t>
            </w:r>
          </w:p>
        </w:tc>
      </w:tr>
      <w:tr>
        <w:tc>
          <w:tcPr>
            <w:tcW w:type="pct" w:w="25%"/>
          </w:tcPr>
          <w:p>
            <w:r>
              <w:rPr>
                <w:sz w:val="18"/>
                <w:szCs w:val="18"/>
              </w:rPr>
              <w:t xml:space="preserve">3535</w:t>
            </w:r>
          </w:p>
        </w:tc>
        <w:tc>
          <w:tcPr>
            <w:tcW w:type="pct" w:w="25%"/>
          </w:tcPr>
          <w:p>
            <w:r>
              <w:rPr>
                <w:sz w:val="18"/>
                <w:szCs w:val="18"/>
              </w:rPr>
              <w:t xml:space="preserve">button</w:t>
            </w:r>
          </w:p>
        </w:tc>
        <w:tc>
          <w:tcPr>
            <w:tcW w:type="pct" w:w="25%"/>
          </w:tcPr>
          <w:p>
            <w:r>
              <w:rPr>
                <w:sz w:val="18"/>
                <w:szCs w:val="18"/>
              </w:rPr>
              <w:t xml:space="preserve">[ícono: Filter]</w:t>
            </w:r>
          </w:p>
        </w:tc>
        <w:tc>
          <w:tcPr>
            <w:tcW w:type="pct" w:w="25%"/>
          </w:tcPr>
          <w:p>
            <w:r>
              <w:rPr>
                <w:i/>
                <w:iCs/>
                <w:sz w:val="16"/>
                <w:szCs w:val="16"/>
              </w:rPr>
              <w:t xml:space="preserve">—</w:t>
            </w:r>
          </w:p>
        </w:tc>
      </w:tr>
      <w:tr>
        <w:tc>
          <w:tcPr>
            <w:tcW w:type="pct" w:w="25%"/>
          </w:tcPr>
          <w:p>
            <w:r>
              <w:rPr>
                <w:sz w:val="18"/>
                <w:szCs w:val="18"/>
              </w:rPr>
              <w:t xml:space="preserve">3538</w:t>
            </w:r>
          </w:p>
        </w:tc>
        <w:tc>
          <w:tcPr>
            <w:tcW w:type="pct" w:w="25%"/>
          </w:tcPr>
          <w:p>
            <w:r>
              <w:rPr>
                <w:sz w:val="18"/>
                <w:szCs w:val="18"/>
              </w:rPr>
              <w:t xml:space="preserve">button</w:t>
            </w:r>
          </w:p>
        </w:tc>
        <w:tc>
          <w:tcPr>
            <w:tcW w:type="pct" w:w="25%"/>
          </w:tcPr>
          <w:p>
            <w:r>
              <w:rPr>
                <w:sz w:val="18"/>
                <w:szCs w:val="18"/>
              </w:rPr>
              <w:t xml:space="preserve">[ícono: Download]</w:t>
            </w:r>
          </w:p>
        </w:tc>
        <w:tc>
          <w:tcPr>
            <w:tcW w:type="pct" w:w="25%"/>
          </w:tcPr>
          <w:p>
            <w:r>
              <w:rPr>
                <w:i/>
                <w:iCs/>
                <w:sz w:val="16"/>
                <w:szCs w:val="16"/>
              </w:rPr>
              <w:t xml:space="preserve">—</w:t>
            </w:r>
          </w:p>
        </w:tc>
      </w:tr>
      <w:tr>
        <w:tc>
          <w:tcPr>
            <w:tcW w:type="pct" w:w="25%"/>
          </w:tcPr>
          <w:p>
            <w:r>
              <w:rPr>
                <w:sz w:val="18"/>
                <w:szCs w:val="18"/>
              </w:rPr>
              <w:t xml:space="preserve">3587</w:t>
            </w:r>
          </w:p>
        </w:tc>
        <w:tc>
          <w:tcPr>
            <w:tcW w:type="pct" w:w="25%"/>
          </w:tcPr>
          <w:p>
            <w:r>
              <w:rPr>
                <w:sz w:val="18"/>
                <w:szCs w:val="18"/>
              </w:rPr>
              <w:t xml:space="preserve">button</w:t>
            </w:r>
          </w:p>
        </w:tc>
        <w:tc>
          <w:tcPr>
            <w:tcW w:type="pct" w:w="25%"/>
          </w:tcPr>
          <w:p>
            <w:r>
              <w:rPr>
                <w:sz w:val="18"/>
                <w:szCs w:val="18"/>
              </w:rPr>
              <w:t xml:space="preserve">Dar de baja</w:t>
            </w:r>
          </w:p>
        </w:tc>
        <w:tc>
          <w:tcPr>
            <w:tcW w:type="pct" w:w="25%"/>
          </w:tcPr>
          <w:p>
            <w:r>
              <w:rPr>
                <w:i/>
                <w:iCs/>
                <w:sz w:val="16"/>
                <w:szCs w:val="16"/>
              </w:rPr>
              <w:t xml:space="preserve">—</w:t>
            </w:r>
          </w:p>
        </w:tc>
      </w:tr>
      <w:tr>
        <w:tc>
          <w:tcPr>
            <w:tcW w:type="pct" w:w="25%"/>
          </w:tcPr>
          <w:p>
            <w:r>
              <w:rPr>
                <w:sz w:val="18"/>
                <w:szCs w:val="18"/>
              </w:rPr>
              <w:t xml:space="preserve">3589</w:t>
            </w:r>
          </w:p>
        </w:tc>
        <w:tc>
          <w:tcPr>
            <w:tcW w:type="pct" w:w="25%"/>
          </w:tcPr>
          <w:p>
            <w:r>
              <w:rPr>
                <w:sz w:val="18"/>
                <w:szCs w:val="18"/>
              </w:rPr>
              <w:t xml:space="preserve">button</w:t>
            </w:r>
          </w:p>
        </w:tc>
        <w:tc>
          <w:tcPr>
            <w:tcW w:type="pct" w:w="25%"/>
          </w:tcPr>
          <w:p>
            <w:r>
              <w:rPr>
                <w:sz w:val="18"/>
                <w:szCs w:val="18"/>
              </w:rPr>
              <w:t xml:space="preserve">Eliminar Permanente</w:t>
            </w:r>
          </w:p>
        </w:tc>
        <w:tc>
          <w:tcPr>
            <w:tcW w:type="pct" w:w="25%"/>
          </w:tcPr>
          <w:p>
            <w:r>
              <w:rPr>
                <w:i/>
                <w:iCs/>
                <w:sz w:val="16"/>
                <w:szCs w:val="16"/>
              </w:rPr>
              <w:t xml:space="preserve">—</w:t>
            </w:r>
          </w:p>
        </w:tc>
      </w:tr>
      <w:tr>
        <w:tc>
          <w:tcPr>
            <w:tcW w:type="pct" w:w="25%"/>
          </w:tcPr>
          <w:p>
            <w:r>
              <w:rPr>
                <w:sz w:val="18"/>
                <w:szCs w:val="18"/>
              </w:rPr>
              <w:t xml:space="preserve">3628</w:t>
            </w:r>
          </w:p>
        </w:tc>
        <w:tc>
          <w:tcPr>
            <w:tcW w:type="pct" w:w="25%"/>
          </w:tcPr>
          <w:p>
            <w:r>
              <w:rPr>
                <w:sz w:val="18"/>
                <w:szCs w:val="18"/>
              </w:rPr>
              <w:t xml:space="preserve">button</w:t>
            </w:r>
          </w:p>
        </w:tc>
        <w:tc>
          <w:tcPr>
            <w:tcW w:type="pct" w:w="25%"/>
          </w:tcPr>
          <w:p>
            <w:r>
              <w:rPr>
                <w:sz w:val="18"/>
                <w:szCs w:val="18"/>
              </w:rPr>
              <w:t xml:space="preserve">Dar de baja</w:t>
            </w:r>
          </w:p>
        </w:tc>
        <w:tc>
          <w:tcPr>
            <w:tcW w:type="pct" w:w="25%"/>
          </w:tcPr>
          <w:p>
            <w:r>
              <w:rPr>
                <w:i/>
                <w:iCs/>
                <w:sz w:val="16"/>
                <w:szCs w:val="16"/>
              </w:rPr>
              <w:t xml:space="preserve">—</w:t>
            </w:r>
          </w:p>
        </w:tc>
      </w:tr>
      <w:tr>
        <w:tc>
          <w:tcPr>
            <w:tcW w:type="pct" w:w="25%"/>
          </w:tcPr>
          <w:p>
            <w:r>
              <w:rPr>
                <w:sz w:val="18"/>
                <w:szCs w:val="18"/>
              </w:rPr>
              <w:t xml:space="preserve">3630</w:t>
            </w:r>
          </w:p>
        </w:tc>
        <w:tc>
          <w:tcPr>
            <w:tcW w:type="pct" w:w="25%"/>
          </w:tcPr>
          <w:p>
            <w:r>
              <w:rPr>
                <w:sz w:val="18"/>
                <w:szCs w:val="18"/>
              </w:rPr>
              <w:t xml:space="preserve">button</w:t>
            </w:r>
          </w:p>
        </w:tc>
        <w:tc>
          <w:tcPr>
            <w:tcW w:type="pct" w:w="25%"/>
          </w:tcPr>
          <w:p>
            <w:r>
              <w:rPr>
                <w:sz w:val="18"/>
                <w:szCs w:val="18"/>
              </w:rPr>
              <w:t xml:space="preserve">Eliminar Permanente</w:t>
            </w:r>
          </w:p>
        </w:tc>
        <w:tc>
          <w:tcPr>
            <w:tcW w:type="pct" w:w="25%"/>
          </w:tcPr>
          <w:p>
            <w:r>
              <w:rPr>
                <w:i/>
                <w:iCs/>
                <w:sz w:val="16"/>
                <w:szCs w:val="16"/>
              </w:rPr>
              <w:t xml:space="preserve">—</w:t>
            </w:r>
          </w:p>
        </w:tc>
      </w:tr>
      <w:tr>
        <w:tc>
          <w:tcPr>
            <w:tcW w:type="pct" w:w="25%"/>
          </w:tcPr>
          <w:p>
            <w:r>
              <w:rPr>
                <w:sz w:val="18"/>
                <w:szCs w:val="18"/>
              </w:rPr>
              <w:t xml:space="preserve">3641</w:t>
            </w:r>
          </w:p>
        </w:tc>
        <w:tc>
          <w:tcPr>
            <w:tcW w:type="pct" w:w="25%"/>
          </w:tcPr>
          <w:p>
            <w:r>
              <w:rPr>
                <w:sz w:val="18"/>
                <w:szCs w:val="18"/>
              </w:rPr>
              <w:t xml:space="preserve">button</w:t>
            </w:r>
          </w:p>
        </w:tc>
        <w:tc>
          <w:tcPr>
            <w:tcW w:type="pct" w:w="25%"/>
          </w:tcPr>
          <w:p>
            <w:r>
              <w:rPr>
                <w:sz w:val="18"/>
                <w:szCs w:val="18"/>
              </w:rPr>
              <w:t xml:space="preserve">[ícono: ChevronLeft]</w:t>
            </w:r>
          </w:p>
        </w:tc>
        <w:tc>
          <w:tcPr>
            <w:tcW w:type="pct" w:w="25%"/>
          </w:tcPr>
          <w:p>
            <w:r>
              <w:rPr>
                <w:i/>
                <w:iCs/>
                <w:sz w:val="16"/>
                <w:szCs w:val="16"/>
              </w:rPr>
              <w:t xml:space="preserve">staffCurrentPage === 1</w:t>
            </w:r>
          </w:p>
        </w:tc>
      </w:tr>
      <w:tr>
        <w:tc>
          <w:tcPr>
            <w:tcW w:type="pct" w:w="25%"/>
          </w:tcPr>
          <w:p>
            <w:r>
              <w:rPr>
                <w:sz w:val="18"/>
                <w:szCs w:val="18"/>
              </w:rPr>
              <w:t xml:space="preserve">3649</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3657</w:t>
            </w:r>
          </w:p>
        </w:tc>
        <w:tc>
          <w:tcPr>
            <w:tcW w:type="pct" w:w="25%"/>
          </w:tcPr>
          <w:p>
            <w:r>
              <w:rPr>
                <w:sz w:val="18"/>
                <w:szCs w:val="18"/>
              </w:rPr>
              <w:t xml:space="preserve">button</w:t>
            </w:r>
          </w:p>
        </w:tc>
        <w:tc>
          <w:tcPr>
            <w:tcW w:type="pct" w:w="25%"/>
          </w:tcPr>
          <w:p>
            <w:r>
              <w:rPr>
                <w:sz w:val="18"/>
                <w:szCs w:val="18"/>
              </w:rPr>
              <w:t xml:space="preserve">[ícono: ChevronRight]</w:t>
            </w:r>
          </w:p>
        </w:tc>
        <w:tc>
          <w:tcPr>
            <w:tcW w:type="pct" w:w="25%"/>
          </w:tcPr>
          <w:p>
            <w:r>
              <w:rPr>
                <w:i/>
                <w:iCs/>
                <w:sz w:val="16"/>
                <w:szCs w:val="16"/>
              </w:rPr>
              <w:t xml:space="preserve">staffCurrentPage === staffTotalPages</w:t>
            </w:r>
          </w:p>
        </w:tc>
      </w:tr>
      <w:tr>
        <w:tc>
          <w:tcPr>
            <w:tcW w:type="pct" w:w="25%"/>
          </w:tcPr>
          <w:p>
            <w:r>
              <w:rPr>
                <w:sz w:val="18"/>
                <w:szCs w:val="18"/>
              </w:rPr>
              <w:t xml:space="preserve">3739</w:t>
            </w:r>
          </w:p>
        </w:tc>
        <w:tc>
          <w:tcPr>
            <w:tcW w:type="pct" w:w="25%"/>
          </w:tcPr>
          <w:p>
            <w:r>
              <w:rPr>
                <w:sz w:val="18"/>
                <w:szCs w:val="18"/>
              </w:rPr>
              <w:t xml:space="preserve">button</w:t>
            </w:r>
          </w:p>
        </w:tc>
        <w:tc>
          <w:tcPr>
            <w:tcW w:type="pct" w:w="25%"/>
          </w:tcPr>
          <w:p>
            <w:r>
              <w:rPr>
                <w:sz w:val="18"/>
                <w:szCs w:val="18"/>
              </w:rPr>
              <w:t xml:space="preserve">Registro Manual (Llamada/WhatsApp)</w:t>
            </w:r>
          </w:p>
        </w:tc>
        <w:tc>
          <w:tcPr>
            <w:tcW w:type="pct" w:w="25%"/>
          </w:tcPr>
          <w:p>
            <w:r>
              <w:rPr>
                <w:i/>
                <w:iCs/>
                <w:sz w:val="16"/>
                <w:szCs w:val="16"/>
              </w:rPr>
              <w:t xml:space="preserve">—</w:t>
            </w:r>
          </w:p>
        </w:tc>
      </w:tr>
      <w:tr>
        <w:tc>
          <w:tcPr>
            <w:tcW w:type="pct" w:w="25%"/>
          </w:tcPr>
          <w:p>
            <w:r>
              <w:rPr>
                <w:sz w:val="18"/>
                <w:szCs w:val="18"/>
              </w:rPr>
              <w:t xml:space="preserve">3787</w:t>
            </w:r>
          </w:p>
        </w:tc>
        <w:tc>
          <w:tcPr>
            <w:tcW w:type="pct" w:w="25%"/>
          </w:tcPr>
          <w:p>
            <w:r>
              <w:rPr>
                <w:sz w:val="18"/>
                <w:szCs w:val="18"/>
              </w:rPr>
              <w:t xml:space="preserve">button</w:t>
            </w:r>
          </w:p>
        </w:tc>
        <w:tc>
          <w:tcPr>
            <w:tcW w:type="pct" w:w="25%"/>
          </w:tcPr>
          <w:p>
            <w:r>
              <w:rPr>
                <w:sz w:val="18"/>
                <w:szCs w:val="18"/>
              </w:rPr>
              <w:t xml:space="preserve">Ingresar Orden Manual</w:t>
            </w:r>
          </w:p>
        </w:tc>
        <w:tc>
          <w:tcPr>
            <w:tcW w:type="pct" w:w="25%"/>
          </w:tcPr>
          <w:p>
            <w:r>
              <w:rPr>
                <w:i/>
                <w:iCs/>
                <w:sz w:val="16"/>
                <w:szCs w:val="16"/>
              </w:rPr>
              <w:t xml:space="preserve">—</w:t>
            </w:r>
          </w:p>
        </w:tc>
      </w:tr>
      <w:tr>
        <w:tc>
          <w:tcPr>
            <w:tcW w:type="pct" w:w="25%"/>
          </w:tcPr>
          <w:p>
            <w:r>
              <w:rPr>
                <w:sz w:val="18"/>
                <w:szCs w:val="18"/>
              </w:rPr>
              <w:t xml:space="preserve">3834</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order.status === 'Entregado'</w:t>
            </w:r>
          </w:p>
        </w:tc>
      </w:tr>
      <w:tr>
        <w:tc>
          <w:tcPr>
            <w:tcW w:type="pct" w:w="25%"/>
          </w:tcPr>
          <w:p>
            <w:r>
              <w:rPr>
                <w:sz w:val="18"/>
                <w:szCs w:val="18"/>
              </w:rPr>
              <w:t xml:space="preserve">3905</w:t>
            </w:r>
          </w:p>
        </w:tc>
        <w:tc>
          <w:tcPr>
            <w:tcW w:type="pct" w:w="25%"/>
          </w:tcPr>
          <w:p>
            <w:r>
              <w:rPr>
                <w:sz w:val="18"/>
                <w:szCs w:val="18"/>
              </w:rPr>
              <w:t xml:space="preserve">button</w:t>
            </w:r>
          </w:p>
        </w:tc>
        <w:tc>
          <w:tcPr>
            <w:tcW w:type="pct" w:w="25%"/>
          </w:tcPr>
          <w:p>
            <w:r>
              <w:rPr>
                <w:sz w:val="18"/>
                <w:szCs w:val="18"/>
              </w:rPr>
              <w:t xml:space="preserve">[ícono: Eye]</w:t>
            </w:r>
          </w:p>
        </w:tc>
        <w:tc>
          <w:tcPr>
            <w:tcW w:type="pct" w:w="25%"/>
          </w:tcPr>
          <w:p>
            <w:r>
              <w:rPr>
                <w:i/>
                <w:iCs/>
                <w:sz w:val="16"/>
                <w:szCs w:val="16"/>
              </w:rPr>
              <w:t xml:space="preserve">—</w:t>
            </w:r>
          </w:p>
        </w:tc>
      </w:tr>
      <w:tr>
        <w:tc>
          <w:tcPr>
            <w:tcW w:type="pct" w:w="25%"/>
          </w:tcPr>
          <w:p>
            <w:r>
              <w:rPr>
                <w:sz w:val="18"/>
                <w:szCs w:val="18"/>
              </w:rPr>
              <w:t xml:space="preserve">3929</w:t>
            </w:r>
          </w:p>
        </w:tc>
        <w:tc>
          <w:tcPr>
            <w:tcW w:type="pct" w:w="25%"/>
          </w:tcPr>
          <w:p>
            <w:r>
              <w:rPr>
                <w:sz w:val="18"/>
                <w:szCs w:val="18"/>
              </w:rPr>
              <w:t xml:space="preserve">button</w:t>
            </w:r>
          </w:p>
        </w:tc>
        <w:tc>
          <w:tcPr>
            <w:tcW w:type="pct" w:w="25%"/>
          </w:tcPr>
          <w:p>
            <w:r>
              <w:rPr>
                <w:sz w:val="18"/>
                <w:szCs w:val="18"/>
              </w:rPr>
              <w:t xml:space="preserve">Salir de Pantalla Completa (ESC)</w:t>
            </w:r>
          </w:p>
        </w:tc>
        <w:tc>
          <w:tcPr>
            <w:tcW w:type="pct" w:w="25%"/>
          </w:tcPr>
          <w:p>
            <w:r>
              <w:rPr>
                <w:i/>
                <w:iCs/>
                <w:sz w:val="16"/>
                <w:szCs w:val="16"/>
              </w:rPr>
              <w:t xml:space="preserve">—</w:t>
            </w:r>
          </w:p>
        </w:tc>
      </w:tr>
      <w:tr>
        <w:tc>
          <w:tcPr>
            <w:tcW w:type="pct" w:w="25%"/>
          </w:tcPr>
          <w:p>
            <w:r>
              <w:rPr>
                <w:sz w:val="18"/>
                <w:szCs w:val="18"/>
              </w:rPr>
              <w:t xml:space="preserve">4048</w:t>
            </w:r>
          </w:p>
        </w:tc>
        <w:tc>
          <w:tcPr>
            <w:tcW w:type="pct" w:w="25%"/>
          </w:tcPr>
          <w:p>
            <w:r>
              <w:rPr>
                <w:sz w:val="18"/>
                <w:szCs w:val="18"/>
              </w:rPr>
              <w:t xml:space="preserve">button</w:t>
            </w:r>
          </w:p>
        </w:tc>
        <w:tc>
          <w:tcPr>
            <w:tcW w:type="pct" w:w="25%"/>
          </w:tcPr>
          <w:p>
            <w:r>
              <w:rPr>
                <w:sz w:val="18"/>
                <w:szCs w:val="18"/>
              </w:rPr>
              <w:t xml:space="preserve">[ícono: Maximize2]</w:t>
            </w:r>
          </w:p>
        </w:tc>
        <w:tc>
          <w:tcPr>
            <w:tcW w:type="pct" w:w="25%"/>
          </w:tcPr>
          <w:p>
            <w:r>
              <w:rPr>
                <w:i/>
                <w:iCs/>
                <w:sz w:val="16"/>
                <w:szCs w:val="16"/>
              </w:rPr>
              <w:t xml:space="preserve">—</w:t>
            </w:r>
          </w:p>
        </w:tc>
      </w:tr>
      <w:tr>
        <w:tc>
          <w:tcPr>
            <w:tcW w:type="pct" w:w="25%"/>
          </w:tcPr>
          <w:p>
            <w:r>
              <w:rPr>
                <w:sz w:val="18"/>
                <w:szCs w:val="18"/>
              </w:rPr>
              <w:t xml:space="preserve">4229</w:t>
            </w:r>
          </w:p>
        </w:tc>
        <w:tc>
          <w:tcPr>
            <w:tcW w:type="pct" w:w="25%"/>
          </w:tcPr>
          <w:p>
            <w:r>
              <w:rPr>
                <w:sz w:val="18"/>
                <w:szCs w:val="18"/>
              </w:rPr>
              <w:t xml:space="preserve">button</w:t>
            </w:r>
          </w:p>
        </w:tc>
        <w:tc>
          <w:tcPr>
            <w:tcW w:type="pct" w:w="25%"/>
          </w:tcPr>
          <w:p>
            <w:r>
              <w:rPr>
                <w:sz w:val="18"/>
                <w:szCs w:val="18"/>
              </w:rPr>
              <w:t xml:space="preserve">$</w:t>
            </w:r>
          </w:p>
        </w:tc>
        <w:tc>
          <w:tcPr>
            <w:tcW w:type="pct" w:w="25%"/>
          </w:tcPr>
          <w:p>
            <w:r>
              <w:rPr>
                <w:i/>
                <w:iCs/>
                <w:sz w:val="16"/>
                <w:szCs w:val="16"/>
              </w:rPr>
              <w:t xml:space="preserve">—</w:t>
            </w:r>
          </w:p>
        </w:tc>
      </w:tr>
      <w:tr>
        <w:tc>
          <w:tcPr>
            <w:tcW w:type="pct" w:w="25%"/>
          </w:tcPr>
          <w:p>
            <w:r>
              <w:rPr>
                <w:sz w:val="18"/>
                <w:szCs w:val="18"/>
              </w:rPr>
              <w:t xml:space="preserve">4273</w:t>
            </w:r>
          </w:p>
        </w:tc>
        <w:tc>
          <w:tcPr>
            <w:tcW w:type="pct" w:w="25%"/>
          </w:tcPr>
          <w:p>
            <w:r>
              <w:rPr>
                <w:sz w:val="18"/>
                <w:szCs w:val="18"/>
              </w:rPr>
              <w:t xml:space="preserve">button</w:t>
            </w:r>
          </w:p>
        </w:tc>
        <w:tc>
          <w:tcPr>
            <w:tcW w:type="pct" w:w="25%"/>
          </w:tcPr>
          <w:p>
            <w:r>
              <w:rPr>
                <w:sz w:val="18"/>
                <w:szCs w:val="18"/>
              </w:rPr>
              <w:t xml:space="preserve">Guardar</w:t>
            </w:r>
          </w:p>
        </w:tc>
        <w:tc>
          <w:tcPr>
            <w:tcW w:type="pct" w:w="25%"/>
          </w:tcPr>
          <w:p>
            <w:r>
              <w:rPr>
                <w:i/>
                <w:iCs/>
                <w:sz w:val="16"/>
                <w:szCs w:val="16"/>
              </w:rPr>
              <w:t xml:space="preserve">—</w:t>
            </w:r>
          </w:p>
        </w:tc>
      </w:tr>
      <w:tr>
        <w:tc>
          <w:tcPr>
            <w:tcW w:type="pct" w:w="25%"/>
          </w:tcPr>
          <w:p>
            <w:r>
              <w:rPr>
                <w:sz w:val="18"/>
                <w:szCs w:val="18"/>
              </w:rPr>
              <w:t xml:space="preserve">4300</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4320</w:t>
            </w:r>
          </w:p>
        </w:tc>
        <w:tc>
          <w:tcPr>
            <w:tcW w:type="pct" w:w="25%"/>
          </w:tcPr>
          <w:p>
            <w:r>
              <w:rPr>
                <w:sz w:val="18"/>
                <w:szCs w:val="18"/>
              </w:rPr>
              <w:t xml:space="preserve">button</w:t>
            </w:r>
          </w:p>
        </w:tc>
        <w:tc>
          <w:tcPr>
            <w:tcW w:type="pct" w:w="25%"/>
          </w:tcPr>
          <w:p>
            <w:r>
              <w:rPr>
                <w:sz w:val="18"/>
                <w:szCs w:val="18"/>
              </w:rPr>
              <w:t xml:space="preserve">{storeConfig.openTime ? (() =&gt; )() : 'Seleccionar...'}</w:t>
            </w:r>
          </w:p>
        </w:tc>
        <w:tc>
          <w:tcPr>
            <w:tcW w:type="pct" w:w="25%"/>
          </w:tcPr>
          <w:p>
            <w:r>
              <w:rPr>
                <w:i/>
                <w:iCs/>
                <w:sz w:val="16"/>
                <w:szCs w:val="16"/>
              </w:rPr>
              <w:t xml:space="preserve">—</w:t>
            </w:r>
          </w:p>
        </w:tc>
      </w:tr>
      <w:tr>
        <w:tc>
          <w:tcPr>
            <w:tcW w:type="pct" w:w="25%"/>
          </w:tcPr>
          <w:p>
            <w:r>
              <w:rPr>
                <w:sz w:val="18"/>
                <w:szCs w:val="18"/>
              </w:rPr>
              <w:t xml:space="preserve">4336</w:t>
            </w:r>
          </w:p>
        </w:tc>
        <w:tc>
          <w:tcPr>
            <w:tcW w:type="pct" w:w="25%"/>
          </w:tcPr>
          <w:p>
            <w:r>
              <w:rPr>
                <w:sz w:val="18"/>
                <w:szCs w:val="18"/>
              </w:rPr>
              <w:t xml:space="preserve">button</w:t>
            </w:r>
          </w:p>
        </w:tc>
        <w:tc>
          <w:tcPr>
            <w:tcW w:type="pct" w:w="25%"/>
          </w:tcPr>
          <w:p>
            <w:r>
              <w:rPr>
                <w:sz w:val="18"/>
                <w:szCs w:val="18"/>
              </w:rPr>
              <w:t xml:space="preserve">{storeConfig.closeTime ? (() =&gt; )() : 'Seleccionar...'}</w:t>
            </w:r>
          </w:p>
        </w:tc>
        <w:tc>
          <w:tcPr>
            <w:tcW w:type="pct" w:w="25%"/>
          </w:tcPr>
          <w:p>
            <w:r>
              <w:rPr>
                <w:i/>
                <w:iCs/>
                <w:sz w:val="16"/>
                <w:szCs w:val="16"/>
              </w:rPr>
              <w:t xml:space="preserve">—</w:t>
            </w:r>
          </w:p>
        </w:tc>
      </w:tr>
      <w:tr>
        <w:tc>
          <w:tcPr>
            <w:tcW w:type="pct" w:w="25%"/>
          </w:tcPr>
          <w:p>
            <w:r>
              <w:rPr>
                <w:sz w:val="18"/>
                <w:szCs w:val="18"/>
              </w:rPr>
              <w:t xml:space="preserve">4351</w:t>
            </w:r>
          </w:p>
        </w:tc>
        <w:tc>
          <w:tcPr>
            <w:tcW w:type="pct" w:w="25%"/>
          </w:tcPr>
          <w:p>
            <w:r>
              <w:rPr>
                <w:sz w:val="18"/>
                <w:szCs w:val="18"/>
              </w:rPr>
              <w:t xml:space="preserve">button</w:t>
            </w:r>
          </w:p>
        </w:tc>
        <w:tc>
          <w:tcPr>
            <w:tcW w:type="pct" w:w="25%"/>
          </w:tcPr>
          <w:p>
            <w:r>
              <w:rPr>
                <w:sz w:val="18"/>
                <w:szCs w:val="18"/>
              </w:rPr>
              <w:t xml:space="preserve">Guardar</w:t>
            </w:r>
          </w:p>
        </w:tc>
        <w:tc>
          <w:tcPr>
            <w:tcW w:type="pct" w:w="25%"/>
          </w:tcPr>
          <w:p>
            <w:r>
              <w:rPr>
                <w:i/>
                <w:iCs/>
                <w:sz w:val="16"/>
                <w:szCs w:val="16"/>
              </w:rPr>
              <w:t xml:space="preserve">—</w:t>
            </w:r>
          </w:p>
        </w:tc>
      </w:tr>
      <w:tr>
        <w:tc>
          <w:tcPr>
            <w:tcW w:type="pct" w:w="25%"/>
          </w:tcPr>
          <w:p>
            <w:r>
              <w:rPr>
                <w:sz w:val="18"/>
                <w:szCs w:val="18"/>
              </w:rPr>
              <w:t xml:space="preserve">4371</w:t>
            </w:r>
          </w:p>
        </w:tc>
        <w:tc>
          <w:tcPr>
            <w:tcW w:type="pct" w:w="25%"/>
          </w:tcPr>
          <w:p>
            <w:r>
              <w:rPr>
                <w:sz w:val="18"/>
                <w:szCs w:val="18"/>
              </w:rPr>
              <w:t xml:space="preserve">button</w:t>
            </w:r>
          </w:p>
        </w:tc>
        <w:tc>
          <w:tcPr>
            <w:tcW w:type="pct" w:w="25%"/>
          </w:tcPr>
          <w:p>
            <w:r>
              <w:rPr>
                <w:sz w:val="18"/>
                <w:szCs w:val="18"/>
              </w:rPr>
              <w:t xml:space="preserve">[ícono: AlertCircle]</w:t>
            </w:r>
          </w:p>
        </w:tc>
        <w:tc>
          <w:tcPr>
            <w:tcW w:type="pct" w:w="25%"/>
          </w:tcPr>
          <w:p>
            <w:r>
              <w:rPr>
                <w:i/>
                <w:iCs/>
                <w:sz w:val="16"/>
                <w:szCs w:val="16"/>
              </w:rPr>
              <w:t xml:space="preserve">—</w:t>
            </w:r>
          </w:p>
        </w:tc>
      </w:tr>
      <w:tr>
        <w:tc>
          <w:tcPr>
            <w:tcW w:type="pct" w:w="25%"/>
          </w:tcPr>
          <w:p>
            <w:r>
              <w:rPr>
                <w:sz w:val="18"/>
                <w:szCs w:val="18"/>
              </w:rPr>
              <w:t xml:space="preserve">4406</w:t>
            </w:r>
          </w:p>
        </w:tc>
        <w:tc>
          <w:tcPr>
            <w:tcW w:type="pct" w:w="25%"/>
          </w:tcPr>
          <w:p>
            <w:r>
              <w:rPr>
                <w:sz w:val="18"/>
                <w:szCs w:val="18"/>
              </w:rPr>
              <w:t xml:space="preserve">button</w:t>
            </w:r>
          </w:p>
        </w:tc>
        <w:tc>
          <w:tcPr>
            <w:tcW w:type="pct" w:w="25%"/>
          </w:tcPr>
          <w:p>
            <w:r>
              <w:rPr>
                <w:sz w:val="18"/>
                <w:szCs w:val="18"/>
              </w:rPr>
              <w:t xml:space="preserve">%</w:t>
            </w:r>
          </w:p>
        </w:tc>
        <w:tc>
          <w:tcPr>
            <w:tcW w:type="pct" w:w="25%"/>
          </w:tcPr>
          <w:p>
            <w:r>
              <w:rPr>
                <w:i/>
                <w:iCs/>
                <w:sz w:val="16"/>
                <w:szCs w:val="16"/>
              </w:rPr>
              <w:t xml:space="preserve">—</w:t>
            </w:r>
          </w:p>
        </w:tc>
      </w:tr>
      <w:tr>
        <w:tc>
          <w:tcPr>
            <w:tcW w:type="pct" w:w="25%"/>
          </w:tcPr>
          <w:p>
            <w:r>
              <w:rPr>
                <w:sz w:val="18"/>
                <w:szCs w:val="18"/>
              </w:rPr>
              <w:t xml:space="preserve">4455</w:t>
            </w:r>
          </w:p>
        </w:tc>
        <w:tc>
          <w:tcPr>
            <w:tcW w:type="pct" w:w="25%"/>
          </w:tcPr>
          <w:p>
            <w:r>
              <w:rPr>
                <w:sz w:val="18"/>
                <w:szCs w:val="18"/>
              </w:rPr>
              <w:t xml:space="preserve">button</w:t>
            </w:r>
          </w:p>
        </w:tc>
        <w:tc>
          <w:tcPr>
            <w:tcW w:type="pct" w:w="25%"/>
          </w:tcPr>
          <w:p>
            <w:r>
              <w:rPr>
                <w:sz w:val="18"/>
                <w:szCs w:val="18"/>
              </w:rPr>
              <w:t xml:space="preserve">Guardar Margen</w:t>
            </w:r>
          </w:p>
        </w:tc>
        <w:tc>
          <w:tcPr>
            <w:tcW w:type="pct" w:w="25%"/>
          </w:tcPr>
          <w:p>
            <w:r>
              <w:rPr>
                <w:i/>
                <w:iCs/>
                <w:sz w:val="16"/>
                <w:szCs w:val="16"/>
              </w:rPr>
              <w:t xml:space="preserve">—</w:t>
            </w:r>
          </w:p>
        </w:tc>
      </w:tr>
      <w:tr>
        <w:tc>
          <w:tcPr>
            <w:tcW w:type="pct" w:w="25%"/>
          </w:tcPr>
          <w:p>
            <w:r>
              <w:rPr>
                <w:sz w:val="18"/>
                <w:szCs w:val="18"/>
              </w:rPr>
              <w:t xml:space="preserve">4484</w:t>
            </w:r>
          </w:p>
        </w:tc>
        <w:tc>
          <w:tcPr>
            <w:tcW w:type="pct" w:w="25%"/>
          </w:tcPr>
          <w:p>
            <w:r>
              <w:rPr>
                <w:sz w:val="18"/>
                <w:szCs w:val="18"/>
              </w:rPr>
              <w:t xml:space="preserve">button</w:t>
            </w:r>
          </w:p>
        </w:tc>
        <w:tc>
          <w:tcPr>
            <w:tcW w:type="pct" w:w="25%"/>
          </w:tcPr>
          <w:p>
            <w:r>
              <w:rPr>
                <w:sz w:val="18"/>
                <w:szCs w:val="18"/>
              </w:rPr>
              <w:t xml:space="preserve">Generar Cierre del Día</w:t>
            </w:r>
          </w:p>
        </w:tc>
        <w:tc>
          <w:tcPr>
            <w:tcW w:type="pct" w:w="25%"/>
          </w:tcPr>
          <w:p>
            <w:r>
              <w:rPr>
                <w:i/>
                <w:iCs/>
                <w:sz w:val="16"/>
                <w:szCs w:val="16"/>
              </w:rPr>
              <w:t xml:space="preserve">—</w:t>
            </w:r>
          </w:p>
        </w:tc>
      </w:tr>
      <w:tr>
        <w:tc>
          <w:tcPr>
            <w:tcW w:type="pct" w:w="25%"/>
          </w:tcPr>
          <w:p>
            <w:r>
              <w:rPr>
                <w:sz w:val="18"/>
                <w:szCs w:val="18"/>
              </w:rPr>
              <w:t xml:space="preserve">4524</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4541</w:t>
            </w:r>
          </w:p>
        </w:tc>
        <w:tc>
          <w:tcPr>
            <w:tcW w:type="pct" w:w="25%"/>
          </w:tcPr>
          <w:p>
            <w:r>
              <w:rPr>
                <w:sz w:val="18"/>
                <w:szCs w:val="18"/>
              </w:rPr>
              <w:t xml:space="preserve">button</w:t>
            </w:r>
          </w:p>
        </w:tc>
        <w:tc>
          <w:tcPr>
            <w:tcW w:type="pct" w:w="25%"/>
          </w:tcPr>
          <w:p>
            <w:r>
              <w:rPr>
                <w:sz w:val="18"/>
                <w:szCs w:val="18"/>
              </w:rPr>
              <w:t xml:space="preserve">Cerrar Sesión</w:t>
            </w:r>
          </w:p>
        </w:tc>
        <w:tc>
          <w:tcPr>
            <w:tcW w:type="pct" w:w="25%"/>
          </w:tcPr>
          <w:p>
            <w:r>
              <w:rPr>
                <w:i/>
                <w:iCs/>
                <w:sz w:val="16"/>
                <w:szCs w:val="16"/>
              </w:rPr>
              <w:t xml:space="preserve">—</w:t>
            </w:r>
          </w:p>
        </w:tc>
      </w:tr>
      <w:tr>
        <w:tc>
          <w:tcPr>
            <w:tcW w:type="pct" w:w="25%"/>
          </w:tcPr>
          <w:p>
            <w:r>
              <w:rPr>
                <w:sz w:val="18"/>
                <w:szCs w:val="18"/>
              </w:rPr>
              <w:t xml:space="preserve">4574</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4580</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4596</w:t>
            </w:r>
          </w:p>
        </w:tc>
        <w:tc>
          <w:tcPr>
            <w:tcW w:type="pct" w:w="25%"/>
          </w:tcPr>
          <w:p>
            <w:r>
              <w:rPr>
                <w:sz w:val="18"/>
                <w:szCs w:val="18"/>
              </w:rPr>
              <w:t xml:space="preserve">button</w:t>
            </w:r>
          </w:p>
        </w:tc>
        <w:tc>
          <w:tcPr>
            <w:tcW w:type="pct" w:w="25%"/>
          </w:tcPr>
          <w:p>
            <w:r>
              <w:rPr>
                <w:sz w:val="18"/>
                <w:szCs w:val="18"/>
              </w:rPr>
              <w:t xml:space="preserve">Cerrar Sesión</w:t>
            </w:r>
          </w:p>
        </w:tc>
        <w:tc>
          <w:tcPr>
            <w:tcW w:type="pct" w:w="25%"/>
          </w:tcPr>
          <w:p>
            <w:r>
              <w:rPr>
                <w:i/>
                <w:iCs/>
                <w:sz w:val="16"/>
                <w:szCs w:val="16"/>
              </w:rPr>
              <w:t xml:space="preserve">—</w:t>
            </w:r>
          </w:p>
        </w:tc>
      </w:tr>
      <w:tr>
        <w:tc>
          <w:tcPr>
            <w:tcW w:type="pct" w:w="25%"/>
          </w:tcPr>
          <w:p>
            <w:r>
              <w:rPr>
                <w:sz w:val="18"/>
                <w:szCs w:val="18"/>
              </w:rPr>
              <w:t xml:space="preserve">4612</w:t>
            </w:r>
          </w:p>
        </w:tc>
        <w:tc>
          <w:tcPr>
            <w:tcW w:type="pct" w:w="25%"/>
          </w:tcPr>
          <w:p>
            <w:r>
              <w:rPr>
                <w:sz w:val="18"/>
                <w:szCs w:val="18"/>
              </w:rPr>
              <w:t xml:space="preserve">button</w:t>
            </w:r>
          </w:p>
        </w:tc>
        <w:tc>
          <w:tcPr>
            <w:tcW w:type="pct" w:w="25%"/>
          </w:tcPr>
          <w:p>
            <w:r>
              <w:rPr>
                <w:sz w:val="18"/>
                <w:szCs w:val="18"/>
              </w:rPr>
              <w:t xml:space="preserve">[ícono: Menu]</w:t>
            </w:r>
          </w:p>
        </w:tc>
        <w:tc>
          <w:tcPr>
            <w:tcW w:type="pct" w:w="25%"/>
          </w:tcPr>
          <w:p>
            <w:r>
              <w:rPr>
                <w:i/>
                <w:iCs/>
                <w:sz w:val="16"/>
                <w:szCs w:val="16"/>
              </w:rPr>
              <w:t xml:space="preserve">—</w:t>
            </w:r>
          </w:p>
        </w:tc>
      </w:tr>
      <w:tr>
        <w:tc>
          <w:tcPr>
            <w:tcW w:type="pct" w:w="25%"/>
          </w:tcPr>
          <w:p>
            <w:r>
              <w:rPr>
                <w:sz w:val="18"/>
                <w:szCs w:val="18"/>
              </w:rPr>
              <w:t xml:space="preserve">4620</w:t>
            </w:r>
          </w:p>
        </w:tc>
        <w:tc>
          <w:tcPr>
            <w:tcW w:type="pct" w:w="25%"/>
          </w:tcPr>
          <w:p>
            <w:r>
              <w:rPr>
                <w:sz w:val="18"/>
                <w:szCs w:val="18"/>
              </w:rPr>
              <w:t xml:space="preserve">button</w:t>
            </w:r>
          </w:p>
        </w:tc>
        <w:tc>
          <w:tcPr>
            <w:tcW w:type="pct" w:w="25%"/>
          </w:tcPr>
          <w:p>
            <w:r>
              <w:rPr>
                <w:sz w:val="18"/>
                <w:szCs w:val="18"/>
              </w:rPr>
              <w:t xml:space="preserve">{orders.filter(o =&gt; o.status === 'Pendiente' || o.status === 'Pagado').length &gt; 0 &amp;&amp; ( )}</w:t>
            </w:r>
          </w:p>
        </w:tc>
        <w:tc>
          <w:tcPr>
            <w:tcW w:type="pct" w:w="25%"/>
          </w:tcPr>
          <w:p>
            <w:r>
              <w:rPr>
                <w:i/>
                <w:iCs/>
                <w:sz w:val="16"/>
                <w:szCs w:val="16"/>
              </w:rPr>
              <w:t xml:space="preserve">—</w:t>
            </w:r>
          </w:p>
        </w:tc>
      </w:tr>
      <w:tr>
        <w:tc>
          <w:tcPr>
            <w:tcW w:type="pct" w:w="25%"/>
          </w:tcPr>
          <w:p>
            <w:r>
              <w:rPr>
                <w:sz w:val="18"/>
                <w:szCs w:val="18"/>
              </w:rPr>
              <w:t xml:space="preserve">4684</w:t>
            </w:r>
          </w:p>
        </w:tc>
        <w:tc>
          <w:tcPr>
            <w:tcW w:type="pct" w:w="25%"/>
          </w:tcPr>
          <w:p>
            <w:r>
              <w:rPr>
                <w:sz w:val="18"/>
                <w:szCs w:val="18"/>
              </w:rPr>
              <w:t xml:space="preserve">button</w:t>
            </w:r>
          </w:p>
        </w:tc>
        <w:tc>
          <w:tcPr>
            <w:tcW w:type="pct" w:w="25%"/>
          </w:tcPr>
          <w:p>
            <w:r>
              <w:rPr>
                <w:sz w:val="18"/>
                <w:szCs w:val="18"/>
              </w:rPr>
              <w:t xml:space="preserve">[ícono: Sun]</w:t>
            </w:r>
          </w:p>
        </w:tc>
        <w:tc>
          <w:tcPr>
            <w:tcW w:type="pct" w:w="25%"/>
          </w:tcPr>
          <w:p>
            <w:r>
              <w:rPr>
                <w:i/>
                <w:iCs/>
                <w:sz w:val="16"/>
                <w:szCs w:val="16"/>
              </w:rPr>
              <w:t xml:space="preserve">—</w:t>
            </w:r>
          </w:p>
        </w:tc>
      </w:tr>
      <w:tr>
        <w:tc>
          <w:tcPr>
            <w:tcW w:type="pct" w:w="25%"/>
          </w:tcPr>
          <w:p>
            <w:r>
              <w:rPr>
                <w:sz w:val="18"/>
                <w:szCs w:val="18"/>
              </w:rPr>
              <w:t xml:space="preserve">4756</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4864</w:t>
            </w:r>
          </w:p>
        </w:tc>
        <w:tc>
          <w:tcPr>
            <w:tcW w:type="pct" w:w="25%"/>
          </w:tcPr>
          <w:p>
            <w:r>
              <w:rPr>
                <w:sz w:val="18"/>
                <w:szCs w:val="18"/>
              </w:rPr>
              <w:t xml:space="preserve">button</w:t>
            </w:r>
          </w:p>
        </w:tc>
        <w:tc>
          <w:tcPr>
            <w:tcW w:type="pct" w:w="25%"/>
          </w:tcPr>
          <w:p>
            <w:r>
              <w:rPr>
                <w:sz w:val="18"/>
                <w:szCs w:val="18"/>
              </w:rPr>
              <w:t xml:space="preserve">Confirmar y Cerrar Caja</w:t>
            </w:r>
          </w:p>
        </w:tc>
        <w:tc>
          <w:tcPr>
            <w:tcW w:type="pct" w:w="25%"/>
          </w:tcPr>
          <w:p>
            <w:r>
              <w:rPr>
                <w:i/>
                <w:iCs/>
                <w:sz w:val="16"/>
                <w:szCs w:val="16"/>
              </w:rPr>
              <w:t xml:space="preserve">—</w:t>
            </w:r>
          </w:p>
        </w:tc>
      </w:tr>
      <w:tr>
        <w:tc>
          <w:tcPr>
            <w:tcW w:type="pct" w:w="25%"/>
          </w:tcPr>
          <w:p>
            <w:r>
              <w:rPr>
                <w:sz w:val="18"/>
                <w:szCs w:val="18"/>
              </w:rPr>
              <w:t xml:space="preserve">4873</w:t>
            </w:r>
          </w:p>
        </w:tc>
        <w:tc>
          <w:tcPr>
            <w:tcW w:type="pct" w:w="25%"/>
          </w:tcPr>
          <w:p>
            <w:r>
              <w:rPr>
                <w:sz w:val="18"/>
                <w:szCs w:val="18"/>
              </w:rPr>
              <w:t xml:space="preserve">button</w:t>
            </w:r>
          </w:p>
        </w:tc>
        <w:tc>
          <w:tcPr>
            <w:tcW w:type="pct" w:w="25%"/>
          </w:tcPr>
          <w:p>
            <w:r>
              <w:rPr>
                <w:sz w:val="18"/>
                <w:szCs w:val="18"/>
              </w:rPr>
              <w:t xml:space="preserve">Ver</w:t>
            </w:r>
          </w:p>
        </w:tc>
        <w:tc>
          <w:tcPr>
            <w:tcW w:type="pct" w:w="25%"/>
          </w:tcPr>
          <w:p>
            <w:r>
              <w:rPr>
                <w:i/>
                <w:iCs/>
                <w:sz w:val="16"/>
                <w:szCs w:val="16"/>
              </w:rPr>
              <w:t xml:space="preserve">—</w:t>
            </w:r>
          </w:p>
        </w:tc>
      </w:tr>
      <w:tr>
        <w:tc>
          <w:tcPr>
            <w:tcW w:type="pct" w:w="25%"/>
          </w:tcPr>
          <w:p>
            <w:r>
              <w:rPr>
                <w:sz w:val="18"/>
                <w:szCs w:val="18"/>
              </w:rPr>
              <w:t xml:space="preserve">4883</w:t>
            </w:r>
          </w:p>
        </w:tc>
        <w:tc>
          <w:tcPr>
            <w:tcW w:type="pct" w:w="25%"/>
          </w:tcPr>
          <w:p>
            <w:r>
              <w:rPr>
                <w:sz w:val="18"/>
                <w:szCs w:val="18"/>
              </w:rPr>
              <w:t xml:space="preserve">button</w:t>
            </w:r>
          </w:p>
        </w:tc>
        <w:tc>
          <w:tcPr>
            <w:tcW w:type="pct" w:w="25%"/>
          </w:tcPr>
          <w:p>
            <w:r>
              <w:rPr>
                <w:sz w:val="18"/>
                <w:szCs w:val="18"/>
              </w:rPr>
              <w:t xml:space="preserve">[ícono: Download]</w:t>
            </w:r>
          </w:p>
        </w:tc>
        <w:tc>
          <w:tcPr>
            <w:tcW w:type="pct" w:w="25%"/>
          </w:tcPr>
          <w:p>
            <w:r>
              <w:rPr>
                <w:i/>
                <w:iCs/>
                <w:sz w:val="16"/>
                <w:szCs w:val="16"/>
              </w:rPr>
              <w:t xml:space="preserve">isGeneratingPDF</w:t>
            </w:r>
          </w:p>
        </w:tc>
      </w:tr>
      <w:tr>
        <w:tc>
          <w:tcPr>
            <w:tcW w:type="pct" w:w="25%"/>
          </w:tcPr>
          <w:p>
            <w:r>
              <w:rPr>
                <w:sz w:val="18"/>
                <w:szCs w:val="18"/>
              </w:rPr>
              <w:t xml:space="preserve">4945</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5038</w:t>
            </w:r>
          </w:p>
        </w:tc>
        <w:tc>
          <w:tcPr>
            <w:tcW w:type="pct" w:w="25%"/>
          </w:tcPr>
          <w:p>
            <w:r>
              <w:rPr>
                <w:sz w:val="18"/>
                <w:szCs w:val="18"/>
              </w:rPr>
              <w:t xml:space="preserve">button</w:t>
            </w:r>
          </w:p>
        </w:tc>
        <w:tc>
          <w:tcPr>
            <w:tcW w:type="pct" w:w="25%"/>
          </w:tcPr>
          <w:p>
            <w:r>
              <w:rPr>
                <w:sz w:val="18"/>
                <w:szCs w:val="18"/>
              </w:rPr>
              <w:t xml:space="preserve">Cerrar</w:t>
            </w:r>
          </w:p>
        </w:tc>
        <w:tc>
          <w:tcPr>
            <w:tcW w:type="pct" w:w="25%"/>
          </w:tcPr>
          <w:p>
            <w:r>
              <w:rPr>
                <w:i/>
                <w:iCs/>
                <w:sz w:val="16"/>
                <w:szCs w:val="16"/>
              </w:rPr>
              <w:t xml:space="preserve">—</w:t>
            </w:r>
          </w:p>
        </w:tc>
      </w:tr>
      <w:tr>
        <w:tc>
          <w:tcPr>
            <w:tcW w:type="pct" w:w="25%"/>
          </w:tcPr>
          <w:p>
            <w:r>
              <w:rPr>
                <w:sz w:val="18"/>
                <w:szCs w:val="18"/>
              </w:rPr>
              <w:t xml:space="preserve">5045</w:t>
            </w:r>
          </w:p>
        </w:tc>
        <w:tc>
          <w:tcPr>
            <w:tcW w:type="pct" w:w="25%"/>
          </w:tcPr>
          <w:p>
            <w:r>
              <w:rPr>
                <w:sz w:val="18"/>
                <w:szCs w:val="18"/>
              </w:rPr>
              <w:t xml:space="preserve">button</w:t>
            </w:r>
          </w:p>
        </w:tc>
        <w:tc>
          <w:tcPr>
            <w:tcW w:type="pct" w:w="25%"/>
          </w:tcPr>
          <w:p>
            <w:r>
              <w:rPr>
                <w:sz w:val="18"/>
                <w:szCs w:val="18"/>
              </w:rPr>
              <w:t xml:space="preserve">Descargar Archivo PDF</w:t>
            </w:r>
          </w:p>
        </w:tc>
        <w:tc>
          <w:tcPr>
            <w:tcW w:type="pct" w:w="25%"/>
          </w:tcPr>
          <w:p>
            <w:r>
              <w:rPr>
                <w:i/>
                <w:iCs/>
                <w:sz w:val="16"/>
                <w:szCs w:val="16"/>
              </w:rPr>
              <w:t xml:space="preserve">—</w:t>
            </w:r>
          </w:p>
        </w:tc>
      </w:tr>
      <w:tr>
        <w:tc>
          <w:tcPr>
            <w:tcW w:type="pct" w:w="25%"/>
          </w:tcPr>
          <w:p>
            <w:r>
              <w:rPr>
                <w:sz w:val="18"/>
                <w:szCs w:val="18"/>
              </w:rPr>
              <w:t xml:space="preserve">5094</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5190</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5211</w:t>
            </w:r>
          </w:p>
        </w:tc>
        <w:tc>
          <w:tcPr>
            <w:tcW w:type="pct" w:w="25%"/>
          </w:tcPr>
          <w:p>
            <w:r>
              <w:rPr>
                <w:sz w:val="18"/>
                <w:szCs w:val="18"/>
              </w:rPr>
              <w:t xml:space="preserve">button</w:t>
            </w:r>
          </w:p>
        </w:tc>
        <w:tc>
          <w:tcPr>
            <w:tcW w:type="pct" w:w="25%"/>
          </w:tcPr>
          <w:p>
            <w:r>
              <w:rPr>
                <w:sz w:val="18"/>
                <w:szCs w:val="18"/>
              </w:rPr>
              <w:t xml:space="preserve">Cancelar</w:t>
            </w:r>
          </w:p>
        </w:tc>
        <w:tc>
          <w:tcPr>
            <w:tcW w:type="pct" w:w="25%"/>
          </w:tcPr>
          <w:p>
            <w:r>
              <w:rPr>
                <w:i/>
                <w:iCs/>
                <w:sz w:val="16"/>
                <w:szCs w:val="16"/>
              </w:rPr>
              <w:t xml:space="preserve">—</w:t>
            </w:r>
          </w:p>
        </w:tc>
      </w:tr>
      <w:tr>
        <w:tc>
          <w:tcPr>
            <w:tcW w:type="pct" w:w="25%"/>
          </w:tcPr>
          <w:p>
            <w:r>
              <w:rPr>
                <w:sz w:val="18"/>
                <w:szCs w:val="18"/>
              </w:rPr>
              <w:t xml:space="preserve">5218</w:t>
            </w:r>
          </w:p>
        </w:tc>
        <w:tc>
          <w:tcPr>
            <w:tcW w:type="pct" w:w="25%"/>
          </w:tcPr>
          <w:p>
            <w:r>
              <w:rPr>
                <w:sz w:val="18"/>
                <w:szCs w:val="18"/>
              </w:rPr>
              <w:t xml:space="preserve">button</w:t>
            </w:r>
          </w:p>
        </w:tc>
        <w:tc>
          <w:tcPr>
            <w:tcW w:type="pct" w:w="25%"/>
          </w:tcPr>
          <w:p>
            <w:r>
              <w:rPr>
                <w:sz w:val="18"/>
                <w:szCs w:val="18"/>
              </w:rPr>
              <w:t xml:space="preserve">Guardar Cambios</w:t>
            </w:r>
          </w:p>
        </w:tc>
        <w:tc>
          <w:tcPr>
            <w:tcW w:type="pct" w:w="25%"/>
          </w:tcPr>
          <w:p>
            <w:r>
              <w:rPr>
                <w:i/>
                <w:iCs/>
                <w:sz w:val="16"/>
                <w:szCs w:val="16"/>
              </w:rPr>
              <w:t xml:space="preserve">!newAddress.trim() || newAddress === editingAddressOrder.address</w:t>
            </w:r>
          </w:p>
        </w:tc>
      </w:tr>
      <w:tr>
        <w:tc>
          <w:tcPr>
            <w:tcW w:type="pct" w:w="25%"/>
          </w:tcPr>
          <w:p>
            <w:r>
              <w:rPr>
                <w:sz w:val="18"/>
                <w:szCs w:val="18"/>
              </w:rPr>
              <w:t xml:space="preserve">5252</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5295</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5369</w:t>
            </w:r>
          </w:p>
        </w:tc>
        <w:tc>
          <w:tcPr>
            <w:tcW w:type="pct" w:w="25%"/>
          </w:tcPr>
          <w:p>
            <w:r>
              <w:rPr>
                <w:sz w:val="18"/>
                <w:szCs w:val="18"/>
              </w:rPr>
              <w:t xml:space="preserve">button</w:t>
            </w:r>
          </w:p>
        </w:tc>
        <w:tc>
          <w:tcPr>
            <w:tcW w:type="pct" w:w="25%"/>
          </w:tcPr>
          <w:p>
            <w:r>
              <w:rPr>
                <w:sz w:val="18"/>
                <w:szCs w:val="18"/>
              </w:rPr>
              <w:t xml:space="preserve">-</w:t>
            </w:r>
          </w:p>
        </w:tc>
        <w:tc>
          <w:tcPr>
            <w:tcW w:type="pct" w:w="25%"/>
          </w:tcPr>
          <w:p>
            <w:r>
              <w:rPr>
                <w:i/>
                <w:iCs/>
                <w:sz w:val="16"/>
                <w:szCs w:val="16"/>
              </w:rPr>
              <w:t xml:space="preserve">—</w:t>
            </w:r>
          </w:p>
        </w:tc>
      </w:tr>
      <w:tr>
        <w:tc>
          <w:tcPr>
            <w:tcW w:type="pct" w:w="25%"/>
          </w:tcPr>
          <w:p>
            <w:r>
              <w:rPr>
                <w:sz w:val="18"/>
                <w:szCs w:val="18"/>
              </w:rPr>
              <w:t xml:space="preserve">5381</w:t>
            </w:r>
          </w:p>
        </w:tc>
        <w:tc>
          <w:tcPr>
            <w:tcW w:type="pct" w:w="25%"/>
          </w:tcPr>
          <w:p>
            <w:r>
              <w:rPr>
                <w:sz w:val="18"/>
                <w:szCs w:val="18"/>
              </w:rPr>
              <w:t xml:space="preserve">button</w:t>
            </w:r>
          </w:p>
        </w:tc>
        <w:tc>
          <w:tcPr>
            <w:tcW w:type="pct" w:w="25%"/>
          </w:tcPr>
          <w:p>
            <w:r>
              <w:rPr>
                <w:sz w:val="18"/>
                <w:szCs w:val="18"/>
              </w:rPr>
              <w:t xml:space="preserve">+</w:t>
            </w:r>
          </w:p>
        </w:tc>
        <w:tc>
          <w:tcPr>
            <w:tcW w:type="pct" w:w="25%"/>
          </w:tcPr>
          <w:p>
            <w:r>
              <w:rPr>
                <w:i/>
                <w:iCs/>
                <w:sz w:val="16"/>
                <w:szCs w:val="16"/>
              </w:rPr>
              <w:t xml:space="preserve">—</w:t>
            </w:r>
          </w:p>
        </w:tc>
      </w:tr>
      <w:tr>
        <w:tc>
          <w:tcPr>
            <w:tcW w:type="pct" w:w="25%"/>
          </w:tcPr>
          <w:p>
            <w:r>
              <w:rPr>
                <w:sz w:val="18"/>
                <w:szCs w:val="18"/>
              </w:rPr>
              <w:t xml:space="preserve">5396</w:t>
            </w:r>
          </w:p>
        </w:tc>
        <w:tc>
          <w:tcPr>
            <w:tcW w:type="pct" w:w="25%"/>
          </w:tcPr>
          <w:p>
            <w:r>
              <w:rPr>
                <w:sz w:val="18"/>
                <w:szCs w:val="18"/>
              </w:rPr>
              <w:t xml:space="preserve">button</w:t>
            </w:r>
          </w:p>
        </w:tc>
        <w:tc>
          <w:tcPr>
            <w:tcW w:type="pct" w:w="25%"/>
          </w:tcPr>
          <w:p>
            <w:r>
              <w:rPr>
                <w:sz w:val="18"/>
                <w:szCs w:val="18"/>
              </w:rPr>
              <w:t xml:space="preserve">Agregar a la Orden</w:t>
            </w:r>
          </w:p>
        </w:tc>
        <w:tc>
          <w:tcPr>
            <w:tcW w:type="pct" w:w="25%"/>
          </w:tcPr>
          <w:p>
            <w:r>
              <w:rPr>
                <w:i/>
                <w:iCs/>
                <w:sz w:val="16"/>
                <w:szCs w:val="16"/>
              </w:rPr>
              <w:t xml:space="preserve">—</w:t>
            </w:r>
          </w:p>
        </w:tc>
      </w:tr>
      <w:tr>
        <w:tc>
          <w:tcPr>
            <w:tcW w:type="pct" w:w="25%"/>
          </w:tcPr>
          <w:p>
            <w:r>
              <w:rPr>
                <w:sz w:val="18"/>
                <w:szCs w:val="18"/>
              </w:rPr>
              <w:t xml:space="preserve">5418</w:t>
            </w:r>
          </w:p>
        </w:tc>
        <w:tc>
          <w:tcPr>
            <w:tcW w:type="pct" w:w="25%"/>
          </w:tcPr>
          <w:p>
            <w:r>
              <w:rPr>
                <w:sz w:val="18"/>
                <w:szCs w:val="18"/>
              </w:rPr>
              <w:t xml:space="preserve">button</w:t>
            </w:r>
          </w:p>
        </w:tc>
        <w:tc>
          <w:tcPr>
            <w:tcW w:type="pct" w:w="25%"/>
          </w:tcPr>
          <w:p>
            <w:r>
              <w:rPr>
                <w:sz w:val="18"/>
                <w:szCs w:val="18"/>
              </w:rPr>
              <w:t xml:space="preserve">Enviar a Cocina</w:t>
            </w:r>
          </w:p>
        </w:tc>
        <w:tc>
          <w:tcPr>
            <w:tcW w:type="pct" w:w="25%"/>
          </w:tcPr>
          <w:p>
            <w:r>
              <w:rPr>
                <w:i/>
                <w:iCs/>
                <w:sz w:val="16"/>
                <w:szCs w:val="16"/>
              </w:rPr>
              <w:t xml:space="preserve">manualOrderItems.length === 0 || !manualOrderClient.name</w:t>
            </w:r>
          </w:p>
        </w:tc>
      </w:tr>
      <w:tr>
        <w:tc>
          <w:tcPr>
            <w:tcW w:type="pct" w:w="25%"/>
          </w:tcPr>
          <w:p>
            <w:r>
              <w:rPr>
                <w:sz w:val="18"/>
                <w:szCs w:val="18"/>
              </w:rPr>
              <w:t xml:space="preserve">5471</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5668</w:t>
            </w:r>
          </w:p>
        </w:tc>
        <w:tc>
          <w:tcPr>
            <w:tcW w:type="pct" w:w="25%"/>
          </w:tcPr>
          <w:p>
            <w:r>
              <w:rPr>
                <w:sz w:val="18"/>
                <w:szCs w:val="18"/>
              </w:rPr>
              <w:t xml:space="preserve">button</w:t>
            </w:r>
          </w:p>
        </w:tc>
        <w:tc>
          <w:tcPr>
            <w:tcW w:type="pct" w:w="25%"/>
          </w:tcPr>
          <w:p>
            <w:r>
              <w:rPr>
                <w:sz w:val="18"/>
                <w:szCs w:val="18"/>
              </w:rPr>
              <w:t xml:space="preserve">Cerrar</w:t>
            </w:r>
          </w:p>
        </w:tc>
        <w:tc>
          <w:tcPr>
            <w:tcW w:type="pct" w:w="25%"/>
          </w:tcPr>
          <w:p>
            <w:r>
              <w:rPr>
                <w:i/>
                <w:iCs/>
                <w:sz w:val="16"/>
                <w:szCs w:val="16"/>
              </w:rPr>
              <w:t xml:space="preserve">—</w:t>
            </w:r>
          </w:p>
        </w:tc>
      </w:tr>
      <w:tr>
        <w:tc>
          <w:tcPr>
            <w:tcW w:type="pct" w:w="25%"/>
          </w:tcPr>
          <w:p>
            <w:r>
              <w:rPr>
                <w:sz w:val="18"/>
                <w:szCs w:val="18"/>
              </w:rPr>
              <w:t xml:space="preserve">5747</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5778</w:t>
            </w:r>
          </w:p>
        </w:tc>
        <w:tc>
          <w:tcPr>
            <w:tcW w:type="pct" w:w="25%"/>
          </w:tcPr>
          <w:p>
            <w:r>
              <w:rPr>
                <w:sz w:val="18"/>
                <w:szCs w:val="18"/>
              </w:rPr>
              <w:t xml:space="preserve">button</w:t>
            </w:r>
          </w:p>
        </w:tc>
        <w:tc>
          <w:tcPr>
            <w:tcW w:type="pct" w:w="25%"/>
          </w:tcPr>
          <w:p>
            <w:r>
              <w:rPr>
                <w:sz w:val="18"/>
                <w:szCs w:val="18"/>
              </w:rPr>
              <w:t xml:space="preserve">Cocina</w:t>
            </w:r>
          </w:p>
        </w:tc>
        <w:tc>
          <w:tcPr>
            <w:tcW w:type="pct" w:w="25%"/>
          </w:tcPr>
          <w:p>
            <w:r>
              <w:rPr>
                <w:i/>
                <w:iCs/>
                <w:sz w:val="16"/>
                <w:szCs w:val="16"/>
              </w:rPr>
              <w:t xml:space="preserve">—</w:t>
            </w:r>
          </w:p>
        </w:tc>
      </w:tr>
      <w:tr>
        <w:tc>
          <w:tcPr>
            <w:tcW w:type="pct" w:w="25%"/>
          </w:tcPr>
          <w:p>
            <w:r>
              <w:rPr>
                <w:sz w:val="18"/>
                <w:szCs w:val="18"/>
              </w:rPr>
              <w:t xml:space="preserve">5790</w:t>
            </w:r>
          </w:p>
        </w:tc>
        <w:tc>
          <w:tcPr>
            <w:tcW w:type="pct" w:w="25%"/>
          </w:tcPr>
          <w:p>
            <w:r>
              <w:rPr>
                <w:sz w:val="18"/>
                <w:szCs w:val="18"/>
              </w:rPr>
              <w:t xml:space="preserve">button</w:t>
            </w:r>
          </w:p>
        </w:tc>
        <w:tc>
          <w:tcPr>
            <w:tcW w:type="pct" w:w="25%"/>
          </w:tcPr>
          <w:p>
            <w:r>
              <w:rPr>
                <w:sz w:val="18"/>
                <w:szCs w:val="18"/>
              </w:rPr>
              <w:t xml:space="preserve">Domiciliario</w:t>
            </w:r>
          </w:p>
        </w:tc>
        <w:tc>
          <w:tcPr>
            <w:tcW w:type="pct" w:w="25%"/>
          </w:tcPr>
          <w:p>
            <w:r>
              <w:rPr>
                <w:i/>
                <w:iCs/>
                <w:sz w:val="16"/>
                <w:szCs w:val="16"/>
              </w:rPr>
              <w:t xml:space="preserve">—</w:t>
            </w:r>
          </w:p>
        </w:tc>
      </w:tr>
      <w:tr>
        <w:tc>
          <w:tcPr>
            <w:tcW w:type="pct" w:w="25%"/>
          </w:tcPr>
          <w:p>
            <w:r>
              <w:rPr>
                <w:sz w:val="18"/>
                <w:szCs w:val="18"/>
              </w:rPr>
              <w:t xml:space="preserve">5841</w:t>
            </w:r>
          </w:p>
        </w:tc>
        <w:tc>
          <w:tcPr>
            <w:tcW w:type="pct" w:w="25%"/>
          </w:tcPr>
          <w:p>
            <w:r>
              <w:rPr>
                <w:sz w:val="18"/>
                <w:szCs w:val="18"/>
              </w:rPr>
              <w:t xml:space="preserve">button</w:t>
            </w:r>
          </w:p>
        </w:tc>
        <w:tc>
          <w:tcPr>
            <w:tcW w:type="pct" w:w="25%"/>
          </w:tcPr>
          <w:p>
            <w:r>
              <w:rPr>
                <w:sz w:val="18"/>
                <w:szCs w:val="18"/>
              </w:rPr>
              <w:t xml:space="preserve">Generar PIN aleatorio</w:t>
            </w:r>
          </w:p>
        </w:tc>
        <w:tc>
          <w:tcPr>
            <w:tcW w:type="pct" w:w="25%"/>
          </w:tcPr>
          <w:p>
            <w:r>
              <w:rPr>
                <w:i/>
                <w:iCs/>
                <w:sz w:val="16"/>
                <w:szCs w:val="16"/>
              </w:rPr>
              <w:t xml:space="preserve">—</w:t>
            </w:r>
          </w:p>
        </w:tc>
      </w:tr>
      <w:tr>
        <w:tc>
          <w:tcPr>
            <w:tcW w:type="pct" w:w="25%"/>
          </w:tcPr>
          <w:p>
            <w:r>
              <w:rPr>
                <w:sz w:val="18"/>
                <w:szCs w:val="18"/>
              </w:rPr>
              <w:t xml:space="preserve">5860</w:t>
            </w:r>
          </w:p>
        </w:tc>
        <w:tc>
          <w:tcPr>
            <w:tcW w:type="pct" w:w="25%"/>
          </w:tcPr>
          <w:p>
            <w:r>
              <w:rPr>
                <w:sz w:val="18"/>
                <w:szCs w:val="18"/>
              </w:rPr>
              <w:t xml:space="preserve">button</w:t>
            </w:r>
          </w:p>
        </w:tc>
        <w:tc>
          <w:tcPr>
            <w:tcW w:type="pct" w:w="25%"/>
          </w:tcPr>
          <w:p>
            <w:r>
              <w:rPr>
                <w:sz w:val="18"/>
                <w:szCs w:val="18"/>
              </w:rPr>
              <w:t xml:space="preserve">[ícono: EyeOff]</w:t>
            </w:r>
          </w:p>
        </w:tc>
        <w:tc>
          <w:tcPr>
            <w:tcW w:type="pct" w:w="25%"/>
          </w:tcPr>
          <w:p>
            <w:r>
              <w:rPr>
                <w:i/>
                <w:iCs/>
                <w:sz w:val="16"/>
                <w:szCs w:val="16"/>
              </w:rPr>
              <w:t xml:space="preserve">—</w:t>
            </w:r>
          </w:p>
        </w:tc>
      </w:tr>
      <w:tr>
        <w:tc>
          <w:tcPr>
            <w:tcW w:type="pct" w:w="25%"/>
          </w:tcPr>
          <w:p>
            <w:r>
              <w:rPr>
                <w:sz w:val="18"/>
                <w:szCs w:val="18"/>
              </w:rPr>
              <w:t xml:space="preserve">5925</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5944</w:t>
            </w:r>
          </w:p>
        </w:tc>
        <w:tc>
          <w:tcPr>
            <w:tcW w:type="pct" w:w="25%"/>
          </w:tcPr>
          <w:p>
            <w:r>
              <w:rPr>
                <w:sz w:val="18"/>
                <w:szCs w:val="18"/>
              </w:rPr>
              <w:t xml:space="preserve">button</w:t>
            </w:r>
          </w:p>
        </w:tc>
        <w:tc>
          <w:tcPr>
            <w:tcW w:type="pct" w:w="25%"/>
          </w:tcPr>
          <w:p>
            <w:r>
              <w:rPr>
                <w:sz w:val="18"/>
                <w:szCs w:val="18"/>
              </w:rPr>
              <w:t xml:space="preserve">[ícono: Check]</w:t>
            </w:r>
          </w:p>
        </w:tc>
        <w:tc>
          <w:tcPr>
            <w:tcW w:type="pct" w:w="25%"/>
          </w:tcPr>
          <w:p>
            <w:r>
              <w:rPr>
                <w:i/>
                <w:iCs/>
                <w:sz w:val="16"/>
                <w:szCs w:val="16"/>
              </w:rPr>
              <w:t xml:space="preserve">—</w:t>
            </w:r>
          </w:p>
        </w:tc>
      </w:tr>
      <w:tr>
        <w:tc>
          <w:tcPr>
            <w:tcW w:type="pct" w:w="25%"/>
          </w:tcPr>
          <w:p>
            <w:r>
              <w:rPr>
                <w:sz w:val="18"/>
                <w:szCs w:val="18"/>
              </w:rPr>
              <w:t xml:space="preserve">5958</w:t>
            </w:r>
          </w:p>
        </w:tc>
        <w:tc>
          <w:tcPr>
            <w:tcW w:type="pct" w:w="25%"/>
          </w:tcPr>
          <w:p>
            <w:r>
              <w:rPr>
                <w:sz w:val="18"/>
                <w:szCs w:val="18"/>
              </w:rPr>
              <w:t xml:space="preserve">button</w:t>
            </w:r>
          </w:p>
        </w:tc>
        <w:tc>
          <w:tcPr>
            <w:tcW w:type="pct" w:w="25%"/>
          </w:tcPr>
          <w:p>
            <w:r>
              <w:rPr>
                <w:sz w:val="18"/>
                <w:szCs w:val="18"/>
              </w:rPr>
              <w:t xml:space="preserve">WhatsApp</w:t>
            </w:r>
          </w:p>
        </w:tc>
        <w:tc>
          <w:tcPr>
            <w:tcW w:type="pct" w:w="25%"/>
          </w:tcPr>
          <w:p>
            <w:r>
              <w:rPr>
                <w:i/>
                <w:iCs/>
                <w:sz w:val="16"/>
                <w:szCs w:val="16"/>
              </w:rPr>
              <w:t xml:space="preserve">—</w:t>
            </w:r>
          </w:p>
        </w:tc>
      </w:tr>
      <w:tr>
        <w:tc>
          <w:tcPr>
            <w:tcW w:type="pct" w:w="25%"/>
          </w:tcPr>
          <w:p>
            <w:r>
              <w:rPr>
                <w:sz w:val="18"/>
                <w:szCs w:val="18"/>
              </w:rPr>
              <w:t xml:space="preserve">5977</w:t>
            </w:r>
          </w:p>
        </w:tc>
        <w:tc>
          <w:tcPr>
            <w:tcW w:type="pct" w:w="25%"/>
          </w:tcPr>
          <w:p>
            <w:r>
              <w:rPr>
                <w:sz w:val="18"/>
                <w:szCs w:val="18"/>
              </w:rPr>
              <w:t xml:space="preserve">button</w:t>
            </w:r>
          </w:p>
        </w:tc>
        <w:tc>
          <w:tcPr>
            <w:tcW w:type="pct" w:w="25%"/>
          </w:tcPr>
          <w:p>
            <w:r>
              <w:rPr>
                <w:sz w:val="18"/>
                <w:szCs w:val="18"/>
              </w:rPr>
              <w:t xml:space="preserve">Cancelar</w:t>
            </w:r>
          </w:p>
        </w:tc>
        <w:tc>
          <w:tcPr>
            <w:tcW w:type="pct" w:w="25%"/>
          </w:tcPr>
          <w:p>
            <w:r>
              <w:rPr>
                <w:i/>
                <w:iCs/>
                <w:sz w:val="16"/>
                <w:szCs w:val="16"/>
              </w:rPr>
              <w:t xml:space="preserve">—</w:t>
            </w:r>
          </w:p>
        </w:tc>
      </w:tr>
      <w:tr>
        <w:tc>
          <w:tcPr>
            <w:tcW w:type="pct" w:w="25%"/>
          </w:tcPr>
          <w:p>
            <w:r>
              <w:rPr>
                <w:sz w:val="18"/>
                <w:szCs w:val="18"/>
              </w:rPr>
              <w:t xml:space="preserve">5985</w:t>
            </w:r>
          </w:p>
        </w:tc>
        <w:tc>
          <w:tcPr>
            <w:tcW w:type="pct" w:w="25%"/>
          </w:tcPr>
          <w:p>
            <w:r>
              <w:rPr>
                <w:sz w:val="18"/>
                <w:szCs w:val="18"/>
              </w:rPr>
              <w:t xml:space="preserve">button</w:t>
            </w:r>
          </w:p>
        </w:tc>
        <w:tc>
          <w:tcPr>
            <w:tcW w:type="pct" w:w="25%"/>
          </w:tcPr>
          <w:p>
            <w:r>
              <w:rPr>
                <w:sz w:val="18"/>
                <w:szCs w:val="18"/>
              </w:rPr>
              <w:t xml:space="preserve">Guardar Cambios</w:t>
            </w:r>
          </w:p>
        </w:tc>
        <w:tc>
          <w:tcPr>
            <w:tcW w:type="pct" w:w="25%"/>
          </w:tcPr>
          <w:p>
            <w:r>
              <w:rPr>
                <w:i/>
                <w:iCs/>
                <w:sz w:val="16"/>
                <w:szCs w:val="16"/>
              </w:rPr>
              <w:t xml:space="preserve">—</w:t>
            </w:r>
          </w:p>
        </w:tc>
      </w:tr>
      <w:tr>
        <w:tc>
          <w:tcPr>
            <w:tcW w:type="pct" w:w="25%"/>
          </w:tcPr>
          <w:p>
            <w:r>
              <w:rPr>
                <w:sz w:val="18"/>
                <w:szCs w:val="18"/>
              </w:rPr>
              <w:t xml:space="preserve">6028</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bl>
    <w:p>
      <w:pPr>
        <w:spacing w:after="200"/>
      </w:pPr>
    </w:p>
    <w:p>
      <w:pPr>
        <w:spacing w:after="120"/>
      </w:pPr>
      <w:r>
        <w:rPr>
          <w:b/>
          <w:bCs/>
        </w:rPr>
        <w:t xml:space="preserve">Variables de estado (useState) detectadas — cada una representa una vista, modal o bandera de UI real del componente:</w:t>
      </w:r>
    </w:p>
    <w:p>
      <w:pPr>
        <w:spacing w:after="120"/>
      </w:pPr>
      <w:r>
        <w:rPr>
          <w:sz w:val="18"/>
          <w:szCs w:val="18"/>
        </w:rPr>
        <w:t xml:space="preserve">activeTab, highlightedOrderId, isMapExpanded, selectedDriverInfo, selectedStaffInfo, selectedClientInfo, staffEditData, showStaffPassword, copiedStaffCreds, showOrderAlert, isMobileMenuOpen, showNotifications, showTimePicker, salesFilter, currentTime, newProduct, tempIngredientName, tempPackagingName, editingProductId, isProductModalOpen, isCategoryManagerOpen, selectedCatalogCategory, newCategoryInput, isInlineAddingCategory, inlineCategoryName, isInventoryModalOpen, newItem, newStaff, showManualForm, manualOrderClient, manualOrderItems, manualSelectedProduct, manualCustomRemoved, manualCustomExtras, manualQuantity, viewingOrder, editingAddressOrder, newAddress, showAddressSuccess, toastData, confirmModal, showCierre, cierreData, isGeneratingPDF, showPdfPreview, pdfPreviewUrl, inventoryHistorySearch, catalogSearch, inventorySearch, staffSearch, staffCurrentPage, customerSearch, shippingRateInput, profitMarginInput, activePieIndex</w:t>
      </w:r>
    </w:p>
    <w:p>
      <w:pPr>
        <w:spacing w:after="200"/>
      </w:pPr>
    </w:p>
    <w:p>
      <w:pPr>
        <w:pStyle w:val="Heading2"/>
        <w:spacing w:after="150" w:before="300"/>
      </w:pPr>
      <w:r>
        <w:t xml:space="preserve">Módulo Cocina (KDS Kanban)</w:t>
      </w:r>
    </w:p>
    <w:p>
      <w:pPr>
        <w:spacing w:after="100"/>
      </w:pPr>
      <w:r>
        <w:rPr>
          <w:b/>
          <w:bCs/>
          <w:color w:val="E8590C"/>
        </w:rPr>
        <w:t xml:space="preserve">Archivo fuente: </w:t>
      </w:r>
      <w:r>
        <w:t xml:space="preserve">src/pages/KitchenDashboard.tsx</w:t>
      </w:r>
    </w:p>
    <w:p>
      <w:pPr>
        <w:spacing w:after="100"/>
      </w:pPr>
      <w:r>
        <w:rPr>
          <w:b/>
          <w:bCs/>
          <w:color w:val="E8590C"/>
        </w:rPr>
        <w:t xml:space="preserve">Tamaño: </w:t>
      </w:r>
      <w:r>
        <w:t xml:space="preserve">830 líneas de código</w:t>
      </w:r>
    </w:p>
    <w:p>
      <w:pPr>
        <w:spacing w:after="120"/>
      </w:pPr>
      <w:r>
        <w:rPr>
          <w:b/>
          <w:bCs/>
        </w:rPr>
        <w:t xml:space="preserve">Elementos interactivos (botones y enlaces) detectados: 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700"/>
        <w:gridCol w:w="4700"/>
      </w:tblGrid>
      <w:tr>
        <w:trPr>
          <w:tblHeader/>
        </w:trPr>
        <w:tc>
          <w:tcPr>
            <w:tcW w:type="pct" w:w="25%"/>
            <w:shd w:fill="F2ECE6" w:val="clear"/>
          </w:tcPr>
          <w:p>
            <w:r>
              <w:rPr>
                <w:b/>
                <w:bCs/>
                <w:sz w:val="18"/>
                <w:szCs w:val="18"/>
              </w:rPr>
              <w:t xml:space="preserve">Línea</w:t>
            </w:r>
          </w:p>
        </w:tc>
        <w:tc>
          <w:tcPr>
            <w:tcW w:type="pct" w:w="25%"/>
            <w:shd w:fill="F2ECE6" w:val="clear"/>
          </w:tcPr>
          <w:p>
            <w:r>
              <w:rPr>
                <w:b/>
                <w:bCs/>
                <w:sz w:val="18"/>
                <w:szCs w:val="18"/>
              </w:rPr>
              <w:t xml:space="preserve">Elemento</w:t>
            </w:r>
          </w:p>
        </w:tc>
        <w:tc>
          <w:tcPr>
            <w:tcW w:type="pct" w:w="25%"/>
            <w:shd w:fill="F2ECE6" w:val="clear"/>
          </w:tcPr>
          <w:p>
            <w:r>
              <w:rPr>
                <w:b/>
                <w:bCs/>
                <w:sz w:val="18"/>
                <w:szCs w:val="18"/>
              </w:rPr>
              <w:t xml:space="preserve">Texto / Etiqueta</w:t>
            </w:r>
          </w:p>
        </w:tc>
        <w:tc>
          <w:tcPr>
            <w:tcW w:type="pct" w:w="25%"/>
            <w:shd w:fill="F2ECE6" w:val="clear"/>
          </w:tcPr>
          <w:p>
            <w:r>
              <w:rPr>
                <w:b/>
                <w:bCs/>
                <w:sz w:val="18"/>
                <w:szCs w:val="18"/>
              </w:rPr>
              <w:t xml:space="preserve">Condición (disabled)</w:t>
            </w:r>
          </w:p>
        </w:tc>
      </w:tr>
      <w:tr>
        <w:tc>
          <w:tcPr>
            <w:tcW w:type="pct" w:w="25%"/>
          </w:tcPr>
          <w:p>
            <w:r>
              <w:rPr>
                <w:sz w:val="18"/>
                <w:szCs w:val="18"/>
              </w:rPr>
              <w:t xml:space="preserve">229</w:t>
            </w:r>
          </w:p>
        </w:tc>
        <w:tc>
          <w:tcPr>
            <w:tcW w:type="pct" w:w="25%"/>
          </w:tcPr>
          <w:p>
            <w:r>
              <w:rPr>
                <w:sz w:val="18"/>
                <w:szCs w:val="18"/>
              </w:rPr>
              <w:t xml:space="preserve">button</w:t>
            </w:r>
          </w:p>
        </w:tc>
        <w:tc>
          <w:tcPr>
            <w:tcW w:type="pct" w:w="25%"/>
          </w:tcPr>
          <w:p>
            <w:r>
              <w:rPr>
                <w:sz w:val="18"/>
                <w:szCs w:val="18"/>
              </w:rPr>
              <w:t xml:space="preserve">Salir</w:t>
            </w:r>
          </w:p>
        </w:tc>
        <w:tc>
          <w:tcPr>
            <w:tcW w:type="pct" w:w="25%"/>
          </w:tcPr>
          <w:p>
            <w:r>
              <w:rPr>
                <w:i/>
                <w:iCs/>
                <w:sz w:val="16"/>
                <w:szCs w:val="16"/>
              </w:rPr>
              <w:t xml:space="preserve">—</w:t>
            </w:r>
          </w:p>
        </w:tc>
      </w:tr>
      <w:tr>
        <w:tc>
          <w:tcPr>
            <w:tcW w:type="pct" w:w="25%"/>
          </w:tcPr>
          <w:p>
            <w:r>
              <w:rPr>
                <w:sz w:val="18"/>
                <w:szCs w:val="18"/>
              </w:rPr>
              <w:t xml:space="preserve">237</w:t>
            </w:r>
          </w:p>
        </w:tc>
        <w:tc>
          <w:tcPr>
            <w:tcW w:type="pct" w:w="25%"/>
          </w:tcPr>
          <w:p>
            <w:r>
              <w:rPr>
                <w:sz w:val="18"/>
                <w:szCs w:val="18"/>
              </w:rPr>
              <w:t xml:space="preserve">button</w:t>
            </w:r>
          </w:p>
        </w:tc>
        <w:tc>
          <w:tcPr>
            <w:tcW w:type="pct" w:w="25%"/>
          </w:tcPr>
          <w:p>
            <w:r>
              <w:rPr>
                <w:sz w:val="18"/>
                <w:szCs w:val="18"/>
              </w:rPr>
              <w:t xml:space="preserve">Entrar</w:t>
            </w:r>
          </w:p>
        </w:tc>
        <w:tc>
          <w:tcPr>
            <w:tcW w:type="pct" w:w="25%"/>
          </w:tcPr>
          <w:p>
            <w:r>
              <w:rPr>
                <w:i/>
                <w:iCs/>
                <w:sz w:val="16"/>
                <w:szCs w:val="16"/>
              </w:rPr>
              <w:t xml:space="preserve">—</w:t>
            </w:r>
          </w:p>
        </w:tc>
      </w:tr>
      <w:tr>
        <w:tc>
          <w:tcPr>
            <w:tcW w:type="pct" w:w="25%"/>
          </w:tcPr>
          <w:p>
            <w:r>
              <w:rPr>
                <w:sz w:val="18"/>
                <w:szCs w:val="18"/>
              </w:rPr>
              <w:t xml:space="preserve">275</w:t>
            </w:r>
          </w:p>
        </w:tc>
        <w:tc>
          <w:tcPr>
            <w:tcW w:type="pct" w:w="25%"/>
          </w:tcPr>
          <w:p>
            <w:r>
              <w:rPr>
                <w:sz w:val="18"/>
                <w:szCs w:val="18"/>
              </w:rPr>
              <w:t xml:space="preserve">button</w:t>
            </w:r>
          </w:p>
        </w:tc>
        <w:tc>
          <w:tcPr>
            <w:tcW w:type="pct" w:w="25%"/>
          </w:tcPr>
          <w:p>
            <w:r>
              <w:rPr>
                <w:sz w:val="18"/>
                <w:szCs w:val="18"/>
              </w:rPr>
              <w:t xml:space="preserve">Pedidos</w:t>
            </w:r>
          </w:p>
        </w:tc>
        <w:tc>
          <w:tcPr>
            <w:tcW w:type="pct" w:w="25%"/>
          </w:tcPr>
          <w:p>
            <w:r>
              <w:rPr>
                <w:i/>
                <w:iCs/>
                <w:sz w:val="16"/>
                <w:szCs w:val="16"/>
              </w:rPr>
              <w:t xml:space="preserve">—</w:t>
            </w:r>
          </w:p>
        </w:tc>
      </w:tr>
      <w:tr>
        <w:tc>
          <w:tcPr>
            <w:tcW w:type="pct" w:w="25%"/>
          </w:tcPr>
          <w:p>
            <w:r>
              <w:rPr>
                <w:sz w:val="18"/>
                <w:szCs w:val="18"/>
              </w:rPr>
              <w:t xml:space="preserve">346</w:t>
            </w:r>
          </w:p>
        </w:tc>
        <w:tc>
          <w:tcPr>
            <w:tcW w:type="pct" w:w="25%"/>
          </w:tcPr>
          <w:p>
            <w:r>
              <w:rPr>
                <w:sz w:val="18"/>
                <w:szCs w:val="18"/>
              </w:rPr>
              <w:t xml:space="preserve">button</w:t>
            </w:r>
          </w:p>
        </w:tc>
        <w:tc>
          <w:tcPr>
            <w:tcW w:type="pct" w:w="25%"/>
          </w:tcPr>
          <w:p>
            <w:r>
              <w:rPr>
                <w:sz w:val="18"/>
                <w:szCs w:val="18"/>
              </w:rPr>
              <w:t xml:space="preserve">[ícono: Sun]</w:t>
            </w:r>
          </w:p>
        </w:tc>
        <w:tc>
          <w:tcPr>
            <w:tcW w:type="pct" w:w="25%"/>
          </w:tcPr>
          <w:p>
            <w:r>
              <w:rPr>
                <w:i/>
                <w:iCs/>
                <w:sz w:val="16"/>
                <w:szCs w:val="16"/>
              </w:rPr>
              <w:t xml:space="preserve">—</w:t>
            </w:r>
          </w:p>
        </w:tc>
      </w:tr>
      <w:tr>
        <w:tc>
          <w:tcPr>
            <w:tcW w:type="pct" w:w="25%"/>
          </w:tcPr>
          <w:p>
            <w:r>
              <w:rPr>
                <w:sz w:val="18"/>
                <w:szCs w:val="18"/>
              </w:rPr>
              <w:t xml:space="preserve">350</w:t>
            </w:r>
          </w:p>
        </w:tc>
        <w:tc>
          <w:tcPr>
            <w:tcW w:type="pct" w:w="25%"/>
          </w:tcPr>
          <w:p>
            <w:r>
              <w:rPr>
                <w:sz w:val="18"/>
                <w:szCs w:val="18"/>
              </w:rPr>
              <w:t xml:space="preserve">button</w:t>
            </w:r>
          </w:p>
        </w:tc>
        <w:tc>
          <w:tcPr>
            <w:tcW w:type="pct" w:w="25%"/>
          </w:tcPr>
          <w:p>
            <w:r>
              <w:rPr>
                <w:sz w:val="18"/>
                <w:szCs w:val="18"/>
              </w:rPr>
              <w:t xml:space="preserve">Cerrar Sesión</w:t>
            </w:r>
          </w:p>
        </w:tc>
        <w:tc>
          <w:tcPr>
            <w:tcW w:type="pct" w:w="25%"/>
          </w:tcPr>
          <w:p>
            <w:r>
              <w:rPr>
                <w:i/>
                <w:iCs/>
                <w:sz w:val="16"/>
                <w:szCs w:val="16"/>
              </w:rPr>
              <w:t xml:space="preserve">—</w:t>
            </w:r>
          </w:p>
        </w:tc>
      </w:tr>
      <w:tr>
        <w:tc>
          <w:tcPr>
            <w:tcW w:type="pct" w:w="25%"/>
          </w:tcPr>
          <w:p>
            <w:r>
              <w:rPr>
                <w:sz w:val="18"/>
                <w:szCs w:val="18"/>
              </w:rPr>
              <w:t xml:space="preserve">377</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383</w:t>
            </w:r>
          </w:p>
        </w:tc>
        <w:tc>
          <w:tcPr>
            <w:tcW w:type="pct" w:w="25%"/>
          </w:tcPr>
          <w:p>
            <w:r>
              <w:rPr>
                <w:sz w:val="18"/>
                <w:szCs w:val="18"/>
              </w:rPr>
              <w:t xml:space="preserve">button</w:t>
            </w:r>
          </w:p>
        </w:tc>
        <w:tc>
          <w:tcPr>
            <w:tcW w:type="pct" w:w="25%"/>
          </w:tcPr>
          <w:p>
            <w:r>
              <w:rPr>
                <w:sz w:val="18"/>
                <w:szCs w:val="18"/>
              </w:rPr>
              <w:t xml:space="preserve">Pedidos</w:t>
            </w:r>
          </w:p>
        </w:tc>
        <w:tc>
          <w:tcPr>
            <w:tcW w:type="pct" w:w="25%"/>
          </w:tcPr>
          <w:p>
            <w:r>
              <w:rPr>
                <w:i/>
                <w:iCs/>
                <w:sz w:val="16"/>
                <w:szCs w:val="16"/>
              </w:rPr>
              <w:t xml:space="preserve">—</w:t>
            </w:r>
          </w:p>
        </w:tc>
      </w:tr>
      <w:tr>
        <w:tc>
          <w:tcPr>
            <w:tcW w:type="pct" w:w="25%"/>
          </w:tcPr>
          <w:p>
            <w:r>
              <w:rPr>
                <w:sz w:val="18"/>
                <w:szCs w:val="18"/>
              </w:rPr>
              <w:t xml:space="preserve">390</w:t>
            </w:r>
          </w:p>
        </w:tc>
        <w:tc>
          <w:tcPr>
            <w:tcW w:type="pct" w:w="25%"/>
          </w:tcPr>
          <w:p>
            <w:r>
              <w:rPr>
                <w:sz w:val="18"/>
                <w:szCs w:val="18"/>
              </w:rPr>
              <w:t xml:space="preserve">button</w:t>
            </w:r>
          </w:p>
        </w:tc>
        <w:tc>
          <w:tcPr>
            <w:tcW w:type="pct" w:w="25%"/>
          </w:tcPr>
          <w:p>
            <w:r>
              <w:rPr>
                <w:sz w:val="18"/>
                <w:szCs w:val="18"/>
              </w:rPr>
              <w:t xml:space="preserve">[ícono: Sun]</w:t>
            </w:r>
          </w:p>
        </w:tc>
        <w:tc>
          <w:tcPr>
            <w:tcW w:type="pct" w:w="25%"/>
          </w:tcPr>
          <w:p>
            <w:r>
              <w:rPr>
                <w:i/>
                <w:iCs/>
                <w:sz w:val="16"/>
                <w:szCs w:val="16"/>
              </w:rPr>
              <w:t xml:space="preserve">—</w:t>
            </w:r>
          </w:p>
        </w:tc>
      </w:tr>
      <w:tr>
        <w:tc>
          <w:tcPr>
            <w:tcW w:type="pct" w:w="25%"/>
          </w:tcPr>
          <w:p>
            <w:r>
              <w:rPr>
                <w:sz w:val="18"/>
                <w:szCs w:val="18"/>
              </w:rPr>
              <w:t xml:space="preserve">394</w:t>
            </w:r>
          </w:p>
        </w:tc>
        <w:tc>
          <w:tcPr>
            <w:tcW w:type="pct" w:w="25%"/>
          </w:tcPr>
          <w:p>
            <w:r>
              <w:rPr>
                <w:sz w:val="18"/>
                <w:szCs w:val="18"/>
              </w:rPr>
              <w:t xml:space="preserve">button</w:t>
            </w:r>
          </w:p>
        </w:tc>
        <w:tc>
          <w:tcPr>
            <w:tcW w:type="pct" w:w="25%"/>
          </w:tcPr>
          <w:p>
            <w:r>
              <w:rPr>
                <w:sz w:val="18"/>
                <w:szCs w:val="18"/>
              </w:rPr>
              <w:t xml:space="preserve">Cerrar Sesión</w:t>
            </w:r>
          </w:p>
        </w:tc>
        <w:tc>
          <w:tcPr>
            <w:tcW w:type="pct" w:w="25%"/>
          </w:tcPr>
          <w:p>
            <w:r>
              <w:rPr>
                <w:i/>
                <w:iCs/>
                <w:sz w:val="16"/>
                <w:szCs w:val="16"/>
              </w:rPr>
              <w:t xml:space="preserve">—</w:t>
            </w:r>
          </w:p>
        </w:tc>
      </w:tr>
      <w:tr>
        <w:tc>
          <w:tcPr>
            <w:tcW w:type="pct" w:w="25%"/>
          </w:tcPr>
          <w:p>
            <w:r>
              <w:rPr>
                <w:sz w:val="18"/>
                <w:szCs w:val="18"/>
              </w:rPr>
              <w:t xml:space="preserve">411</w:t>
            </w:r>
          </w:p>
        </w:tc>
        <w:tc>
          <w:tcPr>
            <w:tcW w:type="pct" w:w="25%"/>
          </w:tcPr>
          <w:p>
            <w:r>
              <w:rPr>
                <w:sz w:val="18"/>
                <w:szCs w:val="18"/>
              </w:rPr>
              <w:t xml:space="preserve">button</w:t>
            </w:r>
          </w:p>
        </w:tc>
        <w:tc>
          <w:tcPr>
            <w:tcW w:type="pct" w:w="25%"/>
          </w:tcPr>
          <w:p>
            <w:r>
              <w:rPr>
                <w:sz w:val="18"/>
                <w:szCs w:val="18"/>
              </w:rPr>
              <w:t xml:space="preserve">[ícono: Menu]</w:t>
            </w:r>
          </w:p>
        </w:tc>
        <w:tc>
          <w:tcPr>
            <w:tcW w:type="pct" w:w="25%"/>
          </w:tcPr>
          <w:p>
            <w:r>
              <w:rPr>
                <w:i/>
                <w:iCs/>
                <w:sz w:val="16"/>
                <w:szCs w:val="16"/>
              </w:rPr>
              <w:t xml:space="preserve">—</w:t>
            </w:r>
          </w:p>
        </w:tc>
      </w:tr>
      <w:tr>
        <w:tc>
          <w:tcPr>
            <w:tcW w:type="pct" w:w="25%"/>
          </w:tcPr>
          <w:p>
            <w:r>
              <w:rPr>
                <w:sz w:val="18"/>
                <w:szCs w:val="18"/>
              </w:rPr>
              <w:t xml:space="preserve">431</w:t>
            </w:r>
          </w:p>
        </w:tc>
        <w:tc>
          <w:tcPr>
            <w:tcW w:type="pct" w:w="25%"/>
          </w:tcPr>
          <w:p>
            <w:r>
              <w:rPr>
                <w:sz w:val="18"/>
                <w:szCs w:val="18"/>
              </w:rPr>
              <w:t xml:space="preserve">button</w:t>
            </w:r>
          </w:p>
        </w:tc>
        <w:tc>
          <w:tcPr>
            <w:tcW w:type="pct" w:w="25%"/>
          </w:tcPr>
          <w:p>
            <w:r>
              <w:rPr>
                <w:sz w:val="18"/>
                <w:szCs w:val="18"/>
              </w:rPr>
              <w:t xml:space="preserve">[ícono: Volume2]</w:t>
            </w:r>
          </w:p>
        </w:tc>
        <w:tc>
          <w:tcPr>
            <w:tcW w:type="pct" w:w="25%"/>
          </w:tcPr>
          <w:p>
            <w:r>
              <w:rPr>
                <w:i/>
                <w:iCs/>
                <w:sz w:val="16"/>
                <w:szCs w:val="16"/>
              </w:rPr>
              <w:t xml:space="preserve">—</w:t>
            </w:r>
          </w:p>
        </w:tc>
      </w:tr>
      <w:tr>
        <w:tc>
          <w:tcPr>
            <w:tcW w:type="pct" w:w="25%"/>
          </w:tcPr>
          <w:p>
            <w:r>
              <w:rPr>
                <w:sz w:val="18"/>
                <w:szCs w:val="18"/>
              </w:rPr>
              <w:t xml:space="preserve">596</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701</w:t>
            </w:r>
          </w:p>
        </w:tc>
        <w:tc>
          <w:tcPr>
            <w:tcW w:type="pct" w:w="25%"/>
          </w:tcPr>
          <w:p>
            <w:r>
              <w:rPr>
                <w:sz w:val="18"/>
                <w:szCs w:val="18"/>
              </w:rPr>
              <w:t xml:space="preserve">button</w:t>
            </w:r>
          </w:p>
        </w:tc>
        <w:tc>
          <w:tcPr>
            <w:tcW w:type="pct" w:w="25%"/>
          </w:tcPr>
          <w:p>
            <w:r>
              <w:rPr>
                <w:sz w:val="18"/>
                <w:szCs w:val="18"/>
              </w:rPr>
              <w:t xml:space="preserve">Cancelar</w:t>
            </w:r>
          </w:p>
        </w:tc>
        <w:tc>
          <w:tcPr>
            <w:tcW w:type="pct" w:w="25%"/>
          </w:tcPr>
          <w:p>
            <w:r>
              <w:rPr>
                <w:i/>
                <w:iCs/>
                <w:sz w:val="16"/>
                <w:szCs w:val="16"/>
              </w:rPr>
              <w:t xml:space="preserve">—</w:t>
            </w:r>
          </w:p>
        </w:tc>
      </w:tr>
      <w:tr>
        <w:tc>
          <w:tcPr>
            <w:tcW w:type="pct" w:w="25%"/>
          </w:tcPr>
          <w:p>
            <w:r>
              <w:rPr>
                <w:sz w:val="18"/>
                <w:szCs w:val="18"/>
              </w:rPr>
              <w:t xml:space="preserve">704</w:t>
            </w:r>
          </w:p>
        </w:tc>
        <w:tc>
          <w:tcPr>
            <w:tcW w:type="pct" w:w="25%"/>
          </w:tcPr>
          <w:p>
            <w:r>
              <w:rPr>
                <w:sz w:val="18"/>
                <w:szCs w:val="18"/>
              </w:rPr>
              <w:t xml:space="preserve">button</w:t>
            </w:r>
          </w:p>
        </w:tc>
        <w:tc>
          <w:tcPr>
            <w:tcW w:type="pct" w:w="25%"/>
          </w:tcPr>
          <w:p>
            <w:r>
              <w:rPr>
                <w:sz w:val="18"/>
                <w:szCs w:val="18"/>
              </w:rPr>
              <w:t xml:space="preserve">Imprimir</w:t>
            </w:r>
          </w:p>
        </w:tc>
        <w:tc>
          <w:tcPr>
            <w:tcW w:type="pct" w:w="25%"/>
          </w:tcPr>
          <w:p>
            <w:r>
              <w:rPr>
                <w:i/>
                <w:iCs/>
                <w:sz w:val="16"/>
                <w:szCs w:val="16"/>
              </w:rPr>
              <w:t xml:space="preserve">—</w:t>
            </w:r>
          </w:p>
        </w:tc>
      </w:tr>
      <w:tr>
        <w:tc>
          <w:tcPr>
            <w:tcW w:type="pct" w:w="25%"/>
          </w:tcPr>
          <w:p>
            <w:r>
              <w:rPr>
                <w:sz w:val="18"/>
                <w:szCs w:val="18"/>
              </w:rPr>
              <w:t xml:space="preserve">790</w:t>
            </w:r>
          </w:p>
        </w:tc>
        <w:tc>
          <w:tcPr>
            <w:tcW w:type="pct" w:w="25%"/>
          </w:tcPr>
          <w:p>
            <w:r>
              <w:rPr>
                <w:sz w:val="18"/>
                <w:szCs w:val="18"/>
              </w:rPr>
              <w:t xml:space="preserve">button</w:t>
            </w:r>
          </w:p>
        </w:tc>
        <w:tc>
          <w:tcPr>
            <w:tcW w:type="pct" w:w="25%"/>
          </w:tcPr>
          <w:p>
            <w:r>
              <w:rPr>
                <w:sz w:val="18"/>
                <w:szCs w:val="18"/>
              </w:rPr>
              <w:t xml:space="preserve">Preparar</w:t>
            </w:r>
          </w:p>
        </w:tc>
        <w:tc>
          <w:tcPr>
            <w:tcW w:type="pct" w:w="25%"/>
          </w:tcPr>
          <w:p>
            <w:r>
              <w:rPr>
                <w:i/>
                <w:iCs/>
                <w:sz w:val="16"/>
                <w:szCs w:val="16"/>
              </w:rPr>
              <w:t xml:space="preserve">—</w:t>
            </w:r>
          </w:p>
        </w:tc>
      </w:tr>
      <w:tr>
        <w:tc>
          <w:tcPr>
            <w:tcW w:type="pct" w:w="25%"/>
          </w:tcPr>
          <w:p>
            <w:r>
              <w:rPr>
                <w:sz w:val="18"/>
                <w:szCs w:val="18"/>
              </w:rPr>
              <w:t xml:space="preserve">800</w:t>
            </w:r>
          </w:p>
        </w:tc>
        <w:tc>
          <w:tcPr>
            <w:tcW w:type="pct" w:w="25%"/>
          </w:tcPr>
          <w:p>
            <w:r>
              <w:rPr>
                <w:sz w:val="18"/>
                <w:szCs w:val="18"/>
              </w:rPr>
              <w:t xml:space="preserve">button</w:t>
            </w:r>
          </w:p>
        </w:tc>
        <w:tc>
          <w:tcPr>
            <w:tcW w:type="pct" w:w="25%"/>
          </w:tcPr>
          <w:p>
            <w:r>
              <w:rPr>
                <w:sz w:val="18"/>
                <w:szCs w:val="18"/>
              </w:rPr>
              <w:t xml:space="preserve">[ícono: Printer]</w:t>
            </w:r>
          </w:p>
        </w:tc>
        <w:tc>
          <w:tcPr>
            <w:tcW w:type="pct" w:w="25%"/>
          </w:tcPr>
          <w:p>
            <w:r>
              <w:rPr>
                <w:i/>
                <w:iCs/>
                <w:sz w:val="16"/>
                <w:szCs w:val="16"/>
              </w:rPr>
              <w:t xml:space="preserve">—</w:t>
            </w:r>
          </w:p>
        </w:tc>
      </w:tr>
      <w:tr>
        <w:tc>
          <w:tcPr>
            <w:tcW w:type="pct" w:w="25%"/>
          </w:tcPr>
          <w:p>
            <w:r>
              <w:rPr>
                <w:sz w:val="18"/>
                <w:szCs w:val="18"/>
              </w:rPr>
              <w:t xml:space="preserve">807</w:t>
            </w:r>
          </w:p>
        </w:tc>
        <w:tc>
          <w:tcPr>
            <w:tcW w:type="pct" w:w="25%"/>
          </w:tcPr>
          <w:p>
            <w:r>
              <w:rPr>
                <w:sz w:val="18"/>
                <w:szCs w:val="18"/>
              </w:rPr>
              <w:t xml:space="preserve">button</w:t>
            </w:r>
          </w:p>
        </w:tc>
        <w:tc>
          <w:tcPr>
            <w:tcW w:type="pct" w:w="25%"/>
          </w:tcPr>
          <w:p>
            <w:r>
              <w:rPr>
                <w:sz w:val="18"/>
                <w:szCs w:val="18"/>
              </w:rPr>
              <w:t xml:space="preserve">Marcar Listo</w:t>
            </w:r>
          </w:p>
        </w:tc>
        <w:tc>
          <w:tcPr>
            <w:tcW w:type="pct" w:w="25%"/>
          </w:tcPr>
          <w:p>
            <w:r>
              <w:rPr>
                <w:i/>
                <w:iCs/>
                <w:sz w:val="16"/>
                <w:szCs w:val="16"/>
              </w:rPr>
              <w:t xml:space="preserve">—</w:t>
            </w:r>
          </w:p>
        </w:tc>
      </w:tr>
    </w:tbl>
    <w:p>
      <w:pPr>
        <w:spacing w:after="200"/>
      </w:pPr>
    </w:p>
    <w:p>
      <w:pPr>
        <w:spacing w:after="120"/>
      </w:pPr>
      <w:r>
        <w:rPr>
          <w:b/>
          <w:bCs/>
        </w:rPr>
        <w:t xml:space="preserve">Variables de estado (useState) detectadas — cada una representa una vista, modal o bandera de UI real del componente:</w:t>
      </w:r>
    </w:p>
    <w:p>
      <w:pPr>
        <w:spacing w:after="120"/>
      </w:pPr>
      <w:r>
        <w:rPr>
          <w:sz w:val="18"/>
          <w:szCs w:val="18"/>
        </w:rPr>
        <w:t xml:space="preserve">time, printError, soundEnabled, showNewOrderAlert, newOrderAlertText, toastData, isLoggedIn, username, password, loginError, showInventory, isMobileMenuOpen, confirmModal, previewOrder</w:t>
      </w:r>
    </w:p>
    <w:p>
      <w:pPr>
        <w:spacing w:after="200"/>
      </w:pPr>
    </w:p>
    <w:p>
      <w:pPr>
        <w:pStyle w:val="Heading2"/>
        <w:spacing w:after="150" w:before="300"/>
      </w:pPr>
      <w:r>
        <w:t xml:space="preserve">Módulo Domiciliario (pedidos, ruta, entrega)</w:t>
      </w:r>
    </w:p>
    <w:p>
      <w:pPr>
        <w:spacing w:after="100"/>
      </w:pPr>
      <w:r>
        <w:rPr>
          <w:b/>
          <w:bCs/>
          <w:color w:val="E8590C"/>
        </w:rPr>
        <w:t xml:space="preserve">Archivo fuente: </w:t>
      </w:r>
      <w:r>
        <w:t xml:space="preserve">src/pages/DeliveryDashboard.tsx</w:t>
      </w:r>
    </w:p>
    <w:p>
      <w:pPr>
        <w:spacing w:after="100"/>
      </w:pPr>
      <w:r>
        <w:rPr>
          <w:b/>
          <w:bCs/>
          <w:color w:val="E8590C"/>
        </w:rPr>
        <w:t xml:space="preserve">Tamaño: </w:t>
      </w:r>
      <w:r>
        <w:t xml:space="preserve">834 líneas de código</w:t>
      </w:r>
    </w:p>
    <w:p>
      <w:pPr>
        <w:spacing w:after="120"/>
      </w:pPr>
      <w:r>
        <w:rPr>
          <w:b/>
          <w:bCs/>
        </w:rPr>
        <w:t xml:space="preserve">Elementos interactivos (botones y enlaces) detectados: 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700"/>
        <w:gridCol w:w="4700"/>
      </w:tblGrid>
      <w:tr>
        <w:trPr>
          <w:tblHeader/>
        </w:trPr>
        <w:tc>
          <w:tcPr>
            <w:tcW w:type="pct" w:w="25%"/>
            <w:shd w:fill="F2ECE6" w:val="clear"/>
          </w:tcPr>
          <w:p>
            <w:r>
              <w:rPr>
                <w:b/>
                <w:bCs/>
                <w:sz w:val="18"/>
                <w:szCs w:val="18"/>
              </w:rPr>
              <w:t xml:space="preserve">Línea</w:t>
            </w:r>
          </w:p>
        </w:tc>
        <w:tc>
          <w:tcPr>
            <w:tcW w:type="pct" w:w="25%"/>
            <w:shd w:fill="F2ECE6" w:val="clear"/>
          </w:tcPr>
          <w:p>
            <w:r>
              <w:rPr>
                <w:b/>
                <w:bCs/>
                <w:sz w:val="18"/>
                <w:szCs w:val="18"/>
              </w:rPr>
              <w:t xml:space="preserve">Elemento</w:t>
            </w:r>
          </w:p>
        </w:tc>
        <w:tc>
          <w:tcPr>
            <w:tcW w:type="pct" w:w="25%"/>
            <w:shd w:fill="F2ECE6" w:val="clear"/>
          </w:tcPr>
          <w:p>
            <w:r>
              <w:rPr>
                <w:b/>
                <w:bCs/>
                <w:sz w:val="18"/>
                <w:szCs w:val="18"/>
              </w:rPr>
              <w:t xml:space="preserve">Texto / Etiqueta</w:t>
            </w:r>
          </w:p>
        </w:tc>
        <w:tc>
          <w:tcPr>
            <w:tcW w:type="pct" w:w="25%"/>
            <w:shd w:fill="F2ECE6" w:val="clear"/>
          </w:tcPr>
          <w:p>
            <w:r>
              <w:rPr>
                <w:b/>
                <w:bCs/>
                <w:sz w:val="18"/>
                <w:szCs w:val="18"/>
              </w:rPr>
              <w:t xml:space="preserve">Condición (disabled)</w:t>
            </w:r>
          </w:p>
        </w:tc>
      </w:tr>
      <w:tr>
        <w:tc>
          <w:tcPr>
            <w:tcW w:type="pct" w:w="25%"/>
          </w:tcPr>
          <w:p>
            <w:r>
              <w:rPr>
                <w:sz w:val="18"/>
                <w:szCs w:val="18"/>
              </w:rPr>
              <w:t xml:space="preserve">59</w:t>
            </w:r>
          </w:p>
        </w:tc>
        <w:tc>
          <w:tcPr>
            <w:tcW w:type="pct" w:w="25%"/>
          </w:tcPr>
          <w:p>
            <w:r>
              <w:rPr>
                <w:sz w:val="18"/>
                <w:szCs w:val="18"/>
              </w:rPr>
              <w:t xml:space="preserve">button</w:t>
            </w:r>
          </w:p>
        </w:tc>
        <w:tc>
          <w:tcPr>
            <w:tcW w:type="pct" w:w="25%"/>
          </w:tcPr>
          <w:p>
            <w:r>
              <w:rPr>
                <w:sz w:val="18"/>
                <w:szCs w:val="18"/>
              </w:rPr>
              <w:t xml:space="preserve">[ícono: Plus]</w:t>
            </w:r>
          </w:p>
        </w:tc>
        <w:tc>
          <w:tcPr>
            <w:tcW w:type="pct" w:w="25%"/>
          </w:tcPr>
          <w:p>
            <w:r>
              <w:rPr>
                <w:i/>
                <w:iCs/>
                <w:sz w:val="16"/>
                <w:szCs w:val="16"/>
              </w:rPr>
              <w:t xml:space="preserve">—</w:t>
            </w:r>
          </w:p>
        </w:tc>
      </w:tr>
      <w:tr>
        <w:tc>
          <w:tcPr>
            <w:tcW w:type="pct" w:w="25%"/>
          </w:tcPr>
          <w:p>
            <w:r>
              <w:rPr>
                <w:sz w:val="18"/>
                <w:szCs w:val="18"/>
              </w:rPr>
              <w:t xml:space="preserve">67</w:t>
            </w:r>
          </w:p>
        </w:tc>
        <w:tc>
          <w:tcPr>
            <w:tcW w:type="pct" w:w="25%"/>
          </w:tcPr>
          <w:p>
            <w:r>
              <w:rPr>
                <w:sz w:val="18"/>
                <w:szCs w:val="18"/>
              </w:rPr>
              <w:t xml:space="preserve">button</w:t>
            </w:r>
          </w:p>
        </w:tc>
        <w:tc>
          <w:tcPr>
            <w:tcW w:type="pct" w:w="25%"/>
          </w:tcPr>
          <w:p>
            <w:r>
              <w:rPr>
                <w:sz w:val="18"/>
                <w:szCs w:val="18"/>
              </w:rPr>
              <w:t xml:space="preserve">[ícono: Minus]</w:t>
            </w:r>
          </w:p>
        </w:tc>
        <w:tc>
          <w:tcPr>
            <w:tcW w:type="pct" w:w="25%"/>
          </w:tcPr>
          <w:p>
            <w:r>
              <w:rPr>
                <w:i/>
                <w:iCs/>
                <w:sz w:val="16"/>
                <w:szCs w:val="16"/>
              </w:rPr>
              <w:t xml:space="preserve">—</w:t>
            </w:r>
          </w:p>
        </w:tc>
      </w:tr>
      <w:tr>
        <w:tc>
          <w:tcPr>
            <w:tcW w:type="pct" w:w="25%"/>
          </w:tcPr>
          <w:p>
            <w:r>
              <w:rPr>
                <w:sz w:val="18"/>
                <w:szCs w:val="18"/>
              </w:rPr>
              <w:t xml:space="preserve">376</w:t>
            </w:r>
          </w:p>
        </w:tc>
        <w:tc>
          <w:tcPr>
            <w:tcW w:type="pct" w:w="25%"/>
          </w:tcPr>
          <w:p>
            <w:r>
              <w:rPr>
                <w:sz w:val="18"/>
                <w:szCs w:val="18"/>
              </w:rPr>
              <w:t xml:space="preserve">button</w:t>
            </w:r>
          </w:p>
        </w:tc>
        <w:tc>
          <w:tcPr>
            <w:tcW w:type="pct" w:w="25%"/>
          </w:tcPr>
          <w:p>
            <w:r>
              <w:rPr>
                <w:sz w:val="18"/>
                <w:szCs w:val="18"/>
              </w:rPr>
              <w:t xml:space="preserve">Salir</w:t>
            </w:r>
          </w:p>
        </w:tc>
        <w:tc>
          <w:tcPr>
            <w:tcW w:type="pct" w:w="25%"/>
          </w:tcPr>
          <w:p>
            <w:r>
              <w:rPr>
                <w:i/>
                <w:iCs/>
                <w:sz w:val="16"/>
                <w:szCs w:val="16"/>
              </w:rPr>
              <w:t xml:space="preserve">—</w:t>
            </w:r>
          </w:p>
        </w:tc>
      </w:tr>
      <w:tr>
        <w:tc>
          <w:tcPr>
            <w:tcW w:type="pct" w:w="25%"/>
          </w:tcPr>
          <w:p>
            <w:r>
              <w:rPr>
                <w:sz w:val="18"/>
                <w:szCs w:val="18"/>
              </w:rPr>
              <w:t xml:space="preserve">384</w:t>
            </w:r>
          </w:p>
        </w:tc>
        <w:tc>
          <w:tcPr>
            <w:tcW w:type="pct" w:w="25%"/>
          </w:tcPr>
          <w:p>
            <w:r>
              <w:rPr>
                <w:sz w:val="18"/>
                <w:szCs w:val="18"/>
              </w:rPr>
              <w:t xml:space="preserve">button</w:t>
            </w:r>
          </w:p>
        </w:tc>
        <w:tc>
          <w:tcPr>
            <w:tcW w:type="pct" w:w="25%"/>
          </w:tcPr>
          <w:p>
            <w:r>
              <w:rPr>
                <w:sz w:val="18"/>
                <w:szCs w:val="18"/>
              </w:rPr>
              <w:t xml:space="preserve">Entrar</w:t>
            </w:r>
          </w:p>
        </w:tc>
        <w:tc>
          <w:tcPr>
            <w:tcW w:type="pct" w:w="25%"/>
          </w:tcPr>
          <w:p>
            <w:r>
              <w:rPr>
                <w:i/>
                <w:iCs/>
                <w:sz w:val="16"/>
                <w:szCs w:val="16"/>
              </w:rPr>
              <w:t xml:space="preserve">—</w:t>
            </w:r>
          </w:p>
        </w:tc>
      </w:tr>
      <w:tr>
        <w:tc>
          <w:tcPr>
            <w:tcW w:type="pct" w:w="25%"/>
          </w:tcPr>
          <w:p>
            <w:r>
              <w:rPr>
                <w:sz w:val="18"/>
                <w:szCs w:val="18"/>
              </w:rPr>
              <w:t xml:space="preserve">484</w:t>
            </w:r>
          </w:p>
        </w:tc>
        <w:tc>
          <w:tcPr>
            <w:tcW w:type="pct" w:w="25%"/>
          </w:tcPr>
          <w:p>
            <w:r>
              <w:rPr>
                <w:sz w:val="18"/>
                <w:szCs w:val="18"/>
              </w:rPr>
              <w:t xml:space="preserve">button</w:t>
            </w:r>
          </w:p>
        </w:tc>
        <w:tc>
          <w:tcPr>
            <w:tcW w:type="pct" w:w="25%"/>
          </w:tcPr>
          <w:p>
            <w:r>
              <w:rPr>
                <w:sz w:val="18"/>
                <w:szCs w:val="18"/>
              </w:rPr>
              <w:t xml:space="preserve">Waze</w:t>
            </w:r>
          </w:p>
        </w:tc>
        <w:tc>
          <w:tcPr>
            <w:tcW w:type="pct" w:w="25%"/>
          </w:tcPr>
          <w:p>
            <w:r>
              <w:rPr>
                <w:i/>
                <w:iCs/>
                <w:sz w:val="16"/>
                <w:szCs w:val="16"/>
              </w:rPr>
              <w:t xml:space="preserve">—</w:t>
            </w:r>
          </w:p>
        </w:tc>
      </w:tr>
      <w:tr>
        <w:tc>
          <w:tcPr>
            <w:tcW w:type="pct" w:w="25%"/>
          </w:tcPr>
          <w:p>
            <w:r>
              <w:rPr>
                <w:sz w:val="18"/>
                <w:szCs w:val="18"/>
              </w:rPr>
              <w:t xml:space="preserve">493</w:t>
            </w:r>
          </w:p>
        </w:tc>
        <w:tc>
          <w:tcPr>
            <w:tcW w:type="pct" w:w="25%"/>
          </w:tcPr>
          <w:p>
            <w:r>
              <w:rPr>
                <w:sz w:val="18"/>
                <w:szCs w:val="18"/>
              </w:rPr>
              <w:t xml:space="preserve">button</w:t>
            </w:r>
          </w:p>
        </w:tc>
        <w:tc>
          <w:tcPr>
            <w:tcW w:type="pct" w:w="25%"/>
          </w:tcPr>
          <w:p>
            <w:r>
              <w:rPr>
                <w:sz w:val="18"/>
                <w:szCs w:val="18"/>
              </w:rPr>
              <w:t xml:space="preserve">Maps</w:t>
            </w:r>
          </w:p>
        </w:tc>
        <w:tc>
          <w:tcPr>
            <w:tcW w:type="pct" w:w="25%"/>
          </w:tcPr>
          <w:p>
            <w:r>
              <w:rPr>
                <w:i/>
                <w:iCs/>
                <w:sz w:val="16"/>
                <w:szCs w:val="16"/>
              </w:rPr>
              <w:t xml:space="preserve">—</w:t>
            </w:r>
          </w:p>
        </w:tc>
      </w:tr>
      <w:tr>
        <w:tc>
          <w:tcPr>
            <w:tcW w:type="pct" w:w="25%"/>
          </w:tcPr>
          <w:p>
            <w:r>
              <w:rPr>
                <w:sz w:val="18"/>
                <w:szCs w:val="18"/>
              </w:rPr>
              <w:t xml:space="preserve">506</w:t>
            </w:r>
          </w:p>
        </w:tc>
        <w:tc>
          <w:tcPr>
            <w:tcW w:type="pct" w:w="25%"/>
          </w:tcPr>
          <w:p>
            <w:r>
              <w:rPr>
                <w:sz w:val="18"/>
                <w:szCs w:val="18"/>
              </w:rPr>
              <w:t xml:space="preserve">button</w:t>
            </w:r>
          </w:p>
        </w:tc>
        <w:tc>
          <w:tcPr>
            <w:tcW w:type="pct" w:w="25%"/>
          </w:tcPr>
          <w:p>
            <w:r>
              <w:rPr>
                <w:sz w:val="18"/>
                <w:szCs w:val="18"/>
              </w:rPr>
              <w:t xml:space="preserve">Marcar Entregado</w:t>
            </w:r>
          </w:p>
        </w:tc>
        <w:tc>
          <w:tcPr>
            <w:tcW w:type="pct" w:w="25%"/>
          </w:tcPr>
          <w:p>
            <w:r>
              <w:rPr>
                <w:i/>
                <w:iCs/>
                <w:sz w:val="16"/>
                <w:szCs w:val="16"/>
              </w:rPr>
              <w:t xml:space="preserve">—</w:t>
            </w:r>
          </w:p>
        </w:tc>
      </w:tr>
      <w:tr>
        <w:tc>
          <w:tcPr>
            <w:tcW w:type="pct" w:w="25%"/>
          </w:tcPr>
          <w:p>
            <w:r>
              <w:rPr>
                <w:sz w:val="18"/>
                <w:szCs w:val="18"/>
              </w:rPr>
              <w:t xml:space="preserve">547</w:t>
            </w:r>
          </w:p>
        </w:tc>
        <w:tc>
          <w:tcPr>
            <w:tcW w:type="pct" w:w="25%"/>
          </w:tcPr>
          <w:p>
            <w:r>
              <w:rPr>
                <w:sz w:val="18"/>
                <w:szCs w:val="18"/>
              </w:rPr>
              <w:t xml:space="preserve">button</w:t>
            </w:r>
          </w:p>
        </w:tc>
        <w:tc>
          <w:tcPr>
            <w:tcW w:type="pct" w:w="25%"/>
          </w:tcPr>
          <w:p>
            <w:r>
              <w:rPr>
                <w:sz w:val="18"/>
                <w:szCs w:val="18"/>
              </w:rPr>
              <w:t xml:space="preserve">[ícono: Sun]</w:t>
            </w:r>
          </w:p>
        </w:tc>
        <w:tc>
          <w:tcPr>
            <w:tcW w:type="pct" w:w="25%"/>
          </w:tcPr>
          <w:p>
            <w:r>
              <w:rPr>
                <w:i/>
                <w:iCs/>
                <w:sz w:val="16"/>
                <w:szCs w:val="16"/>
              </w:rPr>
              <w:t xml:space="preserve">—</w:t>
            </w:r>
          </w:p>
        </w:tc>
      </w:tr>
      <w:tr>
        <w:tc>
          <w:tcPr>
            <w:tcW w:type="pct" w:w="25%"/>
          </w:tcPr>
          <w:p>
            <w:r>
              <w:rPr>
                <w:sz w:val="18"/>
                <w:szCs w:val="18"/>
              </w:rPr>
              <w:t xml:space="preserve">553</w:t>
            </w:r>
          </w:p>
        </w:tc>
        <w:tc>
          <w:tcPr>
            <w:tcW w:type="pct" w:w="25%"/>
          </w:tcPr>
          <w:p>
            <w:r>
              <w:rPr>
                <w:sz w:val="18"/>
                <w:szCs w:val="18"/>
              </w:rPr>
              <w:t xml:space="preserve">button</w:t>
            </w:r>
          </w:p>
        </w:tc>
        <w:tc>
          <w:tcPr>
            <w:tcW w:type="pct" w:w="25%"/>
          </w:tcPr>
          <w:p>
            <w:r>
              <w:rPr>
                <w:sz w:val="18"/>
                <w:szCs w:val="18"/>
              </w:rPr>
              <w:t xml:space="preserve">[ícono: LogOut]</w:t>
            </w:r>
          </w:p>
        </w:tc>
        <w:tc>
          <w:tcPr>
            <w:tcW w:type="pct" w:w="25%"/>
          </w:tcPr>
          <w:p>
            <w:r>
              <w:rPr>
                <w:i/>
                <w:iCs/>
                <w:sz w:val="16"/>
                <w:szCs w:val="16"/>
              </w:rPr>
              <w:t xml:space="preserve">—</w:t>
            </w:r>
          </w:p>
        </w:tc>
      </w:tr>
      <w:tr>
        <w:tc>
          <w:tcPr>
            <w:tcW w:type="pct" w:w="25%"/>
          </w:tcPr>
          <w:p>
            <w:r>
              <w:rPr>
                <w:sz w:val="18"/>
                <w:szCs w:val="18"/>
              </w:rPr>
              <w:t xml:space="preserve">591</w:t>
            </w:r>
          </w:p>
        </w:tc>
        <w:tc>
          <w:tcPr>
            <w:tcW w:type="pct" w:w="25%"/>
          </w:tcPr>
          <w:p>
            <w:r>
              <w:rPr>
                <w:sz w:val="18"/>
                <w:szCs w:val="18"/>
              </w:rPr>
              <w:t xml:space="preserve">button</w:t>
            </w:r>
          </w:p>
        </w:tc>
        <w:tc>
          <w:tcPr>
            <w:tcW w:type="pct" w:w="25%"/>
          </w:tcPr>
          <w:p>
            <w:r>
              <w:rPr>
                <w:sz w:val="18"/>
                <w:szCs w:val="18"/>
              </w:rPr>
              <w:t xml:space="preserve">[ícono: Sun]</w:t>
            </w:r>
          </w:p>
        </w:tc>
        <w:tc>
          <w:tcPr>
            <w:tcW w:type="pct" w:w="25%"/>
          </w:tcPr>
          <w:p>
            <w:r>
              <w:rPr>
                <w:i/>
                <w:iCs/>
                <w:sz w:val="16"/>
                <w:szCs w:val="16"/>
              </w:rPr>
              <w:t xml:space="preserve">—</w:t>
            </w:r>
          </w:p>
        </w:tc>
      </w:tr>
      <w:tr>
        <w:tc>
          <w:tcPr>
            <w:tcW w:type="pct" w:w="25%"/>
          </w:tcPr>
          <w:p>
            <w:r>
              <w:rPr>
                <w:sz w:val="18"/>
                <w:szCs w:val="18"/>
              </w:rPr>
              <w:t xml:space="preserve">597</w:t>
            </w:r>
          </w:p>
        </w:tc>
        <w:tc>
          <w:tcPr>
            <w:tcW w:type="pct" w:w="25%"/>
          </w:tcPr>
          <w:p>
            <w:r>
              <w:rPr>
                <w:sz w:val="18"/>
                <w:szCs w:val="18"/>
              </w:rPr>
              <w:t xml:space="preserve">button</w:t>
            </w:r>
          </w:p>
        </w:tc>
        <w:tc>
          <w:tcPr>
            <w:tcW w:type="pct" w:w="25%"/>
          </w:tcPr>
          <w:p>
            <w:r>
              <w:rPr>
                <w:sz w:val="18"/>
                <w:szCs w:val="18"/>
              </w:rPr>
              <w:t xml:space="preserve">[ícono: LogOut]</w:t>
            </w:r>
          </w:p>
        </w:tc>
        <w:tc>
          <w:tcPr>
            <w:tcW w:type="pct" w:w="25%"/>
          </w:tcPr>
          <w:p>
            <w:r>
              <w:rPr>
                <w:i/>
                <w:iCs/>
                <w:sz w:val="16"/>
                <w:szCs w:val="16"/>
              </w:rPr>
              <w:t xml:space="preserve">—</w:t>
            </w:r>
          </w:p>
        </w:tc>
      </w:tr>
      <w:tr>
        <w:tc>
          <w:tcPr>
            <w:tcW w:type="pct" w:w="25%"/>
          </w:tcPr>
          <w:p>
            <w:r>
              <w:rPr>
                <w:sz w:val="18"/>
                <w:szCs w:val="18"/>
              </w:rPr>
              <w:t xml:space="preserve">684</w:t>
            </w:r>
          </w:p>
        </w:tc>
        <w:tc>
          <w:tcPr>
            <w:tcW w:type="pct" w:w="25%"/>
          </w:tcPr>
          <w:p>
            <w:r>
              <w:rPr>
                <w:sz w:val="18"/>
                <w:szCs w:val="18"/>
              </w:rPr>
              <w:t xml:space="preserve">button</w:t>
            </w:r>
          </w:p>
        </w:tc>
        <w:tc>
          <w:tcPr>
            <w:tcW w:type="pct" w:w="25%"/>
          </w:tcPr>
          <w:p>
            <w:r>
              <w:rPr>
                <w:sz w:val="18"/>
                <w:szCs w:val="18"/>
              </w:rPr>
              <w:t xml:space="preserve">Contactar Cliente</w:t>
            </w:r>
          </w:p>
        </w:tc>
        <w:tc>
          <w:tcPr>
            <w:tcW w:type="pct" w:w="25%"/>
          </w:tcPr>
          <w:p>
            <w:r>
              <w:rPr>
                <w:i/>
                <w:iCs/>
                <w:sz w:val="16"/>
                <w:szCs w:val="16"/>
              </w:rPr>
              <w:t xml:space="preserve">—</w:t>
            </w:r>
          </w:p>
        </w:tc>
      </w:tr>
      <w:tr>
        <w:tc>
          <w:tcPr>
            <w:tcW w:type="pct" w:w="25%"/>
          </w:tcPr>
          <w:p>
            <w:r>
              <w:rPr>
                <w:sz w:val="18"/>
                <w:szCs w:val="18"/>
              </w:rPr>
              <w:t xml:space="preserve">696</w:t>
            </w:r>
          </w:p>
        </w:tc>
        <w:tc>
          <w:tcPr>
            <w:tcW w:type="pct" w:w="25%"/>
          </w:tcPr>
          <w:p>
            <w:r>
              <w:rPr>
                <w:sz w:val="18"/>
                <w:szCs w:val="18"/>
              </w:rPr>
              <w:t xml:space="preserve">button</w:t>
            </w:r>
          </w:p>
        </w:tc>
        <w:tc>
          <w:tcPr>
            <w:tcW w:type="pct" w:w="25%"/>
          </w:tcPr>
          <w:p>
            <w:r>
              <w:rPr>
                <w:sz w:val="18"/>
                <w:szCs w:val="18"/>
              </w:rPr>
              <w:t xml:space="preserve">Waze</w:t>
            </w:r>
          </w:p>
        </w:tc>
        <w:tc>
          <w:tcPr>
            <w:tcW w:type="pct" w:w="25%"/>
          </w:tcPr>
          <w:p>
            <w:r>
              <w:rPr>
                <w:i/>
                <w:iCs/>
                <w:sz w:val="16"/>
                <w:szCs w:val="16"/>
              </w:rPr>
              <w:t xml:space="preserve">—</w:t>
            </w:r>
          </w:p>
        </w:tc>
      </w:tr>
      <w:tr>
        <w:tc>
          <w:tcPr>
            <w:tcW w:type="pct" w:w="25%"/>
          </w:tcPr>
          <w:p>
            <w:r>
              <w:rPr>
                <w:sz w:val="18"/>
                <w:szCs w:val="18"/>
              </w:rPr>
              <w:t xml:space="preserve">706</w:t>
            </w:r>
          </w:p>
        </w:tc>
        <w:tc>
          <w:tcPr>
            <w:tcW w:type="pct" w:w="25%"/>
          </w:tcPr>
          <w:p>
            <w:r>
              <w:rPr>
                <w:sz w:val="18"/>
                <w:szCs w:val="18"/>
              </w:rPr>
              <w:t xml:space="preserve">button</w:t>
            </w:r>
          </w:p>
        </w:tc>
        <w:tc>
          <w:tcPr>
            <w:tcW w:type="pct" w:w="25%"/>
          </w:tcPr>
          <w:p>
            <w:r>
              <w:rPr>
                <w:sz w:val="18"/>
                <w:szCs w:val="18"/>
              </w:rPr>
              <w:t xml:space="preserve">Maps</w:t>
            </w:r>
          </w:p>
        </w:tc>
        <w:tc>
          <w:tcPr>
            <w:tcW w:type="pct" w:w="25%"/>
          </w:tcPr>
          <w:p>
            <w:r>
              <w:rPr>
                <w:i/>
                <w:iCs/>
                <w:sz w:val="16"/>
                <w:szCs w:val="16"/>
              </w:rPr>
              <w:t xml:space="preserve">—</w:t>
            </w:r>
          </w:p>
        </w:tc>
      </w:tr>
      <w:tr>
        <w:tc>
          <w:tcPr>
            <w:tcW w:type="pct" w:w="25%"/>
          </w:tcPr>
          <w:p>
            <w:r>
              <w:rPr>
                <w:sz w:val="18"/>
                <w:szCs w:val="18"/>
              </w:rPr>
              <w:t xml:space="preserve">722</w:t>
            </w:r>
          </w:p>
        </w:tc>
        <w:tc>
          <w:tcPr>
            <w:tcW w:type="pct" w:w="25%"/>
          </w:tcPr>
          <w:p>
            <w:r>
              <w:rPr>
                <w:sz w:val="18"/>
                <w:szCs w:val="18"/>
              </w:rPr>
              <w:t xml:space="preserve">button</w:t>
            </w:r>
          </w:p>
        </w:tc>
        <w:tc>
          <w:tcPr>
            <w:tcW w:type="pct" w:w="25%"/>
          </w:tcPr>
          <w:p>
            <w:r>
              <w:rPr>
                <w:sz w:val="18"/>
                <w:szCs w:val="18"/>
              </w:rPr>
              <w:t xml:space="preserve">Tomar Pedido</w:t>
            </w:r>
          </w:p>
        </w:tc>
        <w:tc>
          <w:tcPr>
            <w:tcW w:type="pct" w:w="25%"/>
          </w:tcPr>
          <w:p>
            <w:r>
              <w:rPr>
                <w:i/>
                <w:iCs/>
                <w:sz w:val="16"/>
                <w:szCs w:val="16"/>
              </w:rPr>
              <w:t xml:space="preserve">—</w:t>
            </w:r>
          </w:p>
        </w:tc>
      </w:tr>
      <w:tr>
        <w:tc>
          <w:tcPr>
            <w:tcW w:type="pct" w:w="25%"/>
          </w:tcPr>
          <w:p>
            <w:r>
              <w:rPr>
                <w:sz w:val="18"/>
                <w:szCs w:val="18"/>
              </w:rPr>
              <w:t xml:space="preserve">732</w:t>
            </w:r>
          </w:p>
        </w:tc>
        <w:tc>
          <w:tcPr>
            <w:tcW w:type="pct" w:w="25%"/>
          </w:tcPr>
          <w:p>
            <w:r>
              <w:rPr>
                <w:sz w:val="18"/>
                <w:szCs w:val="18"/>
              </w:rPr>
              <w:t xml:space="preserve">button</w:t>
            </w:r>
          </w:p>
        </w:tc>
        <w:tc>
          <w:tcPr>
            <w:tcW w:type="pct" w:w="25%"/>
          </w:tcPr>
          <w:p>
            <w:r>
              <w:rPr>
                <w:sz w:val="18"/>
                <w:szCs w:val="18"/>
              </w:rPr>
              <w:t xml:space="preserve">Mapa</w:t>
            </w:r>
          </w:p>
        </w:tc>
        <w:tc>
          <w:tcPr>
            <w:tcW w:type="pct" w:w="25%"/>
          </w:tcPr>
          <w:p>
            <w:r>
              <w:rPr>
                <w:i/>
                <w:iCs/>
                <w:sz w:val="16"/>
                <w:szCs w:val="16"/>
              </w:rPr>
              <w:t xml:space="preserve">isActive</w:t>
            </w:r>
          </w:p>
        </w:tc>
      </w:tr>
      <w:tr>
        <w:tc>
          <w:tcPr>
            <w:tcW w:type="pct" w:w="25%"/>
          </w:tcPr>
          <w:p>
            <w:r>
              <w:rPr>
                <w:sz w:val="18"/>
                <w:szCs w:val="18"/>
              </w:rPr>
              <w:t xml:space="preserve">739</w:t>
            </w:r>
          </w:p>
        </w:tc>
        <w:tc>
          <w:tcPr>
            <w:tcW w:type="pct" w:w="25%"/>
          </w:tcPr>
          <w:p>
            <w:r>
              <w:rPr>
                <w:sz w:val="18"/>
                <w:szCs w:val="18"/>
              </w:rPr>
              <w:t xml:space="preserve">button</w:t>
            </w:r>
          </w:p>
        </w:tc>
        <w:tc>
          <w:tcPr>
            <w:tcW w:type="pct" w:w="25%"/>
          </w:tcPr>
          <w:p>
            <w:r>
              <w:rPr>
                <w:sz w:val="18"/>
                <w:szCs w:val="18"/>
              </w:rPr>
              <w:t xml:space="preserve">Iniciar Ruta (En Camino)</w:t>
            </w:r>
          </w:p>
        </w:tc>
        <w:tc>
          <w:tcPr>
            <w:tcW w:type="pct" w:w="25%"/>
          </w:tcPr>
          <w:p>
            <w:r>
              <w:rPr>
                <w:i/>
                <w:iCs/>
                <w:sz w:val="16"/>
                <w:szCs w:val="16"/>
              </w:rPr>
              <w:t xml:space="preserve">—</w:t>
            </w:r>
          </w:p>
        </w:tc>
      </w:tr>
      <w:tr>
        <w:tc>
          <w:tcPr>
            <w:tcW w:type="pct" w:w="25%"/>
          </w:tcPr>
          <w:p>
            <w:r>
              <w:rPr>
                <w:sz w:val="18"/>
                <w:szCs w:val="18"/>
              </w:rPr>
              <w:t xml:space="preserve">750</w:t>
            </w:r>
          </w:p>
        </w:tc>
        <w:tc>
          <w:tcPr>
            <w:tcW w:type="pct" w:w="25%"/>
          </w:tcPr>
          <w:p>
            <w:r>
              <w:rPr>
                <w:sz w:val="18"/>
                <w:szCs w:val="18"/>
              </w:rPr>
              <w:t xml:space="preserve">button</w:t>
            </w:r>
          </w:p>
        </w:tc>
        <w:tc>
          <w:tcPr>
            <w:tcW w:type="pct" w:w="25%"/>
          </w:tcPr>
          <w:p>
            <w:r>
              <w:rPr>
                <w:sz w:val="18"/>
                <w:szCs w:val="18"/>
              </w:rPr>
              <w:t xml:space="preserve">Mapa</w:t>
            </w:r>
          </w:p>
        </w:tc>
        <w:tc>
          <w:tcPr>
            <w:tcW w:type="pct" w:w="25%"/>
          </w:tcPr>
          <w:p>
            <w:r>
              <w:rPr>
                <w:i/>
                <w:iCs/>
                <w:sz w:val="16"/>
                <w:szCs w:val="16"/>
              </w:rPr>
              <w:t xml:space="preserve">isActive</w:t>
            </w:r>
          </w:p>
        </w:tc>
      </w:tr>
      <w:tr>
        <w:tc>
          <w:tcPr>
            <w:tcW w:type="pct" w:w="25%"/>
          </w:tcPr>
          <w:p>
            <w:r>
              <w:rPr>
                <w:sz w:val="18"/>
                <w:szCs w:val="18"/>
              </w:rPr>
              <w:t xml:space="preserve">757</w:t>
            </w:r>
          </w:p>
        </w:tc>
        <w:tc>
          <w:tcPr>
            <w:tcW w:type="pct" w:w="25%"/>
          </w:tcPr>
          <w:p>
            <w:r>
              <w:rPr>
                <w:sz w:val="18"/>
                <w:szCs w:val="18"/>
              </w:rPr>
              <w:t xml:space="preserve">button</w:t>
            </w:r>
          </w:p>
        </w:tc>
        <w:tc>
          <w:tcPr>
            <w:tcW w:type="pct" w:w="25%"/>
          </w:tcPr>
          <w:p>
            <w:r>
              <w:rPr>
                <w:sz w:val="18"/>
                <w:szCs w:val="18"/>
              </w:rPr>
              <w:t xml:space="preserve">Marcar Entregado</w:t>
            </w:r>
          </w:p>
        </w:tc>
        <w:tc>
          <w:tcPr>
            <w:tcW w:type="pct" w:w="25%"/>
          </w:tcPr>
          <w:p>
            <w:r>
              <w:rPr>
                <w:i/>
                <w:iCs/>
                <w:sz w:val="16"/>
                <w:szCs w:val="16"/>
              </w:rPr>
              <w:t xml:space="preserve">—</w:t>
            </w:r>
          </w:p>
        </w:tc>
      </w:tr>
      <w:tr>
        <w:tc>
          <w:tcPr>
            <w:tcW w:type="pct" w:w="25%"/>
          </w:tcPr>
          <w:p>
            <w:r>
              <w:rPr>
                <w:sz w:val="18"/>
                <w:szCs w:val="18"/>
              </w:rPr>
              <w:t xml:space="preserve">785</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810</w:t>
            </w:r>
          </w:p>
        </w:tc>
        <w:tc>
          <w:tcPr>
            <w:tcW w:type="pct" w:w="25%"/>
          </w:tcPr>
          <w:p>
            <w:r>
              <w:rPr>
                <w:sz w:val="18"/>
                <w:szCs w:val="18"/>
              </w:rPr>
              <w:t xml:space="preserve">button</w:t>
            </w:r>
          </w:p>
        </w:tc>
        <w:tc>
          <w:tcPr>
            <w:tcW w:type="pct" w:w="25%"/>
          </w:tcPr>
          <w:p>
            <w:r>
              <w:rPr>
                <w:sz w:val="18"/>
                <w:szCs w:val="18"/>
              </w:rPr>
              <w:t xml:space="preserve">Confirmar Entrega</w:t>
            </w:r>
          </w:p>
        </w:tc>
        <w:tc>
          <w:tcPr>
            <w:tcW w:type="pct" w:w="25%"/>
          </w:tcPr>
          <w:p>
            <w:r>
              <w:rPr>
                <w:i/>
                <w:iCs/>
                <w:sz w:val="16"/>
                <w:szCs w:val="16"/>
              </w:rPr>
              <w:t xml:space="preserve">pinInput.length !== 4</w:t>
            </w:r>
          </w:p>
        </w:tc>
      </w:tr>
    </w:tbl>
    <w:p>
      <w:pPr>
        <w:spacing w:after="200"/>
      </w:pPr>
    </w:p>
    <w:p>
      <w:pPr>
        <w:spacing w:after="120"/>
      </w:pPr>
      <w:r>
        <w:rPr>
          <w:b/>
          <w:bCs/>
        </w:rPr>
        <w:t xml:space="preserve">Variables de estado (useState) detectadas — cada una representa una vista, modal o bandera de UI real del componente:</w:t>
      </w:r>
    </w:p>
    <w:p>
      <w:pPr>
        <w:spacing w:after="120"/>
      </w:pPr>
      <w:r>
        <w:rPr>
          <w:sz w:val="18"/>
          <w:szCs w:val="18"/>
        </w:rPr>
        <w:t xml:space="preserve">isLoggedIn, loggedInUserId, username, password, loginError, toastData, showPinModal, pinTargetOrder, pinInput, pinError, isAvailable, acceptedOrders, activeRoute, mapCenter, destCoords, confirmModal</w:t>
      </w:r>
    </w:p>
    <w:p>
      <w:pPr>
        <w:spacing w:after="200"/>
      </w:pPr>
    </w:p>
    <w:p>
      <w:pPr>
        <w:pStyle w:val="Heading2"/>
        <w:spacing w:after="150" w:before="300"/>
      </w:pPr>
      <w:r>
        <w:t xml:space="preserve">Componente: Diálogo de Confirmación (reutilizado en todos los módulos)</w:t>
      </w:r>
    </w:p>
    <w:p>
      <w:pPr>
        <w:spacing w:after="100"/>
      </w:pPr>
      <w:r>
        <w:rPr>
          <w:b/>
          <w:bCs/>
          <w:color w:val="E8590C"/>
        </w:rPr>
        <w:t xml:space="preserve">Archivo fuente: </w:t>
      </w:r>
      <w:r>
        <w:t xml:space="preserve">src/components/ConfirmDialog.tsx</w:t>
      </w:r>
    </w:p>
    <w:p>
      <w:pPr>
        <w:spacing w:after="100"/>
      </w:pPr>
      <w:r>
        <w:rPr>
          <w:b/>
          <w:bCs/>
          <w:color w:val="E8590C"/>
        </w:rPr>
        <w:t xml:space="preserve">Tamaño: </w:t>
      </w:r>
      <w:r>
        <w:t xml:space="preserve">131 líneas de código</w:t>
      </w:r>
    </w:p>
    <w:p>
      <w:pPr>
        <w:spacing w:after="120"/>
      </w:pPr>
      <w:r>
        <w:rPr>
          <w:b/>
          <w:bCs/>
        </w:rPr>
        <w:t xml:space="preserve">Elementos interactivos (botones y enlaces) detectados: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700"/>
        <w:gridCol w:w="4700"/>
      </w:tblGrid>
      <w:tr>
        <w:trPr>
          <w:tblHeader/>
        </w:trPr>
        <w:tc>
          <w:tcPr>
            <w:tcW w:type="pct" w:w="25%"/>
            <w:shd w:fill="F2ECE6" w:val="clear"/>
          </w:tcPr>
          <w:p>
            <w:r>
              <w:rPr>
                <w:b/>
                <w:bCs/>
                <w:sz w:val="18"/>
                <w:szCs w:val="18"/>
              </w:rPr>
              <w:t xml:space="preserve">Línea</w:t>
            </w:r>
          </w:p>
        </w:tc>
        <w:tc>
          <w:tcPr>
            <w:tcW w:type="pct" w:w="25%"/>
            <w:shd w:fill="F2ECE6" w:val="clear"/>
          </w:tcPr>
          <w:p>
            <w:r>
              <w:rPr>
                <w:b/>
                <w:bCs/>
                <w:sz w:val="18"/>
                <w:szCs w:val="18"/>
              </w:rPr>
              <w:t xml:space="preserve">Elemento</w:t>
            </w:r>
          </w:p>
        </w:tc>
        <w:tc>
          <w:tcPr>
            <w:tcW w:type="pct" w:w="25%"/>
            <w:shd w:fill="F2ECE6" w:val="clear"/>
          </w:tcPr>
          <w:p>
            <w:r>
              <w:rPr>
                <w:b/>
                <w:bCs/>
                <w:sz w:val="18"/>
                <w:szCs w:val="18"/>
              </w:rPr>
              <w:t xml:space="preserve">Texto / Etiqueta</w:t>
            </w:r>
          </w:p>
        </w:tc>
        <w:tc>
          <w:tcPr>
            <w:tcW w:type="pct" w:w="25%"/>
            <w:shd w:fill="F2ECE6" w:val="clear"/>
          </w:tcPr>
          <w:p>
            <w:r>
              <w:rPr>
                <w:b/>
                <w:bCs/>
                <w:sz w:val="18"/>
                <w:szCs w:val="18"/>
              </w:rPr>
              <w:t xml:space="preserve">Condición (disabled)</w:t>
            </w:r>
          </w:p>
        </w:tc>
      </w:tr>
      <w:tr>
        <w:tc>
          <w:tcPr>
            <w:tcW w:type="pct" w:w="25%"/>
          </w:tcPr>
          <w:p>
            <w:r>
              <w:rPr>
                <w:sz w:val="18"/>
                <w:szCs w:val="18"/>
              </w:rPr>
              <w:t xml:space="preserve">101</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110</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117</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bl>
    <w:p>
      <w:pPr>
        <w:spacing w:after="200"/>
      </w:pPr>
    </w:p>
    <w:p>
      <w:pPr>
        <w:spacing w:after="200"/>
      </w:pPr>
    </w:p>
    <w:p>
      <w:pPr>
        <w:pStyle w:val="Heading2"/>
        <w:spacing w:after="150" w:before="300"/>
      </w:pPr>
      <w:r>
        <w:t xml:space="preserve">Componente: Selector personalizado (dropdown)</w:t>
      </w:r>
    </w:p>
    <w:p>
      <w:pPr>
        <w:spacing w:after="100"/>
      </w:pPr>
      <w:r>
        <w:rPr>
          <w:b/>
          <w:bCs/>
          <w:color w:val="E8590C"/>
        </w:rPr>
        <w:t xml:space="preserve">Archivo fuente: </w:t>
      </w:r>
      <w:r>
        <w:t xml:space="preserve">src/components/CustomSelect.tsx</w:t>
      </w:r>
    </w:p>
    <w:p>
      <w:pPr>
        <w:spacing w:after="100"/>
      </w:pPr>
      <w:r>
        <w:rPr>
          <w:b/>
          <w:bCs/>
          <w:color w:val="E8590C"/>
        </w:rPr>
        <w:t xml:space="preserve">Tamaño: </w:t>
      </w:r>
      <w:r>
        <w:t xml:space="preserve">95 líneas de código</w:t>
      </w:r>
    </w:p>
    <w:p>
      <w:pPr>
        <w:spacing w:after="120"/>
      </w:pPr>
      <w:r>
        <w:rPr>
          <w:b/>
          <w:bCs/>
        </w:rPr>
        <w:t xml:space="preserve">Elementos interactivos (botones y enlaces) detectados: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700"/>
        <w:gridCol w:w="4700"/>
      </w:tblGrid>
      <w:tr>
        <w:trPr>
          <w:tblHeader/>
        </w:trPr>
        <w:tc>
          <w:tcPr>
            <w:tcW w:type="pct" w:w="25%"/>
            <w:shd w:fill="F2ECE6" w:val="clear"/>
          </w:tcPr>
          <w:p>
            <w:r>
              <w:rPr>
                <w:b/>
                <w:bCs/>
                <w:sz w:val="18"/>
                <w:szCs w:val="18"/>
              </w:rPr>
              <w:t xml:space="preserve">Línea</w:t>
            </w:r>
          </w:p>
        </w:tc>
        <w:tc>
          <w:tcPr>
            <w:tcW w:type="pct" w:w="25%"/>
            <w:shd w:fill="F2ECE6" w:val="clear"/>
          </w:tcPr>
          <w:p>
            <w:r>
              <w:rPr>
                <w:b/>
                <w:bCs/>
                <w:sz w:val="18"/>
                <w:szCs w:val="18"/>
              </w:rPr>
              <w:t xml:space="preserve">Elemento</w:t>
            </w:r>
          </w:p>
        </w:tc>
        <w:tc>
          <w:tcPr>
            <w:tcW w:type="pct" w:w="25%"/>
            <w:shd w:fill="F2ECE6" w:val="clear"/>
          </w:tcPr>
          <w:p>
            <w:r>
              <w:rPr>
                <w:b/>
                <w:bCs/>
                <w:sz w:val="18"/>
                <w:szCs w:val="18"/>
              </w:rPr>
              <w:t xml:space="preserve">Texto / Etiqueta</w:t>
            </w:r>
          </w:p>
        </w:tc>
        <w:tc>
          <w:tcPr>
            <w:tcW w:type="pct" w:w="25%"/>
            <w:shd w:fill="F2ECE6" w:val="clear"/>
          </w:tcPr>
          <w:p>
            <w:r>
              <w:rPr>
                <w:b/>
                <w:bCs/>
                <w:sz w:val="18"/>
                <w:szCs w:val="18"/>
              </w:rPr>
              <w:t xml:space="preserve">Condición (disabled)</w:t>
            </w:r>
          </w:p>
        </w:tc>
      </w:tr>
      <w:tr>
        <w:tc>
          <w:tcPr>
            <w:tcW w:type="pct" w:w="25%"/>
          </w:tcPr>
          <w:p>
            <w:r>
              <w:rPr>
                <w:sz w:val="18"/>
                <w:szCs w:val="18"/>
              </w:rPr>
              <w:t xml:space="preserve">45</w:t>
            </w:r>
          </w:p>
        </w:tc>
        <w:tc>
          <w:tcPr>
            <w:tcW w:type="pct" w:w="25%"/>
          </w:tcPr>
          <w:p>
            <w:r>
              <w:rPr>
                <w:sz w:val="18"/>
                <w:szCs w:val="18"/>
              </w:rPr>
              <w:t xml:space="preserve">button</w:t>
            </w:r>
          </w:p>
        </w:tc>
        <w:tc>
          <w:tcPr>
            <w:tcW w:type="pct" w:w="25%"/>
          </w:tcPr>
          <w:p>
            <w:r>
              <w:rPr>
                <w:sz w:val="18"/>
                <w:szCs w:val="18"/>
              </w:rPr>
              <w:t xml:space="preserve">[ícono: ChevronDown]</w:t>
            </w:r>
          </w:p>
        </w:tc>
        <w:tc>
          <w:tcPr>
            <w:tcW w:type="pct" w:w="25%"/>
          </w:tcPr>
          <w:p>
            <w:r>
              <w:rPr>
                <w:i/>
                <w:iCs/>
                <w:sz w:val="16"/>
                <w:szCs w:val="16"/>
              </w:rPr>
              <w:t xml:space="preserve">—</w:t>
            </w:r>
          </w:p>
        </w:tc>
      </w:tr>
    </w:tbl>
    <w:p>
      <w:pPr>
        <w:spacing w:after="200"/>
      </w:pPr>
    </w:p>
    <w:p>
      <w:pPr>
        <w:spacing w:after="120"/>
      </w:pPr>
      <w:r>
        <w:rPr>
          <w:b/>
          <w:bCs/>
        </w:rPr>
        <w:t xml:space="preserve">Variables de estado (useState) detectadas — cada una representa una vista, modal o bandera de UI real del componente:</w:t>
      </w:r>
    </w:p>
    <w:p>
      <w:pPr>
        <w:spacing w:after="120"/>
      </w:pPr>
      <w:r>
        <w:rPr>
          <w:sz w:val="18"/>
          <w:szCs w:val="18"/>
        </w:rPr>
        <w:t xml:space="preserve">isOpen</w:t>
      </w:r>
    </w:p>
    <w:p>
      <w:pPr>
        <w:spacing w:after="200"/>
      </w:pPr>
    </w:p>
    <w:p>
      <w:pPr>
        <w:pStyle w:val="Heading2"/>
        <w:spacing w:after="150" w:before="300"/>
      </w:pPr>
      <w:r>
        <w:t xml:space="preserve">Componente: Sistema de Notificaciones Toast</w:t>
      </w:r>
    </w:p>
    <w:p>
      <w:pPr>
        <w:spacing w:after="100"/>
      </w:pPr>
      <w:r>
        <w:rPr>
          <w:b/>
          <w:bCs/>
          <w:color w:val="E8590C"/>
        </w:rPr>
        <w:t xml:space="preserve">Archivo fuente: </w:t>
      </w:r>
      <w:r>
        <w:t xml:space="preserve">src/components/ToastNotification.tsx</w:t>
      </w:r>
    </w:p>
    <w:p>
      <w:pPr>
        <w:spacing w:after="100"/>
      </w:pPr>
      <w:r>
        <w:rPr>
          <w:b/>
          <w:bCs/>
          <w:color w:val="E8590C"/>
        </w:rPr>
        <w:t xml:space="preserve">Tamaño: </w:t>
      </w:r>
      <w:r>
        <w:t xml:space="preserve">130 líneas de código</w:t>
      </w:r>
    </w:p>
    <w:p>
      <w:pPr>
        <w:spacing w:after="120"/>
      </w:pPr>
      <w:r>
        <w:rPr>
          <w:b/>
          <w:bCs/>
        </w:rPr>
        <w:t xml:space="preserve">Elementos interactivos (botones y enlaces) detectados: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700"/>
        <w:gridCol w:w="4700"/>
      </w:tblGrid>
      <w:tr>
        <w:trPr>
          <w:tblHeader/>
        </w:trPr>
        <w:tc>
          <w:tcPr>
            <w:tcW w:type="pct" w:w="25%"/>
            <w:shd w:fill="F2ECE6" w:val="clear"/>
          </w:tcPr>
          <w:p>
            <w:r>
              <w:rPr>
                <w:b/>
                <w:bCs/>
                <w:sz w:val="18"/>
                <w:szCs w:val="18"/>
              </w:rPr>
              <w:t xml:space="preserve">Línea</w:t>
            </w:r>
          </w:p>
        </w:tc>
        <w:tc>
          <w:tcPr>
            <w:tcW w:type="pct" w:w="25%"/>
            <w:shd w:fill="F2ECE6" w:val="clear"/>
          </w:tcPr>
          <w:p>
            <w:r>
              <w:rPr>
                <w:b/>
                <w:bCs/>
                <w:sz w:val="18"/>
                <w:szCs w:val="18"/>
              </w:rPr>
              <w:t xml:space="preserve">Elemento</w:t>
            </w:r>
          </w:p>
        </w:tc>
        <w:tc>
          <w:tcPr>
            <w:tcW w:type="pct" w:w="25%"/>
            <w:shd w:fill="F2ECE6" w:val="clear"/>
          </w:tcPr>
          <w:p>
            <w:r>
              <w:rPr>
                <w:b/>
                <w:bCs/>
                <w:sz w:val="18"/>
                <w:szCs w:val="18"/>
              </w:rPr>
              <w:t xml:space="preserve">Texto / Etiqueta</w:t>
            </w:r>
          </w:p>
        </w:tc>
        <w:tc>
          <w:tcPr>
            <w:tcW w:type="pct" w:w="25%"/>
            <w:shd w:fill="F2ECE6" w:val="clear"/>
          </w:tcPr>
          <w:p>
            <w:r>
              <w:rPr>
                <w:b/>
                <w:bCs/>
                <w:sz w:val="18"/>
                <w:szCs w:val="18"/>
              </w:rPr>
              <w:t xml:space="preserve">Condición (disabled)</w:t>
            </w:r>
          </w:p>
        </w:tc>
      </w:tr>
      <w:tr>
        <w:tc>
          <w:tcPr>
            <w:tcW w:type="pct" w:w="25%"/>
          </w:tcPr>
          <w:p>
            <w:r>
              <w:rPr>
                <w:sz w:val="18"/>
                <w:szCs w:val="18"/>
              </w:rPr>
              <w:t xml:space="preserve">119</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bl>
    <w:p>
      <w:pPr>
        <w:spacing w:after="200"/>
      </w:pPr>
    </w:p>
    <w:p>
      <w:pPr>
        <w:spacing w:after="200"/>
      </w:pPr>
    </w:p>
    <w:p>
      <w:pPr>
        <w:pStyle w:val="Heading2"/>
        <w:spacing w:after="150" w:before="300"/>
      </w:pPr>
      <w:r>
        <w:t xml:space="preserve">Componente: Selector de fecha (usado en registro/perfil para cumpleaños)</w:t>
      </w:r>
    </w:p>
    <w:p>
      <w:pPr>
        <w:spacing w:after="100"/>
      </w:pPr>
      <w:r>
        <w:rPr>
          <w:b/>
          <w:bCs/>
          <w:color w:val="E8590C"/>
        </w:rPr>
        <w:t xml:space="preserve">Archivo fuente: </w:t>
      </w:r>
      <w:r>
        <w:t xml:space="preserve">src/components/CalendarModal.tsx</w:t>
      </w:r>
    </w:p>
    <w:p>
      <w:pPr>
        <w:spacing w:after="100"/>
      </w:pPr>
      <w:r>
        <w:rPr>
          <w:b/>
          <w:bCs/>
          <w:color w:val="E8590C"/>
        </w:rPr>
        <w:t xml:space="preserve">Tamaño: </w:t>
      </w:r>
      <w:r>
        <w:t xml:space="preserve">179 líneas de código</w:t>
      </w:r>
    </w:p>
    <w:p>
      <w:pPr>
        <w:spacing w:after="120"/>
      </w:pPr>
      <w:r>
        <w:rPr>
          <w:b/>
          <w:bCs/>
        </w:rPr>
        <w:t xml:space="preserve">Elementos interactivos (botones y enlaces) detectados: 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700"/>
        <w:gridCol w:w="4700"/>
      </w:tblGrid>
      <w:tr>
        <w:trPr>
          <w:tblHeader/>
        </w:trPr>
        <w:tc>
          <w:tcPr>
            <w:tcW w:type="pct" w:w="25%"/>
            <w:shd w:fill="F2ECE6" w:val="clear"/>
          </w:tcPr>
          <w:p>
            <w:r>
              <w:rPr>
                <w:b/>
                <w:bCs/>
                <w:sz w:val="18"/>
                <w:szCs w:val="18"/>
              </w:rPr>
              <w:t xml:space="preserve">Línea</w:t>
            </w:r>
          </w:p>
        </w:tc>
        <w:tc>
          <w:tcPr>
            <w:tcW w:type="pct" w:w="25%"/>
            <w:shd w:fill="F2ECE6" w:val="clear"/>
          </w:tcPr>
          <w:p>
            <w:r>
              <w:rPr>
                <w:b/>
                <w:bCs/>
                <w:sz w:val="18"/>
                <w:szCs w:val="18"/>
              </w:rPr>
              <w:t xml:space="preserve">Elemento</w:t>
            </w:r>
          </w:p>
        </w:tc>
        <w:tc>
          <w:tcPr>
            <w:tcW w:type="pct" w:w="25%"/>
            <w:shd w:fill="F2ECE6" w:val="clear"/>
          </w:tcPr>
          <w:p>
            <w:r>
              <w:rPr>
                <w:b/>
                <w:bCs/>
                <w:sz w:val="18"/>
                <w:szCs w:val="18"/>
              </w:rPr>
              <w:t xml:space="preserve">Texto / Etiqueta</w:t>
            </w:r>
          </w:p>
        </w:tc>
        <w:tc>
          <w:tcPr>
            <w:tcW w:type="pct" w:w="25%"/>
            <w:shd w:fill="F2ECE6" w:val="clear"/>
          </w:tcPr>
          <w:p>
            <w:r>
              <w:rPr>
                <w:b/>
                <w:bCs/>
                <w:sz w:val="18"/>
                <w:szCs w:val="18"/>
              </w:rPr>
              <w:t xml:space="preserve">Condición (disabled)</w:t>
            </w:r>
          </w:p>
        </w:tc>
      </w:tr>
      <w:tr>
        <w:tc>
          <w:tcPr>
            <w:tcW w:type="pct" w:w="25%"/>
          </w:tcPr>
          <w:p>
            <w:r>
              <w:rPr>
                <w:sz w:val="18"/>
                <w:szCs w:val="18"/>
              </w:rPr>
              <w:t xml:space="preserve">78</w:t>
            </w:r>
          </w:p>
        </w:tc>
        <w:tc>
          <w:tcPr>
            <w:tcW w:type="pct" w:w="25%"/>
          </w:tcPr>
          <w:p>
            <w:r>
              <w:rPr>
                <w:sz w:val="18"/>
                <w:szCs w:val="18"/>
              </w:rPr>
              <w:t xml:space="preserve">button</w:t>
            </w:r>
          </w:p>
        </w:tc>
        <w:tc>
          <w:tcPr>
            <w:tcW w:type="pct" w:w="25%"/>
          </w:tcPr>
          <w:p>
            <w:r>
              <w:rPr>
                <w:sz w:val="18"/>
                <w:szCs w:val="18"/>
              </w:rPr>
              <w:t xml:space="preserve">Volver</w:t>
            </w:r>
          </w:p>
        </w:tc>
        <w:tc>
          <w:tcPr>
            <w:tcW w:type="pct" w:w="25%"/>
          </w:tcPr>
          <w:p>
            <w:r>
              <w:rPr>
                <w:i/>
                <w:iCs/>
                <w:sz w:val="16"/>
                <w:szCs w:val="16"/>
              </w:rPr>
              <w:t xml:space="preserve">—</w:t>
            </w:r>
          </w:p>
        </w:tc>
      </w:tr>
      <w:tr>
        <w:tc>
          <w:tcPr>
            <w:tcW w:type="pct" w:w="25%"/>
          </w:tcPr>
          <w:p>
            <w:r>
              <w:rPr>
                <w:sz w:val="18"/>
                <w:szCs w:val="18"/>
              </w:rPr>
              <w:t xml:space="preserve">82</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99</w:t>
            </w:r>
          </w:p>
        </w:tc>
        <w:tc>
          <w:tcPr>
            <w:tcW w:type="pct" w:w="25%"/>
          </w:tcPr>
          <w:p>
            <w:r>
              <w:rPr>
                <w:sz w:val="18"/>
                <w:szCs w:val="18"/>
              </w:rPr>
              <w:t xml:space="preserve">button</w:t>
            </w:r>
          </w:p>
        </w:tc>
        <w:tc>
          <w:tcPr>
            <w:tcW w:type="pct" w:w="25%"/>
          </w:tcPr>
          <w:p>
            <w:r>
              <w:rPr>
                <w:sz w:val="18"/>
                <w:szCs w:val="18"/>
              </w:rPr>
              <w:t xml:space="preserve">[ícono: ChevronLeft]</w:t>
            </w:r>
          </w:p>
        </w:tc>
        <w:tc>
          <w:tcPr>
            <w:tcW w:type="pct" w:w="25%"/>
          </w:tcPr>
          <w:p>
            <w:r>
              <w:rPr>
                <w:i/>
                <w:iCs/>
                <w:sz w:val="16"/>
                <w:szCs w:val="16"/>
              </w:rPr>
              <w:t xml:space="preserve">—</w:t>
            </w:r>
          </w:p>
        </w:tc>
      </w:tr>
      <w:tr>
        <w:tc>
          <w:tcPr>
            <w:tcW w:type="pct" w:w="25%"/>
          </w:tcPr>
          <w:p>
            <w:r>
              <w:rPr>
                <w:sz w:val="18"/>
                <w:szCs w:val="18"/>
              </w:rPr>
              <w:t xml:space="preserve">102</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105</w:t>
            </w:r>
          </w:p>
        </w:tc>
        <w:tc>
          <w:tcPr>
            <w:tcW w:type="pct" w:w="25%"/>
          </w:tcPr>
          <w:p>
            <w:r>
              <w:rPr>
                <w:sz w:val="18"/>
                <w:szCs w:val="18"/>
              </w:rPr>
              <w:t xml:space="preserve">button</w:t>
            </w:r>
          </w:p>
        </w:tc>
        <w:tc>
          <w:tcPr>
            <w:tcW w:type="pct" w:w="25%"/>
          </w:tcPr>
          <w:p>
            <w:r>
              <w:rPr>
                <w:sz w:val="18"/>
                <w:szCs w:val="18"/>
              </w:rPr>
              <w:t xml:space="preserve">[ícono: ChevronRight]</w:t>
            </w:r>
          </w:p>
        </w:tc>
        <w:tc>
          <w:tcPr>
            <w:tcW w:type="pct" w:w="25%"/>
          </w:tcPr>
          <w:p>
            <w:r>
              <w:rPr>
                <w:i/>
                <w:iCs/>
                <w:sz w:val="16"/>
                <w:szCs w:val="16"/>
              </w:rPr>
              <w:t xml:space="preserve">—</w:t>
            </w:r>
          </w:p>
        </w:tc>
      </w:tr>
      <w:tr>
        <w:tc>
          <w:tcPr>
            <w:tcW w:type="pct" w:w="25%"/>
          </w:tcPr>
          <w:p>
            <w:r>
              <w:rPr>
                <w:sz w:val="18"/>
                <w:szCs w:val="18"/>
              </w:rPr>
              <w:t xml:space="preserve">135</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155</w:t>
            </w:r>
          </w:p>
        </w:tc>
        <w:tc>
          <w:tcPr>
            <w:tcW w:type="pct" w:w="25%"/>
          </w:tcPr>
          <w:p>
            <w:r>
              <w:rPr>
                <w:sz w:val="18"/>
                <w:szCs w:val="18"/>
              </w:rPr>
              <w:t xml:space="preserve">button</w:t>
            </w:r>
          </w:p>
        </w:tc>
        <w:tc>
          <w:tcPr>
            <w:tcW w:type="pct" w:w="25%"/>
          </w:tcPr>
          <w:p>
            <w:r>
              <w:rPr>
                <w:sz w:val="18"/>
                <w:szCs w:val="18"/>
              </w:rPr>
              <w:t xml:space="preserve">Cancelar</w:t>
            </w:r>
          </w:p>
        </w:tc>
        <w:tc>
          <w:tcPr>
            <w:tcW w:type="pct" w:w="25%"/>
          </w:tcPr>
          <w:p>
            <w:r>
              <w:rPr>
                <w:i/>
                <w:iCs/>
                <w:sz w:val="16"/>
                <w:szCs w:val="16"/>
              </w:rPr>
              <w:t xml:space="preserve">—</w:t>
            </w:r>
          </w:p>
        </w:tc>
      </w:tr>
      <w:tr>
        <w:tc>
          <w:tcPr>
            <w:tcW w:type="pct" w:w="25%"/>
          </w:tcPr>
          <w:p>
            <w:r>
              <w:rPr>
                <w:sz w:val="18"/>
                <w:szCs w:val="18"/>
              </w:rPr>
              <w:t xml:space="preserve">158</w:t>
            </w:r>
          </w:p>
        </w:tc>
        <w:tc>
          <w:tcPr>
            <w:tcW w:type="pct" w:w="25%"/>
          </w:tcPr>
          <w:p>
            <w:r>
              <w:rPr>
                <w:sz w:val="18"/>
                <w:szCs w:val="18"/>
              </w:rPr>
              <w:t xml:space="preserve">button</w:t>
            </w:r>
          </w:p>
        </w:tc>
        <w:tc>
          <w:tcPr>
            <w:tcW w:type="pct" w:w="25%"/>
          </w:tcPr>
          <w:p>
            <w:r>
              <w:rPr>
                <w:sz w:val="18"/>
                <w:szCs w:val="18"/>
              </w:rPr>
              <w:t xml:space="preserve">Ir a hoy</w:t>
            </w:r>
          </w:p>
        </w:tc>
        <w:tc>
          <w:tcPr>
            <w:tcW w:type="pct" w:w="25%"/>
          </w:tcPr>
          <w:p>
            <w:r>
              <w:rPr>
                <w:i/>
                <w:iCs/>
                <w:sz w:val="16"/>
                <w:szCs w:val="16"/>
              </w:rPr>
              <w:t xml:space="preserve">—</w:t>
            </w:r>
          </w:p>
        </w:tc>
      </w:tr>
    </w:tbl>
    <w:p>
      <w:pPr>
        <w:spacing w:after="200"/>
      </w:pPr>
    </w:p>
    <w:p>
      <w:pPr>
        <w:spacing w:after="120"/>
      </w:pPr>
      <w:r>
        <w:rPr>
          <w:b/>
          <w:bCs/>
        </w:rPr>
        <w:t xml:space="preserve">Variables de estado (useState) detectadas — cada una representa una vista, modal o bandera de UI real del componente:</w:t>
      </w:r>
    </w:p>
    <w:p>
      <w:pPr>
        <w:spacing w:after="120"/>
      </w:pPr>
      <w:r>
        <w:rPr>
          <w:sz w:val="18"/>
          <w:szCs w:val="18"/>
        </w:rPr>
        <w:t xml:space="preserve">currentDate, showYearSelector</w:t>
      </w:r>
    </w:p>
    <w:p>
      <w:pPr>
        <w:spacing w:after="200"/>
      </w:pPr>
    </w:p>
    <w:p>
      <w:pPr>
        <w:pStyle w:val="Heading2"/>
        <w:spacing w:after="150" w:before="300"/>
      </w:pPr>
      <w:r>
        <w:t xml:space="preserve">Componente: Selector de hora (usado en Ajustes de horario del Admin)</w:t>
      </w:r>
    </w:p>
    <w:p>
      <w:pPr>
        <w:spacing w:after="100"/>
      </w:pPr>
      <w:r>
        <w:rPr>
          <w:b/>
          <w:bCs/>
          <w:color w:val="E8590C"/>
        </w:rPr>
        <w:t xml:space="preserve">Archivo fuente: </w:t>
      </w:r>
      <w:r>
        <w:t xml:space="preserve">src/components/TimePickerModal.tsx</w:t>
      </w:r>
    </w:p>
    <w:p>
      <w:pPr>
        <w:spacing w:after="100"/>
      </w:pPr>
      <w:r>
        <w:rPr>
          <w:b/>
          <w:bCs/>
          <w:color w:val="E8590C"/>
        </w:rPr>
        <w:t xml:space="preserve">Tamaño: </w:t>
      </w:r>
      <w:r>
        <w:t xml:space="preserve">186 líneas de código</w:t>
      </w:r>
    </w:p>
    <w:p>
      <w:pPr>
        <w:spacing w:after="120"/>
      </w:pPr>
      <w:r>
        <w:rPr>
          <w:b/>
          <w:bCs/>
        </w:rPr>
        <w:t xml:space="preserve">Elementos interactivos (botones y enlaces) detectados: 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700"/>
        <w:gridCol w:w="4700"/>
      </w:tblGrid>
      <w:tr>
        <w:trPr>
          <w:tblHeader/>
        </w:trPr>
        <w:tc>
          <w:tcPr>
            <w:tcW w:type="pct" w:w="25%"/>
            <w:shd w:fill="F2ECE6" w:val="clear"/>
          </w:tcPr>
          <w:p>
            <w:r>
              <w:rPr>
                <w:b/>
                <w:bCs/>
                <w:sz w:val="18"/>
                <w:szCs w:val="18"/>
              </w:rPr>
              <w:t xml:space="preserve">Línea</w:t>
            </w:r>
          </w:p>
        </w:tc>
        <w:tc>
          <w:tcPr>
            <w:tcW w:type="pct" w:w="25%"/>
            <w:shd w:fill="F2ECE6" w:val="clear"/>
          </w:tcPr>
          <w:p>
            <w:r>
              <w:rPr>
                <w:b/>
                <w:bCs/>
                <w:sz w:val="18"/>
                <w:szCs w:val="18"/>
              </w:rPr>
              <w:t xml:space="preserve">Elemento</w:t>
            </w:r>
          </w:p>
        </w:tc>
        <w:tc>
          <w:tcPr>
            <w:tcW w:type="pct" w:w="25%"/>
            <w:shd w:fill="F2ECE6" w:val="clear"/>
          </w:tcPr>
          <w:p>
            <w:r>
              <w:rPr>
                <w:b/>
                <w:bCs/>
                <w:sz w:val="18"/>
                <w:szCs w:val="18"/>
              </w:rPr>
              <w:t xml:space="preserve">Texto / Etiqueta</w:t>
            </w:r>
          </w:p>
        </w:tc>
        <w:tc>
          <w:tcPr>
            <w:tcW w:type="pct" w:w="25%"/>
            <w:shd w:fill="F2ECE6" w:val="clear"/>
          </w:tcPr>
          <w:p>
            <w:r>
              <w:rPr>
                <w:b/>
                <w:bCs/>
                <w:sz w:val="18"/>
                <w:szCs w:val="18"/>
              </w:rPr>
              <w:t xml:space="preserve">Condición (disabled)</w:t>
            </w:r>
          </w:p>
        </w:tc>
      </w:tr>
      <w:tr>
        <w:tc>
          <w:tcPr>
            <w:tcW w:type="pct" w:w="25%"/>
          </w:tcPr>
          <w:p>
            <w:r>
              <w:rPr>
                <w:sz w:val="18"/>
                <w:szCs w:val="18"/>
              </w:rPr>
              <w:t xml:space="preserve">56</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108</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115</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124</w:t>
            </w:r>
          </w:p>
        </w:tc>
        <w:tc>
          <w:tcPr>
            <w:tcW w:type="pct" w:w="25%"/>
          </w:tcPr>
          <w:p>
            <w:r>
              <w:rPr>
                <w:sz w:val="18"/>
                <w:szCs w:val="18"/>
              </w:rPr>
              <w:t xml:space="preserve">button</w:t>
            </w:r>
          </w:p>
        </w:tc>
        <w:tc>
          <w:tcPr>
            <w:tcW w:type="pct" w:w="25%"/>
          </w:tcPr>
          <w:p>
            <w:r>
              <w:rPr>
                <w:sz w:val="18"/>
                <w:szCs w:val="18"/>
              </w:rPr>
              <w:t xml:space="preserve">AM</w:t>
            </w:r>
          </w:p>
        </w:tc>
        <w:tc>
          <w:tcPr>
            <w:tcW w:type="pct" w:w="25%"/>
          </w:tcPr>
          <w:p>
            <w:r>
              <w:rPr>
                <w:i/>
                <w:iCs/>
                <w:sz w:val="16"/>
                <w:szCs w:val="16"/>
              </w:rPr>
              <w:t xml:space="preserve">—</w:t>
            </w:r>
          </w:p>
        </w:tc>
      </w:tr>
      <w:tr>
        <w:tc>
          <w:tcPr>
            <w:tcW w:type="pct" w:w="25%"/>
          </w:tcPr>
          <w:p>
            <w:r>
              <w:rPr>
                <w:sz w:val="18"/>
                <w:szCs w:val="18"/>
              </w:rPr>
              <w:t xml:space="preserve">130</w:t>
            </w:r>
          </w:p>
        </w:tc>
        <w:tc>
          <w:tcPr>
            <w:tcW w:type="pct" w:w="25%"/>
          </w:tcPr>
          <w:p>
            <w:r>
              <w:rPr>
                <w:sz w:val="18"/>
                <w:szCs w:val="18"/>
              </w:rPr>
              <w:t xml:space="preserve">button</w:t>
            </w:r>
          </w:p>
        </w:tc>
        <w:tc>
          <w:tcPr>
            <w:tcW w:type="pct" w:w="25%"/>
          </w:tcPr>
          <w:p>
            <w:r>
              <w:rPr>
                <w:sz w:val="18"/>
                <w:szCs w:val="18"/>
              </w:rPr>
              <w:t xml:space="preserve">PM</w:t>
            </w:r>
          </w:p>
        </w:tc>
        <w:tc>
          <w:tcPr>
            <w:tcW w:type="pct" w:w="25%"/>
          </w:tcPr>
          <w:p>
            <w:r>
              <w:rPr>
                <w:i/>
                <w:iCs/>
                <w:sz w:val="16"/>
                <w:szCs w:val="16"/>
              </w:rPr>
              <w:t xml:space="preserve">—</w:t>
            </w:r>
          </w:p>
        </w:tc>
      </w:tr>
      <w:tr>
        <w:tc>
          <w:tcPr>
            <w:tcW w:type="pct" w:w="25%"/>
          </w:tcPr>
          <w:p>
            <w:r>
              <w:rPr>
                <w:sz w:val="18"/>
                <w:szCs w:val="18"/>
              </w:rPr>
              <w:t xml:space="preserve">168</w:t>
            </w:r>
          </w:p>
        </w:tc>
        <w:tc>
          <w:tcPr>
            <w:tcW w:type="pct" w:w="25%"/>
          </w:tcPr>
          <w:p>
            <w:r>
              <w:rPr>
                <w:sz w:val="18"/>
                <w:szCs w:val="18"/>
              </w:rPr>
              <w:t xml:space="preserve">button</w:t>
            </w:r>
          </w:p>
        </w:tc>
        <w:tc>
          <w:tcPr>
            <w:tcW w:type="pct" w:w="25%"/>
          </w:tcPr>
          <w:p>
            <w:r>
              <w:rPr>
                <w:sz w:val="18"/>
                <w:szCs w:val="18"/>
              </w:rPr>
              <w:t xml:space="preserve">CANCELAR</w:t>
            </w:r>
          </w:p>
        </w:tc>
        <w:tc>
          <w:tcPr>
            <w:tcW w:type="pct" w:w="25%"/>
          </w:tcPr>
          <w:p>
            <w:r>
              <w:rPr>
                <w:i/>
                <w:iCs/>
                <w:sz w:val="16"/>
                <w:szCs w:val="16"/>
              </w:rPr>
              <w:t xml:space="preserve">—</w:t>
            </w:r>
          </w:p>
        </w:tc>
      </w:tr>
      <w:tr>
        <w:tc>
          <w:tcPr>
            <w:tcW w:type="pct" w:w="25%"/>
          </w:tcPr>
          <w:p>
            <w:r>
              <w:rPr>
                <w:sz w:val="18"/>
                <w:szCs w:val="18"/>
              </w:rPr>
              <w:t xml:space="preserve">174</w:t>
            </w:r>
          </w:p>
        </w:tc>
        <w:tc>
          <w:tcPr>
            <w:tcW w:type="pct" w:w="25%"/>
          </w:tcPr>
          <w:p>
            <w:r>
              <w:rPr>
                <w:sz w:val="18"/>
                <w:szCs w:val="18"/>
              </w:rPr>
              <w:t xml:space="preserve">button</w:t>
            </w:r>
          </w:p>
        </w:tc>
        <w:tc>
          <w:tcPr>
            <w:tcW w:type="pct" w:w="25%"/>
          </w:tcPr>
          <w:p>
            <w:r>
              <w:rPr>
                <w:sz w:val="18"/>
                <w:szCs w:val="18"/>
              </w:rPr>
              <w:t xml:space="preserve">ACEPTAR</w:t>
            </w:r>
          </w:p>
        </w:tc>
        <w:tc>
          <w:tcPr>
            <w:tcW w:type="pct" w:w="25%"/>
          </w:tcPr>
          <w:p>
            <w:r>
              <w:rPr>
                <w:i/>
                <w:iCs/>
                <w:sz w:val="16"/>
                <w:szCs w:val="16"/>
              </w:rPr>
              <w:t xml:space="preserve">—</w:t>
            </w:r>
          </w:p>
        </w:tc>
      </w:tr>
    </w:tbl>
    <w:p>
      <w:pPr>
        <w:spacing w:after="200"/>
      </w:pPr>
    </w:p>
    <w:p>
      <w:pPr>
        <w:spacing w:after="120"/>
      </w:pPr>
      <w:r>
        <w:rPr>
          <w:b/>
          <w:bCs/>
        </w:rPr>
        <w:t xml:space="preserve">Variables de estado (useState) detectadas — cada una representa una vista, modal o bandera de UI real del componente:</w:t>
      </w:r>
    </w:p>
    <w:p>
      <w:pPr>
        <w:spacing w:after="120"/>
      </w:pPr>
      <w:r>
        <w:rPr>
          <w:sz w:val="18"/>
          <w:szCs w:val="18"/>
        </w:rPr>
        <w:t xml:space="preserve">hours, minutes, period, selecting</w:t>
      </w:r>
    </w:p>
    <w:p>
      <w:pPr>
        <w:spacing w:after="200"/>
      </w:pPr>
    </w:p>
    <w:p>
      <w:pPr>
        <w:pStyle w:val="Heading2"/>
        <w:spacing w:after="150" w:before="300"/>
      </w:pPr>
      <w:r>
        <w:t xml:space="preserve">Componente: Datepicker alternativo</w:t>
      </w:r>
    </w:p>
    <w:p>
      <w:pPr>
        <w:spacing w:after="100"/>
      </w:pPr>
      <w:r>
        <w:rPr>
          <w:b/>
          <w:bCs/>
          <w:color w:val="E8590C"/>
        </w:rPr>
        <w:t xml:space="preserve">Archivo fuente: </w:t>
      </w:r>
      <w:r>
        <w:t xml:space="preserve">src/components/CustomDatePicker.tsx</w:t>
      </w:r>
    </w:p>
    <w:p>
      <w:pPr>
        <w:spacing w:after="100"/>
      </w:pPr>
      <w:r>
        <w:rPr>
          <w:b/>
          <w:bCs/>
          <w:color w:val="E8590C"/>
        </w:rPr>
        <w:t xml:space="preserve">Tamaño: </w:t>
      </w:r>
      <w:r>
        <w:t xml:space="preserve">152 líneas de código</w:t>
      </w:r>
    </w:p>
    <w:p>
      <w:pPr>
        <w:spacing w:after="120"/>
      </w:pPr>
      <w:r>
        <w:rPr>
          <w:b/>
          <w:bCs/>
        </w:rPr>
        <w:t xml:space="preserve">Elementos interactivos (botones y enlaces) detectados: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700"/>
        <w:gridCol w:w="4700"/>
      </w:tblGrid>
      <w:tr>
        <w:trPr>
          <w:tblHeader/>
        </w:trPr>
        <w:tc>
          <w:tcPr>
            <w:tcW w:type="pct" w:w="25%"/>
            <w:shd w:fill="F2ECE6" w:val="clear"/>
          </w:tcPr>
          <w:p>
            <w:r>
              <w:rPr>
                <w:b/>
                <w:bCs/>
                <w:sz w:val="18"/>
                <w:szCs w:val="18"/>
              </w:rPr>
              <w:t xml:space="preserve">Línea</w:t>
            </w:r>
          </w:p>
        </w:tc>
        <w:tc>
          <w:tcPr>
            <w:tcW w:type="pct" w:w="25%"/>
            <w:shd w:fill="F2ECE6" w:val="clear"/>
          </w:tcPr>
          <w:p>
            <w:r>
              <w:rPr>
                <w:b/>
                <w:bCs/>
                <w:sz w:val="18"/>
                <w:szCs w:val="18"/>
              </w:rPr>
              <w:t xml:space="preserve">Elemento</w:t>
            </w:r>
          </w:p>
        </w:tc>
        <w:tc>
          <w:tcPr>
            <w:tcW w:type="pct" w:w="25%"/>
            <w:shd w:fill="F2ECE6" w:val="clear"/>
          </w:tcPr>
          <w:p>
            <w:r>
              <w:rPr>
                <w:b/>
                <w:bCs/>
                <w:sz w:val="18"/>
                <w:szCs w:val="18"/>
              </w:rPr>
              <w:t xml:space="preserve">Texto / Etiqueta</w:t>
            </w:r>
          </w:p>
        </w:tc>
        <w:tc>
          <w:tcPr>
            <w:tcW w:type="pct" w:w="25%"/>
            <w:shd w:fill="F2ECE6" w:val="clear"/>
          </w:tcPr>
          <w:p>
            <w:r>
              <w:rPr>
                <w:b/>
                <w:bCs/>
                <w:sz w:val="18"/>
                <w:szCs w:val="18"/>
              </w:rPr>
              <w:t xml:space="preserve">Condición (disabled)</w:t>
            </w:r>
          </w:p>
        </w:tc>
      </w:tr>
      <w:tr>
        <w:tc>
          <w:tcPr>
            <w:tcW w:type="pct" w:w="25%"/>
          </w:tcPr>
          <w:p>
            <w:r>
              <w:rPr>
                <w:sz w:val="18"/>
                <w:szCs w:val="18"/>
              </w:rPr>
              <w:t xml:space="preserve">42</w:t>
            </w:r>
          </w:p>
        </w:tc>
        <w:tc>
          <w:tcPr>
            <w:tcW w:type="pct" w:w="25%"/>
          </w:tcPr>
          <w:p>
            <w:r>
              <w:rPr>
                <w:sz w:val="18"/>
                <w:szCs w:val="18"/>
              </w:rPr>
              <w:t xml:space="preserve">button</w:t>
            </w:r>
          </w:p>
        </w:tc>
        <w:tc>
          <w:tcPr>
            <w:tcW w:type="pct" w:w="25%"/>
          </w:tcPr>
          <w:p>
            <w:r>
              <w:rPr>
                <w:sz w:val="18"/>
                <w:szCs w:val="18"/>
              </w:rPr>
              <w:t xml:space="preserve">(sin texto visible / ícono)</w:t>
            </w:r>
          </w:p>
        </w:tc>
        <w:tc>
          <w:tcPr>
            <w:tcW w:type="pct" w:w="25%"/>
          </w:tcPr>
          <w:p>
            <w:r>
              <w:rPr>
                <w:i/>
                <w:iCs/>
                <w:sz w:val="16"/>
                <w:szCs w:val="16"/>
              </w:rPr>
              <w:t xml:space="preserve">—</w:t>
            </w:r>
          </w:p>
        </w:tc>
      </w:tr>
      <w:tr>
        <w:tc>
          <w:tcPr>
            <w:tcW w:type="pct" w:w="25%"/>
          </w:tcPr>
          <w:p>
            <w:r>
              <w:rPr>
                <w:sz w:val="18"/>
                <w:szCs w:val="18"/>
              </w:rPr>
              <w:t xml:space="preserve">96</w:t>
            </w:r>
          </w:p>
        </w:tc>
        <w:tc>
          <w:tcPr>
            <w:tcW w:type="pct" w:w="25%"/>
          </w:tcPr>
          <w:p>
            <w:r>
              <w:rPr>
                <w:sz w:val="18"/>
                <w:szCs w:val="18"/>
              </w:rPr>
              <w:t xml:space="preserve">button</w:t>
            </w:r>
          </w:p>
        </w:tc>
        <w:tc>
          <w:tcPr>
            <w:tcW w:type="pct" w:w="25%"/>
          </w:tcPr>
          <w:p>
            <w:r>
              <w:rPr>
                <w:sz w:val="18"/>
                <w:szCs w:val="18"/>
              </w:rPr>
              <w:t xml:space="preserve">[ícono: ChevronLeft]</w:t>
            </w:r>
          </w:p>
        </w:tc>
        <w:tc>
          <w:tcPr>
            <w:tcW w:type="pct" w:w="25%"/>
          </w:tcPr>
          <w:p>
            <w:r>
              <w:rPr>
                <w:i/>
                <w:iCs/>
                <w:sz w:val="16"/>
                <w:szCs w:val="16"/>
              </w:rPr>
              <w:t xml:space="preserve">—</w:t>
            </w:r>
          </w:p>
        </w:tc>
      </w:tr>
      <w:tr>
        <w:tc>
          <w:tcPr>
            <w:tcW w:type="pct" w:w="25%"/>
          </w:tcPr>
          <w:p>
            <w:r>
              <w:rPr>
                <w:sz w:val="18"/>
                <w:szCs w:val="18"/>
              </w:rPr>
              <w:t xml:space="preserve">106</w:t>
            </w:r>
          </w:p>
        </w:tc>
        <w:tc>
          <w:tcPr>
            <w:tcW w:type="pct" w:w="25%"/>
          </w:tcPr>
          <w:p>
            <w:r>
              <w:rPr>
                <w:sz w:val="18"/>
                <w:szCs w:val="18"/>
              </w:rPr>
              <w:t xml:space="preserve">button</w:t>
            </w:r>
          </w:p>
        </w:tc>
        <w:tc>
          <w:tcPr>
            <w:tcW w:type="pct" w:w="25%"/>
          </w:tcPr>
          <w:p>
            <w:r>
              <w:rPr>
                <w:sz w:val="18"/>
                <w:szCs w:val="18"/>
              </w:rPr>
              <w:t xml:space="preserve">[ícono: ChevronRight]</w:t>
            </w:r>
          </w:p>
        </w:tc>
        <w:tc>
          <w:tcPr>
            <w:tcW w:type="pct" w:w="25%"/>
          </w:tcPr>
          <w:p>
            <w:r>
              <w:rPr>
                <w:i/>
                <w:iCs/>
                <w:sz w:val="16"/>
                <w:szCs w:val="16"/>
              </w:rPr>
              <w:t xml:space="preserve">—</w:t>
            </w:r>
          </w:p>
        </w:tc>
      </w:tr>
      <w:tr>
        <w:tc>
          <w:tcPr>
            <w:tcW w:type="pct" w:w="25%"/>
          </w:tcPr>
          <w:p>
            <w:r>
              <w:rPr>
                <w:sz w:val="18"/>
                <w:szCs w:val="18"/>
              </w:rPr>
              <w:t xml:space="preserve">116</w:t>
            </w:r>
          </w:p>
        </w:tc>
        <w:tc>
          <w:tcPr>
            <w:tcW w:type="pct" w:w="25%"/>
          </w:tcPr>
          <w:p>
            <w:r>
              <w:rPr>
                <w:sz w:val="18"/>
                <w:szCs w:val="18"/>
              </w:rPr>
              <w:t xml:space="preserve">button</w:t>
            </w:r>
          </w:p>
        </w:tc>
        <w:tc>
          <w:tcPr>
            <w:tcW w:type="pct" w:w="25%"/>
          </w:tcPr>
          <w:p>
            <w:r>
              <w:rPr>
                <w:sz w:val="18"/>
                <w:szCs w:val="18"/>
              </w:rPr>
              <w:t xml:space="preserve">[ícono: ChevronLeft]</w:t>
            </w:r>
          </w:p>
        </w:tc>
        <w:tc>
          <w:tcPr>
            <w:tcW w:type="pct" w:w="25%"/>
          </w:tcPr>
          <w:p>
            <w:r>
              <w:rPr>
                <w:i/>
                <w:iCs/>
                <w:sz w:val="16"/>
                <w:szCs w:val="16"/>
              </w:rPr>
              <w:t xml:space="preserve">—</w:t>
            </w:r>
          </w:p>
        </w:tc>
      </w:tr>
      <w:tr>
        <w:tc>
          <w:tcPr>
            <w:tcW w:type="pct" w:w="25%"/>
          </w:tcPr>
          <w:p>
            <w:r>
              <w:rPr>
                <w:sz w:val="18"/>
                <w:szCs w:val="18"/>
              </w:rPr>
              <w:t xml:space="preserve">126</w:t>
            </w:r>
          </w:p>
        </w:tc>
        <w:tc>
          <w:tcPr>
            <w:tcW w:type="pct" w:w="25%"/>
          </w:tcPr>
          <w:p>
            <w:r>
              <w:rPr>
                <w:sz w:val="18"/>
                <w:szCs w:val="18"/>
              </w:rPr>
              <w:t xml:space="preserve">button</w:t>
            </w:r>
          </w:p>
        </w:tc>
        <w:tc>
          <w:tcPr>
            <w:tcW w:type="pct" w:w="25%"/>
          </w:tcPr>
          <w:p>
            <w:r>
              <w:rPr>
                <w:sz w:val="18"/>
                <w:szCs w:val="18"/>
              </w:rPr>
              <w:t xml:space="preserve">[ícono: ChevronRight]</w:t>
            </w:r>
          </w:p>
        </w:tc>
        <w:tc>
          <w:tcPr>
            <w:tcW w:type="pct" w:w="25%"/>
          </w:tcPr>
          <w:p>
            <w:r>
              <w:rPr>
                <w:i/>
                <w:iCs/>
                <w:sz w:val="16"/>
                <w:szCs w:val="16"/>
              </w:rPr>
              <w:t xml:space="preserve">—</w:t>
            </w:r>
          </w:p>
        </w:tc>
      </w:tr>
    </w:tbl>
    <w:p>
      <w:pPr>
        <w:spacing w:after="200"/>
      </w:pPr>
    </w:p>
    <w:p>
      <w:pPr>
        <w:spacing w:after="120"/>
      </w:pPr>
      <w:r>
        <w:rPr>
          <w:b/>
          <w:bCs/>
        </w:rPr>
        <w:t xml:space="preserve">Variables de estado (useState) detectadas — cada una representa una vista, modal o bandera de UI real del componente:</w:t>
      </w:r>
    </w:p>
    <w:p>
      <w:pPr>
        <w:spacing w:after="120"/>
      </w:pPr>
      <w:r>
        <w:rPr>
          <w:sz w:val="18"/>
          <w:szCs w:val="18"/>
        </w:rPr>
        <w:t xml:space="preserve">isOpen, currentDate</w:t>
      </w:r>
    </w:p>
    <w:p>
      <w:pPr>
        <w:spacing w:after="200"/>
      </w:pP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E8590C"/>
      <w:sz w:val="32"/>
      <w:szCs w:val="32"/>
    </w:rPr>
  </w:style>
  <w:style w:type="paragraph" w:styleId="Heading2">
    <w:name w:val="Heading 2"/>
    <w:basedOn w:val="Normal"/>
    <w:next w:val="Normal"/>
    <w:qFormat/>
    <w:pPr>
      <w:spacing w:after="120" w:before="260"/>
      <w:outlineLvl w:val="1"/>
    </w:pPr>
    <w:rPr>
      <w:b/>
      <w:bCs/>
      <w:color w:val="1A1A1A"/>
      <w:sz w:val="26"/>
      <w:szCs w:val="26"/>
    </w:rPr>
  </w:style>
  <w:style w:type="paragraph" w:styleId="Heading3">
    <w:name w:val="Heading 3"/>
    <w:basedOn w:val="Normal"/>
    <w:next w:val="Normal"/>
    <w:qFormat/>
    <w:pPr>
      <w:spacing w:after="100" w:before="160"/>
      <w:outlineLvl w:val="2"/>
    </w:pPr>
    <w:rPr>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2026-08-26T10:28:09.943Z</dcterms:created>
  <dcterms:modified xsi:type="dcterms:W3CDTF">2026-08-26T10:28:09.958Z</dcterms:modified>
</cp:coreProperties>
</file>

<file path=docProps/custom.xml><?xml version="1.0" encoding="utf-8"?>
<Properties xmlns="http://schemas.openxmlformats.org/officeDocument/2006/custom-properties" xmlns:vt="http://schemas.openxmlformats.org/officeDocument/2006/docPropsVTypes"/>
</file>