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611" w:rsidRDefault="006C2611" w:rsidP="006C2611"/>
    <w:p w:rsidR="006C2611" w:rsidRPr="006C2611" w:rsidRDefault="006C2611" w:rsidP="006C2611"/>
    <w:p w:rsidR="00A934A1" w:rsidRPr="002F14DE" w:rsidRDefault="00A934A1" w:rsidP="00C14EC7">
      <w:pPr>
        <w:pStyle w:val="Heading3"/>
        <w:spacing w:after="360" w:line="240" w:lineRule="auto"/>
        <w:ind w:left="0"/>
        <w:jc w:val="center"/>
        <w:rPr>
          <w:rFonts w:ascii="Times New Roman" w:hAnsi="Times New Roman" w:cs="Times New Roman"/>
          <w:color w:val="000000" w:themeColor="text1"/>
          <w:sz w:val="32"/>
        </w:rPr>
      </w:pPr>
      <w:r w:rsidRPr="002F14DE">
        <w:rPr>
          <w:rFonts w:ascii="Times New Roman" w:hAnsi="Times New Roman" w:cs="Times New Roman"/>
          <w:i/>
          <w:color w:val="000000" w:themeColor="text1"/>
          <w:sz w:val="32"/>
        </w:rPr>
        <w:t>Anveshan</w:t>
      </w:r>
      <w:r w:rsidRPr="002F14DE">
        <w:rPr>
          <w:rFonts w:ascii="Times New Roman" w:hAnsi="Times New Roman" w:cs="Times New Roman"/>
          <w:color w:val="000000" w:themeColor="text1"/>
          <w:sz w:val="32"/>
        </w:rPr>
        <w:t xml:space="preserve">: </w:t>
      </w:r>
      <w:r w:rsidR="00DB0F23" w:rsidRPr="002F14DE">
        <w:rPr>
          <w:rFonts w:ascii="Times New Roman" w:hAnsi="Times New Roman" w:cs="Times New Roman"/>
          <w:color w:val="000000" w:themeColor="text1"/>
          <w:sz w:val="32"/>
        </w:rPr>
        <w:t>S</w:t>
      </w:r>
      <w:r w:rsidRPr="002F14DE">
        <w:rPr>
          <w:rFonts w:ascii="Times New Roman" w:hAnsi="Times New Roman" w:cs="Times New Roman"/>
          <w:color w:val="000000" w:themeColor="text1"/>
          <w:sz w:val="32"/>
        </w:rPr>
        <w:t>tudent Research Convention</w:t>
      </w:r>
    </w:p>
    <w:p w:rsidR="00BB4172" w:rsidRPr="002F14DE" w:rsidRDefault="00BB4172" w:rsidP="00C14EC7">
      <w:pPr>
        <w:spacing w:before="120" w:after="240"/>
        <w:jc w:val="center"/>
        <w:rPr>
          <w:b/>
          <w:color w:val="000000" w:themeColor="text1"/>
          <w:sz w:val="28"/>
          <w:szCs w:val="28"/>
        </w:rPr>
      </w:pPr>
      <w:r w:rsidRPr="002F14DE">
        <w:rPr>
          <w:b/>
          <w:color w:val="000000" w:themeColor="text1"/>
          <w:sz w:val="28"/>
          <w:szCs w:val="28"/>
        </w:rPr>
        <w:t>Guidelines</w:t>
      </w:r>
    </w:p>
    <w:p w:rsidR="007F7FF1" w:rsidRPr="00647890" w:rsidRDefault="00D20C42" w:rsidP="00C14EC7">
      <w:pPr>
        <w:spacing w:after="360"/>
        <w:jc w:val="both"/>
        <w:rPr>
          <w:b/>
          <w:bCs/>
          <w:color w:val="000000" w:themeColor="text1"/>
          <w:sz w:val="28"/>
          <w:szCs w:val="28"/>
        </w:rPr>
      </w:pPr>
      <w:r w:rsidRPr="00647890">
        <w:rPr>
          <w:b/>
          <w:bCs/>
          <w:color w:val="000000" w:themeColor="text1"/>
          <w:sz w:val="28"/>
          <w:szCs w:val="28"/>
        </w:rPr>
        <w:t>Preamble</w:t>
      </w:r>
    </w:p>
    <w:p w:rsidR="00A934A1" w:rsidRPr="002F14DE" w:rsidRDefault="00A934A1" w:rsidP="00C14EC7">
      <w:pPr>
        <w:spacing w:after="180"/>
        <w:jc w:val="both"/>
        <w:rPr>
          <w:color w:val="000000" w:themeColor="text1"/>
          <w:szCs w:val="22"/>
        </w:rPr>
      </w:pPr>
      <w:r w:rsidRPr="002F14DE">
        <w:rPr>
          <w:bCs/>
          <w:color w:val="000000" w:themeColor="text1"/>
          <w:szCs w:val="22"/>
        </w:rPr>
        <w:t>Spirit of inquiry, creativity and innovativeness are some of the natural endowments bestowed upon human beings, which are the keys to transformation of life. These factors, when manifested in the form of research, open new frontiers of knowledge, which is instrumental for all forms of development. Perhaps, this is the reason for which research is recognized as one of the core functions of the universities/institutions of higher learning and the universities have been rendering this responsibility with utmost diligence.   India’s noteworthy progress in the field of Information Technology, Energy and Space</w:t>
      </w:r>
      <w:r w:rsidR="009047E7" w:rsidRPr="002F14DE">
        <w:rPr>
          <w:bCs/>
          <w:color w:val="000000" w:themeColor="text1"/>
          <w:szCs w:val="22"/>
        </w:rPr>
        <w:t>,</w:t>
      </w:r>
      <w:r w:rsidRPr="002F14DE">
        <w:rPr>
          <w:bCs/>
          <w:color w:val="000000" w:themeColor="text1"/>
          <w:szCs w:val="22"/>
        </w:rPr>
        <w:t xml:space="preserve"> etc</w:t>
      </w:r>
      <w:r w:rsidR="009047E7" w:rsidRPr="002F14DE">
        <w:rPr>
          <w:bCs/>
          <w:color w:val="000000" w:themeColor="text1"/>
          <w:szCs w:val="22"/>
        </w:rPr>
        <w:t>.,</w:t>
      </w:r>
      <w:r w:rsidRPr="002F14DE">
        <w:rPr>
          <w:bCs/>
          <w:color w:val="000000" w:themeColor="text1"/>
          <w:szCs w:val="22"/>
        </w:rPr>
        <w:t xml:space="preserve"> are the outcome of consistent endeavour of our intellectual resources. India, currently producing a solid core of knowledge workers in tertiary and scientific and technical education and its economy and industrial sector   set for an unparalleled growth is poised to become the </w:t>
      </w:r>
      <w:r w:rsidR="001D165B" w:rsidRPr="002F14DE">
        <w:rPr>
          <w:bCs/>
          <w:color w:val="000000" w:themeColor="text1"/>
          <w:szCs w:val="22"/>
        </w:rPr>
        <w:t>future global</w:t>
      </w:r>
      <w:r w:rsidRPr="002F14DE">
        <w:rPr>
          <w:bCs/>
          <w:color w:val="000000" w:themeColor="text1"/>
          <w:szCs w:val="22"/>
        </w:rPr>
        <w:t xml:space="preserve"> knowledge hub. However, the onus lies largely on our Higher Education system and particularly on our universities. But, of late, research has become a subservient component in the university functioning. Resource constraints, lack of commitment, proper incentive etc., are the impediments that are affecting the quality of research in our institutions of higher education. Other important factors for the deterioration of the quality of research are the absence of adequate training and other capacity building endeavour in our system, which have restricted students’ creativity only to rote memory</w:t>
      </w:r>
      <w:r w:rsidRPr="002F14DE">
        <w:rPr>
          <w:color w:val="000000" w:themeColor="text1"/>
          <w:szCs w:val="22"/>
        </w:rPr>
        <w:t xml:space="preserve">. On the contrary, their potential should be nurtured and </w:t>
      </w:r>
      <w:r w:rsidR="00DD2B86" w:rsidRPr="002F14DE">
        <w:rPr>
          <w:color w:val="000000" w:themeColor="text1"/>
          <w:szCs w:val="22"/>
        </w:rPr>
        <w:t>harnessed</w:t>
      </w:r>
      <w:r w:rsidRPr="002F14DE">
        <w:rPr>
          <w:color w:val="000000" w:themeColor="text1"/>
          <w:szCs w:val="22"/>
        </w:rPr>
        <w:t xml:space="preserve"> for the benefit of the society. The current boom in Indian economy signaling an era of transformation should provide ample opportunity for success to innovative young brains to become trend setters and role models of   a vibrant India.  </w:t>
      </w:r>
    </w:p>
    <w:p w:rsidR="00A934A1" w:rsidRPr="002F14DE" w:rsidRDefault="00A934A1" w:rsidP="00C14EC7">
      <w:pPr>
        <w:spacing w:after="240"/>
        <w:jc w:val="both"/>
        <w:rPr>
          <w:b/>
          <w:color w:val="0070C0"/>
          <w:szCs w:val="22"/>
        </w:rPr>
      </w:pPr>
      <w:r w:rsidRPr="002F14DE">
        <w:rPr>
          <w:color w:val="000000" w:themeColor="text1"/>
          <w:szCs w:val="22"/>
        </w:rPr>
        <w:t xml:space="preserve">With a view to inculcating research culture in our higher education institutions, the </w:t>
      </w:r>
      <w:r w:rsidR="001D165B">
        <w:rPr>
          <w:color w:val="000000" w:themeColor="text1"/>
          <w:szCs w:val="22"/>
        </w:rPr>
        <w:t xml:space="preserve">Research Division of </w:t>
      </w:r>
      <w:r w:rsidRPr="002F14DE">
        <w:rPr>
          <w:color w:val="000000" w:themeColor="text1"/>
          <w:szCs w:val="22"/>
        </w:rPr>
        <w:t>Association of Indian Universities has taken a pio</w:t>
      </w:r>
      <w:r w:rsidR="00A92B81" w:rsidRPr="002F14DE">
        <w:rPr>
          <w:color w:val="000000" w:themeColor="text1"/>
          <w:szCs w:val="22"/>
        </w:rPr>
        <w:t>neering initiative to organize Student Research C</w:t>
      </w:r>
      <w:r w:rsidRPr="002F14DE">
        <w:rPr>
          <w:color w:val="000000" w:themeColor="text1"/>
          <w:szCs w:val="22"/>
        </w:rPr>
        <w:t xml:space="preserve">onventions for the aspiring researchers </w:t>
      </w:r>
      <w:r w:rsidR="00A92B81" w:rsidRPr="002F14DE">
        <w:rPr>
          <w:color w:val="000000" w:themeColor="text1"/>
          <w:szCs w:val="22"/>
        </w:rPr>
        <w:t>throughout</w:t>
      </w:r>
      <w:r w:rsidR="00710659" w:rsidRPr="002F14DE">
        <w:rPr>
          <w:color w:val="000000" w:themeColor="text1"/>
          <w:szCs w:val="22"/>
        </w:rPr>
        <w:t xml:space="preserve"> the country. These C</w:t>
      </w:r>
      <w:r w:rsidRPr="002F14DE">
        <w:rPr>
          <w:color w:val="000000" w:themeColor="text1"/>
          <w:szCs w:val="22"/>
        </w:rPr>
        <w:t xml:space="preserve">onventions aim at identifying the young and rising talents who would be promoted through proper encouragement and incentives. Also an attempt shall be made to commercialize their research projects with industrial collaboration. The endeavour may accelerate scientific research and innovation and their application towards community development percolating to the </w:t>
      </w:r>
      <w:r w:rsidR="00831071" w:rsidRPr="002F14DE">
        <w:rPr>
          <w:color w:val="000000" w:themeColor="text1"/>
          <w:szCs w:val="22"/>
        </w:rPr>
        <w:t>grass root</w:t>
      </w:r>
      <w:r w:rsidRPr="002F14DE">
        <w:rPr>
          <w:color w:val="000000" w:themeColor="text1"/>
          <w:szCs w:val="22"/>
        </w:rPr>
        <w:t xml:space="preserve"> level. Anveshan</w:t>
      </w:r>
      <w:r w:rsidR="00283F38" w:rsidRPr="002F14DE">
        <w:rPr>
          <w:color w:val="000000" w:themeColor="text1"/>
          <w:szCs w:val="22"/>
        </w:rPr>
        <w:t xml:space="preserve">: The Student Research Convention </w:t>
      </w:r>
      <w:r w:rsidRPr="002F14DE">
        <w:rPr>
          <w:color w:val="000000" w:themeColor="text1"/>
          <w:szCs w:val="22"/>
        </w:rPr>
        <w:t xml:space="preserve">was applauded across the country for providing an innovative platform for students and generating </w:t>
      </w:r>
      <w:r w:rsidR="002D7BA4" w:rsidRPr="002F14DE">
        <w:rPr>
          <w:color w:val="000000" w:themeColor="text1"/>
          <w:szCs w:val="22"/>
        </w:rPr>
        <w:t xml:space="preserve">a </w:t>
      </w:r>
      <w:r w:rsidR="00A45AD2" w:rsidRPr="002F14DE">
        <w:rPr>
          <w:color w:val="000000" w:themeColor="text1"/>
          <w:szCs w:val="22"/>
        </w:rPr>
        <w:t>great zeal</w:t>
      </w:r>
      <w:r w:rsidR="002D7BA4" w:rsidRPr="002F14DE">
        <w:rPr>
          <w:color w:val="000000" w:themeColor="text1"/>
          <w:szCs w:val="22"/>
        </w:rPr>
        <w:t xml:space="preserve"> of enthusiasm among the young and emerging breed of researchers in </w:t>
      </w:r>
      <w:r w:rsidR="002D7BA4" w:rsidRPr="002F14DE">
        <w:rPr>
          <w:color w:val="000000" w:themeColor="text1"/>
          <w:szCs w:val="22"/>
        </w:rPr>
        <w:lastRenderedPageBreak/>
        <w:t xml:space="preserve">the country. Nevertheless, the initiative is an attempt to inculcate and strengthen </w:t>
      </w:r>
      <w:r w:rsidRPr="002F14DE">
        <w:rPr>
          <w:color w:val="000000" w:themeColor="text1"/>
          <w:szCs w:val="22"/>
        </w:rPr>
        <w:t xml:space="preserve">a culture of research </w:t>
      </w:r>
      <w:r w:rsidR="002D7BA4" w:rsidRPr="002F14DE">
        <w:rPr>
          <w:color w:val="000000" w:themeColor="text1"/>
          <w:szCs w:val="22"/>
        </w:rPr>
        <w:t>in the universities and other institutions of Higher Learning.</w:t>
      </w:r>
      <w:r w:rsidRPr="002F14DE">
        <w:rPr>
          <w:color w:val="0070C0"/>
          <w:szCs w:val="22"/>
        </w:rPr>
        <w:t xml:space="preserve"> </w:t>
      </w:r>
      <w:r w:rsidRPr="002F14DE">
        <w:rPr>
          <w:b/>
          <w:color w:val="0070C0"/>
          <w:szCs w:val="22"/>
        </w:rPr>
        <w:t xml:space="preserve"> </w:t>
      </w:r>
    </w:p>
    <w:p w:rsidR="00A934A1" w:rsidRPr="00C14EC7" w:rsidRDefault="00A934A1">
      <w:pPr>
        <w:pStyle w:val="Heading3"/>
        <w:spacing w:before="120" w:after="120" w:line="240" w:lineRule="auto"/>
        <w:ind w:left="0"/>
        <w:jc w:val="left"/>
        <w:rPr>
          <w:rFonts w:ascii="Times New Roman" w:hAnsi="Times New Roman" w:cs="Times New Roman"/>
          <w:color w:val="FFFFFF"/>
          <w:sz w:val="28"/>
          <w:szCs w:val="28"/>
        </w:rPr>
      </w:pPr>
      <w:r w:rsidRPr="00C14EC7">
        <w:rPr>
          <w:rFonts w:ascii="Times New Roman" w:hAnsi="Times New Roman" w:cs="Times New Roman"/>
          <w:sz w:val="28"/>
          <w:szCs w:val="28"/>
        </w:rPr>
        <w:t xml:space="preserve">Objectives </w:t>
      </w:r>
    </w:p>
    <w:p w:rsidR="00A934A1" w:rsidRPr="00C14EC7" w:rsidRDefault="00A934A1" w:rsidP="00C14EC7">
      <w:pPr>
        <w:pStyle w:val="BodyText"/>
        <w:numPr>
          <w:ilvl w:val="0"/>
          <w:numId w:val="7"/>
        </w:numPr>
        <w:spacing w:before="120" w:after="120"/>
        <w:jc w:val="both"/>
        <w:rPr>
          <w:rFonts w:ascii="Times New Roman" w:hAnsi="Times New Roman"/>
          <w:sz w:val="24"/>
          <w:szCs w:val="22"/>
        </w:rPr>
      </w:pPr>
      <w:r w:rsidRPr="00C14EC7">
        <w:rPr>
          <w:rFonts w:ascii="Times New Roman" w:hAnsi="Times New Roman"/>
          <w:sz w:val="24"/>
          <w:szCs w:val="22"/>
        </w:rPr>
        <w:t>To identify young talents with research aptitude and interest to take up research as career</w:t>
      </w:r>
      <w:r w:rsidR="001743F6" w:rsidRPr="00C14EC7">
        <w:rPr>
          <w:rFonts w:ascii="Times New Roman" w:hAnsi="Times New Roman"/>
          <w:sz w:val="24"/>
          <w:szCs w:val="22"/>
        </w:rPr>
        <w:t xml:space="preserve"> option</w:t>
      </w:r>
      <w:r w:rsidRPr="00C14EC7">
        <w:rPr>
          <w:rFonts w:ascii="Times New Roman" w:hAnsi="Times New Roman"/>
          <w:sz w:val="24"/>
          <w:szCs w:val="22"/>
        </w:rPr>
        <w:t>.</w:t>
      </w:r>
    </w:p>
    <w:p w:rsidR="00A934A1" w:rsidRPr="00C14EC7" w:rsidRDefault="00A934A1" w:rsidP="00C14EC7">
      <w:pPr>
        <w:pStyle w:val="BodyText"/>
        <w:numPr>
          <w:ilvl w:val="0"/>
          <w:numId w:val="7"/>
        </w:numPr>
        <w:spacing w:before="120" w:after="120"/>
        <w:jc w:val="both"/>
        <w:rPr>
          <w:rFonts w:ascii="Times New Roman" w:hAnsi="Times New Roman"/>
          <w:sz w:val="24"/>
          <w:szCs w:val="22"/>
        </w:rPr>
      </w:pPr>
      <w:r w:rsidRPr="00C14EC7">
        <w:rPr>
          <w:rFonts w:ascii="Times New Roman" w:hAnsi="Times New Roman"/>
          <w:sz w:val="24"/>
          <w:szCs w:val="22"/>
        </w:rPr>
        <w:t>To promote the talent in research throughout the country.</w:t>
      </w:r>
    </w:p>
    <w:p w:rsidR="00A934A1" w:rsidRPr="00C14EC7" w:rsidRDefault="00A934A1" w:rsidP="00C14EC7">
      <w:pPr>
        <w:pStyle w:val="BodyText"/>
        <w:numPr>
          <w:ilvl w:val="0"/>
          <w:numId w:val="7"/>
        </w:numPr>
        <w:spacing w:before="120" w:after="120"/>
        <w:jc w:val="both"/>
        <w:rPr>
          <w:rFonts w:ascii="Times New Roman" w:hAnsi="Times New Roman"/>
          <w:sz w:val="24"/>
          <w:szCs w:val="22"/>
        </w:rPr>
      </w:pPr>
      <w:r w:rsidRPr="00C14EC7">
        <w:rPr>
          <w:rFonts w:ascii="Times New Roman" w:hAnsi="Times New Roman"/>
          <w:sz w:val="24"/>
          <w:szCs w:val="22"/>
        </w:rPr>
        <w:t xml:space="preserve">To nurture the talent through specialized training and education in some of the nationally and internationally reputed premier institutions of higher learning in the country. </w:t>
      </w:r>
    </w:p>
    <w:p w:rsidR="00A934A1" w:rsidRPr="00C14EC7" w:rsidRDefault="00A934A1" w:rsidP="00C14EC7">
      <w:pPr>
        <w:pStyle w:val="BodyText"/>
        <w:numPr>
          <w:ilvl w:val="0"/>
          <w:numId w:val="7"/>
        </w:numPr>
        <w:spacing w:before="120" w:after="120"/>
        <w:jc w:val="both"/>
        <w:rPr>
          <w:rFonts w:ascii="Times New Roman" w:hAnsi="Times New Roman"/>
          <w:sz w:val="24"/>
          <w:szCs w:val="22"/>
        </w:rPr>
      </w:pPr>
      <w:r w:rsidRPr="00C14EC7">
        <w:rPr>
          <w:rFonts w:ascii="Times New Roman" w:hAnsi="Times New Roman"/>
          <w:sz w:val="24"/>
          <w:szCs w:val="22"/>
        </w:rPr>
        <w:t>To augment financial and physical resources through collaboration with different sponsors for supporting education and training of the young researchers.</w:t>
      </w:r>
    </w:p>
    <w:p w:rsidR="00A934A1" w:rsidRPr="00C14EC7" w:rsidRDefault="00A934A1" w:rsidP="00C14EC7">
      <w:pPr>
        <w:pStyle w:val="BodyText"/>
        <w:numPr>
          <w:ilvl w:val="0"/>
          <w:numId w:val="7"/>
        </w:numPr>
        <w:spacing w:before="120" w:after="120"/>
        <w:jc w:val="both"/>
        <w:rPr>
          <w:rFonts w:ascii="Times New Roman" w:hAnsi="Times New Roman"/>
          <w:sz w:val="24"/>
          <w:szCs w:val="22"/>
        </w:rPr>
      </w:pPr>
      <w:r w:rsidRPr="00C14EC7">
        <w:rPr>
          <w:rFonts w:ascii="Times New Roman" w:hAnsi="Times New Roman"/>
          <w:sz w:val="24"/>
          <w:szCs w:val="22"/>
        </w:rPr>
        <w:t>To provide proper incentives to enhance the skill of potential students</w:t>
      </w:r>
      <w:r w:rsidR="00E268CA">
        <w:rPr>
          <w:rFonts w:ascii="Times New Roman" w:hAnsi="Times New Roman"/>
          <w:sz w:val="24"/>
          <w:szCs w:val="22"/>
        </w:rPr>
        <w:t>.</w:t>
      </w:r>
      <w:r w:rsidRPr="00C14EC7">
        <w:rPr>
          <w:rFonts w:ascii="Times New Roman" w:hAnsi="Times New Roman"/>
          <w:sz w:val="24"/>
          <w:szCs w:val="22"/>
        </w:rPr>
        <w:t xml:space="preserve"> </w:t>
      </w:r>
    </w:p>
    <w:p w:rsidR="00A934A1" w:rsidRPr="00C14EC7" w:rsidRDefault="00A934A1" w:rsidP="00C14EC7">
      <w:pPr>
        <w:pStyle w:val="BodyText"/>
        <w:numPr>
          <w:ilvl w:val="0"/>
          <w:numId w:val="7"/>
        </w:numPr>
        <w:spacing w:before="120" w:after="120"/>
        <w:jc w:val="both"/>
        <w:rPr>
          <w:rFonts w:ascii="Times New Roman" w:hAnsi="Times New Roman"/>
          <w:sz w:val="24"/>
          <w:szCs w:val="24"/>
        </w:rPr>
      </w:pPr>
      <w:r w:rsidRPr="00C14EC7">
        <w:rPr>
          <w:rFonts w:ascii="Times New Roman" w:hAnsi="Times New Roman"/>
          <w:sz w:val="24"/>
          <w:szCs w:val="22"/>
        </w:rPr>
        <w:t>To initiate an intensive research culture in a selected group of institutions</w:t>
      </w:r>
      <w:r w:rsidR="00E268CA">
        <w:rPr>
          <w:rFonts w:ascii="Times New Roman" w:hAnsi="Times New Roman"/>
          <w:sz w:val="24"/>
          <w:szCs w:val="22"/>
        </w:rPr>
        <w:t>.</w:t>
      </w:r>
      <w:r w:rsidRPr="00C14EC7">
        <w:rPr>
          <w:rFonts w:ascii="Times New Roman" w:hAnsi="Times New Roman"/>
          <w:sz w:val="24"/>
          <w:szCs w:val="22"/>
        </w:rPr>
        <w:t xml:space="preserve">  </w:t>
      </w:r>
    </w:p>
    <w:p w:rsidR="00A934A1" w:rsidRPr="00C14EC7" w:rsidRDefault="00A934A1" w:rsidP="00C14EC7">
      <w:pPr>
        <w:spacing w:after="240"/>
        <w:jc w:val="both"/>
      </w:pPr>
      <w:r w:rsidRPr="00C14EC7">
        <w:rPr>
          <w:b/>
          <w:bCs/>
          <w:sz w:val="28"/>
        </w:rPr>
        <w:t>Areas/Fields</w:t>
      </w:r>
      <w:r w:rsidRPr="00C14EC7">
        <w:t xml:space="preserve"> </w:t>
      </w:r>
    </w:p>
    <w:p w:rsidR="00A934A1" w:rsidRPr="00C14EC7" w:rsidRDefault="00A934A1">
      <w:pPr>
        <w:spacing w:after="120"/>
        <w:jc w:val="both"/>
        <w:rPr>
          <w:szCs w:val="22"/>
        </w:rPr>
      </w:pPr>
      <w:r w:rsidRPr="00C14EC7">
        <w:rPr>
          <w:szCs w:val="22"/>
        </w:rPr>
        <w:t>The areas/fields in which Projects (</w:t>
      </w:r>
      <w:r w:rsidRPr="00C14EC7">
        <w:rPr>
          <w:b/>
          <w:szCs w:val="22"/>
        </w:rPr>
        <w:t xml:space="preserve">Individual and </w:t>
      </w:r>
      <w:r w:rsidR="00516529" w:rsidRPr="00C14EC7">
        <w:rPr>
          <w:b/>
          <w:szCs w:val="22"/>
        </w:rPr>
        <w:t>Group P</w:t>
      </w:r>
      <w:r w:rsidRPr="00C14EC7">
        <w:rPr>
          <w:b/>
          <w:szCs w:val="22"/>
        </w:rPr>
        <w:t>rojects*</w:t>
      </w:r>
      <w:r w:rsidRPr="00C14EC7">
        <w:rPr>
          <w:szCs w:val="22"/>
        </w:rPr>
        <w:t xml:space="preserve">) are invited: </w:t>
      </w:r>
    </w:p>
    <w:p w:rsidR="00A934A1" w:rsidRPr="00C14EC7" w:rsidRDefault="00A934A1">
      <w:pPr>
        <w:numPr>
          <w:ilvl w:val="0"/>
          <w:numId w:val="18"/>
        </w:numPr>
        <w:tabs>
          <w:tab w:val="clear" w:pos="720"/>
        </w:tabs>
        <w:spacing w:after="120"/>
        <w:ind w:left="360"/>
        <w:jc w:val="both"/>
        <w:rPr>
          <w:szCs w:val="22"/>
        </w:rPr>
      </w:pPr>
      <w:r w:rsidRPr="00C14EC7">
        <w:rPr>
          <w:szCs w:val="22"/>
        </w:rPr>
        <w:t>Agriculture</w:t>
      </w:r>
    </w:p>
    <w:p w:rsidR="00A934A1" w:rsidRPr="00C14EC7" w:rsidRDefault="00A934A1">
      <w:pPr>
        <w:numPr>
          <w:ilvl w:val="0"/>
          <w:numId w:val="18"/>
        </w:numPr>
        <w:tabs>
          <w:tab w:val="clear" w:pos="720"/>
        </w:tabs>
        <w:spacing w:after="120"/>
        <w:ind w:left="360"/>
        <w:jc w:val="both"/>
        <w:rPr>
          <w:szCs w:val="22"/>
        </w:rPr>
      </w:pPr>
      <w:r w:rsidRPr="00C14EC7">
        <w:rPr>
          <w:szCs w:val="22"/>
        </w:rPr>
        <w:t>Basic Sciences</w:t>
      </w:r>
    </w:p>
    <w:p w:rsidR="00A934A1" w:rsidRPr="00C14EC7" w:rsidRDefault="00A934A1">
      <w:pPr>
        <w:numPr>
          <w:ilvl w:val="0"/>
          <w:numId w:val="18"/>
        </w:numPr>
        <w:tabs>
          <w:tab w:val="clear" w:pos="720"/>
        </w:tabs>
        <w:spacing w:after="120"/>
        <w:ind w:left="360"/>
        <w:jc w:val="both"/>
        <w:rPr>
          <w:szCs w:val="22"/>
        </w:rPr>
      </w:pPr>
      <w:r w:rsidRPr="00C14EC7">
        <w:rPr>
          <w:szCs w:val="22"/>
        </w:rPr>
        <w:t>Engineering &amp; Technology</w:t>
      </w:r>
    </w:p>
    <w:p w:rsidR="00A934A1" w:rsidRPr="00C14EC7" w:rsidRDefault="00A934A1">
      <w:pPr>
        <w:numPr>
          <w:ilvl w:val="0"/>
          <w:numId w:val="18"/>
        </w:numPr>
        <w:tabs>
          <w:tab w:val="clear" w:pos="720"/>
        </w:tabs>
        <w:spacing w:after="120"/>
        <w:ind w:left="360"/>
        <w:jc w:val="both"/>
        <w:rPr>
          <w:szCs w:val="22"/>
        </w:rPr>
      </w:pPr>
      <w:r w:rsidRPr="00C14EC7">
        <w:rPr>
          <w:szCs w:val="22"/>
        </w:rPr>
        <w:t>Health Sciences and Allied Subjects, Pharmacy, Nutrition, etc.</w:t>
      </w:r>
    </w:p>
    <w:p w:rsidR="00A934A1" w:rsidRPr="00C14EC7" w:rsidRDefault="00A934A1">
      <w:pPr>
        <w:numPr>
          <w:ilvl w:val="0"/>
          <w:numId w:val="18"/>
        </w:numPr>
        <w:tabs>
          <w:tab w:val="clear" w:pos="720"/>
        </w:tabs>
        <w:spacing w:after="120"/>
        <w:ind w:left="360"/>
        <w:jc w:val="both"/>
        <w:rPr>
          <w:szCs w:val="22"/>
        </w:rPr>
      </w:pPr>
      <w:r w:rsidRPr="00C14EC7">
        <w:rPr>
          <w:szCs w:val="22"/>
        </w:rPr>
        <w:t>Social Sciences,</w:t>
      </w:r>
      <w:r w:rsidR="008909A5" w:rsidRPr="00C14EC7">
        <w:rPr>
          <w:szCs w:val="22"/>
        </w:rPr>
        <w:t xml:space="preserve"> Humanities, Commerce and Law (Objective and Result O</w:t>
      </w:r>
      <w:r w:rsidRPr="00C14EC7">
        <w:rPr>
          <w:szCs w:val="22"/>
        </w:rPr>
        <w:t xml:space="preserve">riented </w:t>
      </w:r>
      <w:r w:rsidR="008909A5" w:rsidRPr="00C14EC7">
        <w:rPr>
          <w:szCs w:val="22"/>
        </w:rPr>
        <w:t>P</w:t>
      </w:r>
      <w:r w:rsidRPr="00C14EC7">
        <w:rPr>
          <w:szCs w:val="22"/>
        </w:rPr>
        <w:t xml:space="preserve">rojects)  </w:t>
      </w:r>
    </w:p>
    <w:p w:rsidR="00A934A1" w:rsidRPr="00C14EC7" w:rsidRDefault="00C14EC7" w:rsidP="00C14EC7">
      <w:pPr>
        <w:spacing w:after="120"/>
        <w:ind w:left="270"/>
        <w:jc w:val="both"/>
        <w:rPr>
          <w:b/>
          <w:szCs w:val="22"/>
        </w:rPr>
      </w:pPr>
      <w:r w:rsidRPr="00C14EC7">
        <w:rPr>
          <w:b/>
          <w:szCs w:val="22"/>
        </w:rPr>
        <w:t>*</w:t>
      </w:r>
      <w:r w:rsidR="00A934A1" w:rsidRPr="00C14EC7">
        <w:rPr>
          <w:szCs w:val="22"/>
        </w:rPr>
        <w:t xml:space="preserve"> In case of a </w:t>
      </w:r>
      <w:r w:rsidR="00A934A1" w:rsidRPr="00C14EC7">
        <w:rPr>
          <w:b/>
          <w:szCs w:val="22"/>
        </w:rPr>
        <w:t>Group project,</w:t>
      </w:r>
      <w:r w:rsidR="00A934A1" w:rsidRPr="00C14EC7">
        <w:rPr>
          <w:szCs w:val="22"/>
        </w:rPr>
        <w:t xml:space="preserve"> only three members [one principal investigator and two major contributors] are allowed to participate in the zonal/ national convention. </w:t>
      </w:r>
    </w:p>
    <w:p w:rsidR="00A934A1" w:rsidRPr="00C14EC7" w:rsidRDefault="00A934A1" w:rsidP="00C14EC7">
      <w:pPr>
        <w:spacing w:before="360"/>
        <w:rPr>
          <w:b/>
          <w:sz w:val="28"/>
          <w:szCs w:val="28"/>
        </w:rPr>
      </w:pPr>
      <w:r w:rsidRPr="00C14EC7">
        <w:rPr>
          <w:sz w:val="28"/>
          <w:szCs w:val="28"/>
        </w:rPr>
        <w:t xml:space="preserve"> </w:t>
      </w:r>
      <w:r w:rsidRPr="00C14EC7">
        <w:rPr>
          <w:b/>
          <w:sz w:val="28"/>
          <w:szCs w:val="28"/>
        </w:rPr>
        <w:t>Type of Project</w:t>
      </w:r>
    </w:p>
    <w:p w:rsidR="00A934A1" w:rsidRPr="00C14EC7" w:rsidRDefault="00A934A1">
      <w:pPr>
        <w:rPr>
          <w:b/>
        </w:rPr>
      </w:pPr>
    </w:p>
    <w:p w:rsidR="00A934A1" w:rsidRPr="00C14EC7" w:rsidRDefault="00A934A1" w:rsidP="002F14DE">
      <w:pPr>
        <w:numPr>
          <w:ilvl w:val="0"/>
          <w:numId w:val="21"/>
        </w:numPr>
        <w:tabs>
          <w:tab w:val="clear" w:pos="540"/>
        </w:tabs>
        <w:ind w:left="450"/>
      </w:pPr>
      <w:r w:rsidRPr="00C14EC7">
        <w:t>Projects on the above mentioned areas must</w:t>
      </w:r>
      <w:r w:rsidR="00AE7A39" w:rsidRPr="00C14EC7">
        <w:t xml:space="preserve"> be original and must</w:t>
      </w:r>
      <w:r w:rsidRPr="00C14EC7">
        <w:t xml:space="preserve"> have undergone some exploration/ ground work in order to show its </w:t>
      </w:r>
      <w:r w:rsidR="00AE7A39" w:rsidRPr="00C14EC7">
        <w:t xml:space="preserve">feasibility and </w:t>
      </w:r>
      <w:r w:rsidRPr="00C14EC7">
        <w:t>impact</w:t>
      </w:r>
      <w:r w:rsidR="00D958E7" w:rsidRPr="00C14EC7">
        <w:t>.</w:t>
      </w:r>
      <w:r w:rsidRPr="00C14EC7">
        <w:t xml:space="preserve">  </w:t>
      </w:r>
    </w:p>
    <w:p w:rsidR="00A934A1" w:rsidRPr="00C14EC7" w:rsidRDefault="00A934A1">
      <w:pPr>
        <w:rPr>
          <w:b/>
        </w:rPr>
      </w:pPr>
    </w:p>
    <w:p w:rsidR="00A934A1" w:rsidRPr="00C14EC7" w:rsidRDefault="00A33A0D">
      <w:pPr>
        <w:pStyle w:val="Heading3"/>
        <w:spacing w:after="120" w:line="240" w:lineRule="auto"/>
        <w:ind w:left="259" w:hanging="187"/>
        <w:jc w:val="left"/>
        <w:rPr>
          <w:rFonts w:ascii="Times New Roman" w:hAnsi="Times New Roman" w:cs="Times New Roman"/>
          <w:sz w:val="28"/>
          <w:szCs w:val="28"/>
        </w:rPr>
      </w:pPr>
      <w:r>
        <w:rPr>
          <w:rFonts w:ascii="Times New Roman" w:hAnsi="Times New Roman" w:cs="Times New Roman"/>
          <w:sz w:val="28"/>
          <w:szCs w:val="28"/>
        </w:rPr>
        <w:t>Procedure</w:t>
      </w:r>
    </w:p>
    <w:p w:rsidR="00A934A1" w:rsidRPr="00C14EC7" w:rsidRDefault="00A934A1" w:rsidP="002F14DE">
      <w:pPr>
        <w:pStyle w:val="BodyText"/>
        <w:numPr>
          <w:ilvl w:val="1"/>
          <w:numId w:val="7"/>
        </w:numPr>
        <w:tabs>
          <w:tab w:val="clear" w:pos="1080"/>
        </w:tabs>
        <w:spacing w:before="120"/>
        <w:ind w:left="450"/>
        <w:jc w:val="both"/>
        <w:rPr>
          <w:rFonts w:ascii="Times New Roman" w:hAnsi="Times New Roman"/>
          <w:sz w:val="24"/>
          <w:szCs w:val="22"/>
        </w:rPr>
      </w:pPr>
      <w:r w:rsidRPr="00C14EC7">
        <w:rPr>
          <w:rFonts w:ascii="Times New Roman" w:hAnsi="Times New Roman"/>
          <w:sz w:val="24"/>
          <w:szCs w:val="22"/>
        </w:rPr>
        <w:t xml:space="preserve">The duration of the convention will be </w:t>
      </w:r>
      <w:r w:rsidRPr="00C14EC7">
        <w:rPr>
          <w:rFonts w:ascii="Times New Roman" w:hAnsi="Times New Roman"/>
          <w:b/>
          <w:bCs/>
          <w:sz w:val="24"/>
          <w:szCs w:val="22"/>
        </w:rPr>
        <w:t>three days</w:t>
      </w:r>
      <w:r w:rsidR="00E268CA">
        <w:rPr>
          <w:rFonts w:ascii="Times New Roman" w:hAnsi="Times New Roman"/>
          <w:b/>
          <w:bCs/>
          <w:sz w:val="24"/>
          <w:szCs w:val="22"/>
        </w:rPr>
        <w:t>.</w:t>
      </w:r>
      <w:r w:rsidRPr="00C14EC7">
        <w:rPr>
          <w:rFonts w:ascii="Times New Roman" w:hAnsi="Times New Roman"/>
          <w:sz w:val="24"/>
          <w:szCs w:val="22"/>
        </w:rPr>
        <w:t xml:space="preserve"> </w:t>
      </w:r>
    </w:p>
    <w:p w:rsidR="00A934A1" w:rsidRPr="00C14EC7" w:rsidRDefault="00A934A1" w:rsidP="002F14DE">
      <w:pPr>
        <w:pStyle w:val="BodyText"/>
        <w:numPr>
          <w:ilvl w:val="1"/>
          <w:numId w:val="7"/>
        </w:numPr>
        <w:tabs>
          <w:tab w:val="clear" w:pos="1080"/>
        </w:tabs>
        <w:spacing w:before="120"/>
        <w:ind w:left="450"/>
        <w:jc w:val="both"/>
        <w:rPr>
          <w:rFonts w:ascii="Times New Roman" w:hAnsi="Times New Roman"/>
          <w:sz w:val="24"/>
          <w:szCs w:val="22"/>
        </w:rPr>
      </w:pPr>
      <w:r w:rsidRPr="00C14EC7">
        <w:rPr>
          <w:rFonts w:ascii="Times New Roman" w:hAnsi="Times New Roman"/>
          <w:sz w:val="24"/>
          <w:szCs w:val="22"/>
        </w:rPr>
        <w:lastRenderedPageBreak/>
        <w:t xml:space="preserve">The convention will be held in </w:t>
      </w:r>
      <w:r w:rsidRPr="00C14EC7">
        <w:rPr>
          <w:rFonts w:ascii="Times New Roman" w:hAnsi="Times New Roman"/>
          <w:b/>
          <w:bCs/>
          <w:sz w:val="24"/>
          <w:szCs w:val="22"/>
        </w:rPr>
        <w:t>three phases</w:t>
      </w:r>
      <w:r w:rsidRPr="00C14EC7">
        <w:rPr>
          <w:rFonts w:ascii="Times New Roman" w:hAnsi="Times New Roman"/>
          <w:sz w:val="24"/>
          <w:szCs w:val="22"/>
        </w:rPr>
        <w:t xml:space="preserve">.  </w:t>
      </w:r>
    </w:p>
    <w:p w:rsidR="00A934A1" w:rsidRPr="00C14EC7" w:rsidRDefault="00A934A1" w:rsidP="006C2611">
      <w:pPr>
        <w:pStyle w:val="BodyText"/>
        <w:numPr>
          <w:ilvl w:val="2"/>
          <w:numId w:val="7"/>
        </w:numPr>
        <w:tabs>
          <w:tab w:val="clear" w:pos="1980"/>
        </w:tabs>
        <w:spacing w:before="240" w:after="120"/>
        <w:ind w:left="720"/>
        <w:jc w:val="both"/>
        <w:rPr>
          <w:rFonts w:ascii="Times New Roman" w:hAnsi="Times New Roman"/>
          <w:sz w:val="24"/>
          <w:szCs w:val="22"/>
        </w:rPr>
      </w:pPr>
      <w:r w:rsidRPr="00C14EC7">
        <w:rPr>
          <w:rFonts w:ascii="Times New Roman" w:hAnsi="Times New Roman"/>
          <w:sz w:val="24"/>
          <w:szCs w:val="22"/>
        </w:rPr>
        <w:t xml:space="preserve">In the </w:t>
      </w:r>
      <w:r w:rsidRPr="00C14EC7">
        <w:rPr>
          <w:rFonts w:ascii="Times New Roman" w:hAnsi="Times New Roman"/>
          <w:b/>
          <w:bCs/>
          <w:sz w:val="24"/>
          <w:szCs w:val="22"/>
        </w:rPr>
        <w:t>First Phase</w:t>
      </w:r>
      <w:r w:rsidRPr="00C14EC7">
        <w:rPr>
          <w:rFonts w:ascii="Times New Roman" w:hAnsi="Times New Roman"/>
          <w:sz w:val="24"/>
          <w:szCs w:val="22"/>
        </w:rPr>
        <w:t xml:space="preserve">, all universities in the country will be requested to organize an exhibition of research projects at </w:t>
      </w:r>
      <w:r w:rsidRPr="00C14EC7">
        <w:rPr>
          <w:rFonts w:ascii="Times New Roman" w:hAnsi="Times New Roman"/>
          <w:b/>
          <w:sz w:val="24"/>
          <w:szCs w:val="22"/>
        </w:rPr>
        <w:t>University</w:t>
      </w:r>
      <w:r w:rsidRPr="00C14EC7">
        <w:rPr>
          <w:rFonts w:ascii="Times New Roman" w:hAnsi="Times New Roman"/>
          <w:sz w:val="24"/>
          <w:szCs w:val="22"/>
        </w:rPr>
        <w:t xml:space="preserve"> </w:t>
      </w:r>
      <w:r w:rsidRPr="00C14EC7">
        <w:rPr>
          <w:rFonts w:ascii="Times New Roman" w:hAnsi="Times New Roman"/>
          <w:b/>
          <w:bCs/>
          <w:sz w:val="24"/>
          <w:szCs w:val="22"/>
        </w:rPr>
        <w:t>level</w:t>
      </w:r>
      <w:r w:rsidRPr="00C14EC7">
        <w:rPr>
          <w:rFonts w:ascii="Times New Roman" w:hAnsi="Times New Roman"/>
          <w:sz w:val="24"/>
          <w:szCs w:val="22"/>
        </w:rPr>
        <w:t xml:space="preserve"> in which students from </w:t>
      </w:r>
      <w:r w:rsidR="00D958E7" w:rsidRPr="00C14EC7">
        <w:rPr>
          <w:rFonts w:ascii="Times New Roman" w:hAnsi="Times New Roman"/>
          <w:b/>
          <w:sz w:val="24"/>
          <w:szCs w:val="22"/>
        </w:rPr>
        <w:t>A</w:t>
      </w:r>
      <w:r w:rsidR="00D958E7" w:rsidRPr="00C14EC7">
        <w:rPr>
          <w:rFonts w:ascii="Times New Roman" w:hAnsi="Times New Roman"/>
          <w:b/>
          <w:bCs/>
          <w:sz w:val="24"/>
          <w:szCs w:val="22"/>
        </w:rPr>
        <w:t>ffiliated/Constituent C</w:t>
      </w:r>
      <w:r w:rsidRPr="00C14EC7">
        <w:rPr>
          <w:rFonts w:ascii="Times New Roman" w:hAnsi="Times New Roman"/>
          <w:b/>
          <w:bCs/>
          <w:sz w:val="24"/>
          <w:szCs w:val="22"/>
        </w:rPr>
        <w:t xml:space="preserve">olleges, </w:t>
      </w:r>
      <w:r w:rsidR="00D958E7" w:rsidRPr="00C14EC7">
        <w:rPr>
          <w:rFonts w:ascii="Times New Roman" w:hAnsi="Times New Roman"/>
          <w:b/>
          <w:bCs/>
          <w:sz w:val="24"/>
          <w:szCs w:val="22"/>
        </w:rPr>
        <w:t>R</w:t>
      </w:r>
      <w:r w:rsidRPr="00C14EC7">
        <w:rPr>
          <w:rFonts w:ascii="Times New Roman" w:hAnsi="Times New Roman"/>
          <w:b/>
          <w:bCs/>
          <w:sz w:val="24"/>
          <w:szCs w:val="22"/>
        </w:rPr>
        <w:t xml:space="preserve">esearch </w:t>
      </w:r>
      <w:r w:rsidR="00D958E7" w:rsidRPr="00C14EC7">
        <w:rPr>
          <w:rFonts w:ascii="Times New Roman" w:hAnsi="Times New Roman"/>
          <w:b/>
          <w:bCs/>
          <w:sz w:val="24"/>
          <w:szCs w:val="22"/>
        </w:rPr>
        <w:t>I</w:t>
      </w:r>
      <w:r w:rsidRPr="00C14EC7">
        <w:rPr>
          <w:rFonts w:ascii="Times New Roman" w:hAnsi="Times New Roman"/>
          <w:b/>
          <w:bCs/>
          <w:sz w:val="24"/>
          <w:szCs w:val="22"/>
        </w:rPr>
        <w:t xml:space="preserve">nstitutions and </w:t>
      </w:r>
      <w:r w:rsidR="00D958E7" w:rsidRPr="00C14EC7">
        <w:rPr>
          <w:rFonts w:ascii="Times New Roman" w:hAnsi="Times New Roman"/>
          <w:b/>
          <w:bCs/>
          <w:sz w:val="24"/>
          <w:szCs w:val="22"/>
        </w:rPr>
        <w:t>U</w:t>
      </w:r>
      <w:r w:rsidRPr="00C14EC7">
        <w:rPr>
          <w:rFonts w:ascii="Times New Roman" w:hAnsi="Times New Roman"/>
          <w:b/>
          <w:bCs/>
          <w:sz w:val="24"/>
          <w:szCs w:val="22"/>
        </w:rPr>
        <w:t xml:space="preserve">niversity </w:t>
      </w:r>
      <w:r w:rsidR="00D958E7" w:rsidRPr="00C14EC7">
        <w:rPr>
          <w:rFonts w:ascii="Times New Roman" w:hAnsi="Times New Roman"/>
          <w:b/>
          <w:bCs/>
          <w:sz w:val="24"/>
          <w:szCs w:val="22"/>
        </w:rPr>
        <w:t>P</w:t>
      </w:r>
      <w:r w:rsidRPr="00C14EC7">
        <w:rPr>
          <w:rFonts w:ascii="Times New Roman" w:hAnsi="Times New Roman"/>
          <w:b/>
          <w:bCs/>
          <w:sz w:val="24"/>
          <w:szCs w:val="22"/>
        </w:rPr>
        <w:t xml:space="preserve">ostgraduate </w:t>
      </w:r>
      <w:r w:rsidR="00D958E7" w:rsidRPr="00C14EC7">
        <w:rPr>
          <w:rFonts w:ascii="Times New Roman" w:hAnsi="Times New Roman"/>
          <w:b/>
          <w:bCs/>
          <w:sz w:val="24"/>
          <w:szCs w:val="22"/>
        </w:rPr>
        <w:t>D</w:t>
      </w:r>
      <w:r w:rsidRPr="00C14EC7">
        <w:rPr>
          <w:rFonts w:ascii="Times New Roman" w:hAnsi="Times New Roman"/>
          <w:b/>
          <w:bCs/>
          <w:sz w:val="24"/>
          <w:szCs w:val="22"/>
        </w:rPr>
        <w:t xml:space="preserve">epartments </w:t>
      </w:r>
      <w:r w:rsidRPr="00C14EC7">
        <w:rPr>
          <w:rFonts w:ascii="Times New Roman" w:hAnsi="Times New Roman"/>
          <w:sz w:val="24"/>
          <w:szCs w:val="22"/>
        </w:rPr>
        <w:t xml:space="preserve">will </w:t>
      </w:r>
      <w:r w:rsidR="006773CE" w:rsidRPr="00C14EC7">
        <w:rPr>
          <w:rFonts w:ascii="Times New Roman" w:hAnsi="Times New Roman"/>
          <w:sz w:val="24"/>
          <w:szCs w:val="22"/>
        </w:rPr>
        <w:t xml:space="preserve">be invited to </w:t>
      </w:r>
      <w:r w:rsidRPr="00C14EC7">
        <w:rPr>
          <w:rFonts w:ascii="Times New Roman" w:hAnsi="Times New Roman"/>
          <w:sz w:val="24"/>
          <w:szCs w:val="22"/>
        </w:rPr>
        <w:t>participate. The exhibited projects will be scrutinized by a team of experts</w:t>
      </w:r>
      <w:r w:rsidR="00EA0D2A" w:rsidRPr="00C14EC7">
        <w:rPr>
          <w:rFonts w:ascii="Times New Roman" w:hAnsi="Times New Roman"/>
          <w:sz w:val="24"/>
          <w:szCs w:val="22"/>
        </w:rPr>
        <w:t xml:space="preserve"> of their respective areas</w:t>
      </w:r>
      <w:r w:rsidRPr="00C14EC7">
        <w:rPr>
          <w:rFonts w:ascii="Times New Roman" w:hAnsi="Times New Roman"/>
          <w:sz w:val="24"/>
          <w:szCs w:val="22"/>
        </w:rPr>
        <w:t xml:space="preserve">. </w:t>
      </w:r>
    </w:p>
    <w:p w:rsidR="00A934A1" w:rsidRPr="00C14EC7" w:rsidRDefault="00A934A1" w:rsidP="006C2611">
      <w:pPr>
        <w:pStyle w:val="BodyText"/>
        <w:numPr>
          <w:ilvl w:val="2"/>
          <w:numId w:val="7"/>
        </w:numPr>
        <w:tabs>
          <w:tab w:val="clear" w:pos="1980"/>
        </w:tabs>
        <w:spacing w:before="240" w:after="120"/>
        <w:ind w:left="720"/>
        <w:jc w:val="both"/>
        <w:rPr>
          <w:rFonts w:ascii="Times New Roman" w:hAnsi="Times New Roman"/>
          <w:sz w:val="24"/>
          <w:szCs w:val="22"/>
        </w:rPr>
      </w:pPr>
      <w:r w:rsidRPr="00C14EC7">
        <w:rPr>
          <w:rFonts w:ascii="Times New Roman" w:hAnsi="Times New Roman"/>
          <w:sz w:val="24"/>
          <w:szCs w:val="22"/>
        </w:rPr>
        <w:t>In the</w:t>
      </w:r>
      <w:r w:rsidRPr="00C14EC7">
        <w:rPr>
          <w:rFonts w:ascii="Times New Roman" w:hAnsi="Times New Roman"/>
          <w:b/>
          <w:bCs/>
          <w:sz w:val="24"/>
          <w:szCs w:val="22"/>
        </w:rPr>
        <w:t xml:space="preserve"> Second Phase</w:t>
      </w:r>
      <w:r w:rsidRPr="00C14EC7">
        <w:rPr>
          <w:rFonts w:ascii="Times New Roman" w:hAnsi="Times New Roman"/>
          <w:sz w:val="24"/>
          <w:szCs w:val="22"/>
        </w:rPr>
        <w:t xml:space="preserve">, the exhibition will be held at </w:t>
      </w:r>
      <w:r w:rsidRPr="00C14EC7">
        <w:rPr>
          <w:rFonts w:ascii="Times New Roman" w:hAnsi="Times New Roman"/>
          <w:b/>
          <w:bCs/>
          <w:sz w:val="24"/>
          <w:szCs w:val="22"/>
        </w:rPr>
        <w:t>Zonal level</w:t>
      </w:r>
      <w:r w:rsidRPr="00C14EC7">
        <w:rPr>
          <w:rFonts w:ascii="Times New Roman" w:hAnsi="Times New Roman"/>
          <w:sz w:val="24"/>
          <w:szCs w:val="22"/>
        </w:rPr>
        <w:t xml:space="preserve"> for which </w:t>
      </w:r>
      <w:r w:rsidR="006773CE" w:rsidRPr="00C14EC7">
        <w:rPr>
          <w:rFonts w:ascii="Times New Roman" w:hAnsi="Times New Roman"/>
          <w:b/>
          <w:sz w:val="24"/>
          <w:szCs w:val="22"/>
        </w:rPr>
        <w:t xml:space="preserve">Five </w:t>
      </w:r>
      <w:r w:rsidR="006773CE" w:rsidRPr="00C14EC7">
        <w:rPr>
          <w:rFonts w:ascii="Times New Roman" w:hAnsi="Times New Roman"/>
          <w:sz w:val="24"/>
          <w:szCs w:val="22"/>
        </w:rPr>
        <w:t>U</w:t>
      </w:r>
      <w:r w:rsidRPr="00C14EC7">
        <w:rPr>
          <w:rFonts w:ascii="Times New Roman" w:hAnsi="Times New Roman"/>
          <w:sz w:val="24"/>
          <w:szCs w:val="22"/>
        </w:rPr>
        <w:t xml:space="preserve">niversities, one in each zone, have been identified (calendar enclosed for details). From each zone </w:t>
      </w:r>
      <w:r w:rsidRPr="00C14EC7">
        <w:rPr>
          <w:rFonts w:ascii="Times New Roman" w:hAnsi="Times New Roman"/>
          <w:b/>
          <w:sz w:val="24"/>
          <w:szCs w:val="22"/>
        </w:rPr>
        <w:t>best 15</w:t>
      </w:r>
      <w:r w:rsidRPr="00C14EC7">
        <w:rPr>
          <w:rFonts w:ascii="Times New Roman" w:hAnsi="Times New Roman"/>
          <w:sz w:val="24"/>
          <w:szCs w:val="22"/>
        </w:rPr>
        <w:t xml:space="preserve"> </w:t>
      </w:r>
      <w:r w:rsidRPr="00C14EC7">
        <w:rPr>
          <w:rFonts w:ascii="Times New Roman" w:hAnsi="Times New Roman"/>
          <w:b/>
          <w:sz w:val="24"/>
          <w:szCs w:val="22"/>
        </w:rPr>
        <w:t>projects</w:t>
      </w:r>
      <w:r w:rsidRPr="00C14EC7">
        <w:rPr>
          <w:rFonts w:ascii="Times New Roman" w:hAnsi="Times New Roman"/>
          <w:sz w:val="24"/>
          <w:szCs w:val="22"/>
        </w:rPr>
        <w:t xml:space="preserve"> will be given entry to compete at the </w:t>
      </w:r>
      <w:r w:rsidRPr="00C14EC7">
        <w:rPr>
          <w:rFonts w:ascii="Times New Roman" w:hAnsi="Times New Roman"/>
          <w:b/>
          <w:sz w:val="24"/>
          <w:szCs w:val="22"/>
        </w:rPr>
        <w:t>National level.</w:t>
      </w:r>
      <w:r w:rsidRPr="00C14EC7">
        <w:rPr>
          <w:rFonts w:ascii="Times New Roman" w:hAnsi="Times New Roman"/>
          <w:sz w:val="24"/>
          <w:szCs w:val="22"/>
        </w:rPr>
        <w:t xml:space="preserve"> </w:t>
      </w:r>
    </w:p>
    <w:p w:rsidR="00D910CA" w:rsidRPr="00C14EC7" w:rsidRDefault="00A934A1" w:rsidP="006C2611">
      <w:pPr>
        <w:pStyle w:val="BodyText"/>
        <w:numPr>
          <w:ilvl w:val="2"/>
          <w:numId w:val="7"/>
        </w:numPr>
        <w:tabs>
          <w:tab w:val="clear" w:pos="1980"/>
        </w:tabs>
        <w:spacing w:before="240" w:after="120"/>
        <w:ind w:left="720"/>
        <w:jc w:val="both"/>
        <w:rPr>
          <w:rFonts w:ascii="Times New Roman" w:hAnsi="Times New Roman"/>
          <w:sz w:val="24"/>
          <w:szCs w:val="22"/>
        </w:rPr>
      </w:pPr>
      <w:r w:rsidRPr="00C14EC7">
        <w:rPr>
          <w:rFonts w:ascii="Times New Roman" w:hAnsi="Times New Roman"/>
          <w:sz w:val="24"/>
          <w:szCs w:val="22"/>
        </w:rPr>
        <w:t xml:space="preserve">In the </w:t>
      </w:r>
      <w:r w:rsidRPr="00C14EC7">
        <w:rPr>
          <w:rFonts w:ascii="Times New Roman" w:hAnsi="Times New Roman"/>
          <w:b/>
          <w:bCs/>
          <w:sz w:val="24"/>
          <w:szCs w:val="22"/>
        </w:rPr>
        <w:t>Third Phase</w:t>
      </w:r>
      <w:r w:rsidRPr="00C14EC7">
        <w:rPr>
          <w:rFonts w:ascii="Times New Roman" w:hAnsi="Times New Roman"/>
          <w:sz w:val="24"/>
          <w:szCs w:val="22"/>
        </w:rPr>
        <w:t xml:space="preserve">, the exhibition/competition will be held at </w:t>
      </w:r>
      <w:r w:rsidRPr="00C14EC7">
        <w:rPr>
          <w:rFonts w:ascii="Times New Roman" w:hAnsi="Times New Roman"/>
          <w:b/>
          <w:sz w:val="24"/>
          <w:szCs w:val="22"/>
        </w:rPr>
        <w:t>N</w:t>
      </w:r>
      <w:r w:rsidRPr="00C14EC7">
        <w:rPr>
          <w:rFonts w:ascii="Times New Roman" w:hAnsi="Times New Roman"/>
          <w:b/>
          <w:bCs/>
          <w:sz w:val="24"/>
          <w:szCs w:val="22"/>
        </w:rPr>
        <w:t>ational level.</w:t>
      </w:r>
      <w:r w:rsidRPr="00C14EC7">
        <w:rPr>
          <w:rFonts w:ascii="Times New Roman" w:hAnsi="Times New Roman"/>
          <w:sz w:val="24"/>
          <w:szCs w:val="22"/>
        </w:rPr>
        <w:t xml:space="preserve"> The Association of Indian Universities will call for the successful projects, selected through the zonal competition, for National level competition.  A total of </w:t>
      </w:r>
      <w:r w:rsidR="00D03BCF" w:rsidRPr="00C14EC7">
        <w:rPr>
          <w:rFonts w:ascii="Times New Roman" w:hAnsi="Times New Roman"/>
          <w:b/>
          <w:sz w:val="24"/>
          <w:szCs w:val="22"/>
        </w:rPr>
        <w:t>75</w:t>
      </w:r>
      <w:r w:rsidRPr="00C14EC7">
        <w:rPr>
          <w:rFonts w:ascii="Times New Roman" w:hAnsi="Times New Roman"/>
          <w:b/>
          <w:sz w:val="24"/>
          <w:szCs w:val="22"/>
        </w:rPr>
        <w:t xml:space="preserve"> selected projects</w:t>
      </w:r>
      <w:r w:rsidRPr="00C14EC7">
        <w:rPr>
          <w:rFonts w:ascii="Times New Roman" w:hAnsi="Times New Roman"/>
          <w:sz w:val="24"/>
          <w:szCs w:val="22"/>
        </w:rPr>
        <w:t xml:space="preserve"> will be displayed for assessment at the National level out of which </w:t>
      </w:r>
      <w:r w:rsidRPr="00C14EC7">
        <w:rPr>
          <w:rFonts w:ascii="Times New Roman" w:hAnsi="Times New Roman"/>
          <w:b/>
          <w:sz w:val="24"/>
          <w:szCs w:val="22"/>
        </w:rPr>
        <w:t>15 projects</w:t>
      </w:r>
      <w:r w:rsidRPr="00C14EC7">
        <w:rPr>
          <w:rFonts w:ascii="Times New Roman" w:hAnsi="Times New Roman"/>
          <w:sz w:val="24"/>
          <w:szCs w:val="22"/>
        </w:rPr>
        <w:t xml:space="preserve"> will be finally selected.</w:t>
      </w:r>
    </w:p>
    <w:p w:rsidR="00A934A1" w:rsidRPr="00C14EC7" w:rsidRDefault="00A934A1" w:rsidP="00C14EC7">
      <w:pPr>
        <w:pStyle w:val="BodyText"/>
        <w:spacing w:before="360"/>
        <w:jc w:val="both"/>
        <w:rPr>
          <w:rFonts w:ascii="Times New Roman" w:hAnsi="Times New Roman"/>
          <w:b/>
          <w:sz w:val="28"/>
          <w:szCs w:val="28"/>
        </w:rPr>
      </w:pPr>
      <w:r w:rsidRPr="00C14EC7">
        <w:rPr>
          <w:rFonts w:ascii="Times New Roman" w:hAnsi="Times New Roman"/>
          <w:b/>
          <w:sz w:val="28"/>
          <w:szCs w:val="28"/>
        </w:rPr>
        <w:t xml:space="preserve"> No. of Projects  </w:t>
      </w:r>
    </w:p>
    <w:p w:rsidR="00A934A1" w:rsidRPr="00C14EC7" w:rsidRDefault="00A934A1" w:rsidP="006C2611">
      <w:pPr>
        <w:pStyle w:val="BodyText"/>
        <w:numPr>
          <w:ilvl w:val="0"/>
          <w:numId w:val="22"/>
        </w:numPr>
        <w:tabs>
          <w:tab w:val="clear" w:pos="1080"/>
          <w:tab w:val="num" w:pos="720"/>
        </w:tabs>
        <w:spacing w:before="240" w:after="120"/>
        <w:ind w:left="446"/>
        <w:jc w:val="both"/>
        <w:rPr>
          <w:rFonts w:ascii="Times New Roman" w:hAnsi="Times New Roman"/>
          <w:sz w:val="24"/>
          <w:szCs w:val="22"/>
        </w:rPr>
      </w:pPr>
      <w:r w:rsidRPr="00C14EC7">
        <w:rPr>
          <w:rFonts w:ascii="Times New Roman" w:hAnsi="Times New Roman"/>
          <w:sz w:val="24"/>
          <w:szCs w:val="22"/>
        </w:rPr>
        <w:t xml:space="preserve">Each university is allowed to send a maximum number of </w:t>
      </w:r>
      <w:r w:rsidRPr="00C14EC7">
        <w:rPr>
          <w:rFonts w:ascii="Times New Roman" w:hAnsi="Times New Roman"/>
          <w:b/>
          <w:sz w:val="24"/>
          <w:szCs w:val="22"/>
        </w:rPr>
        <w:t>five</w:t>
      </w:r>
      <w:r w:rsidRPr="00C14EC7">
        <w:rPr>
          <w:rFonts w:ascii="Times New Roman" w:hAnsi="Times New Roman"/>
          <w:sz w:val="24"/>
          <w:szCs w:val="22"/>
        </w:rPr>
        <w:t xml:space="preserve"> projects for the zonal level Student Research Convention.</w:t>
      </w:r>
    </w:p>
    <w:p w:rsidR="00A934A1" w:rsidRPr="00C14EC7" w:rsidRDefault="00A934A1" w:rsidP="006C2611">
      <w:pPr>
        <w:pStyle w:val="BodyText"/>
        <w:numPr>
          <w:ilvl w:val="0"/>
          <w:numId w:val="22"/>
        </w:numPr>
        <w:tabs>
          <w:tab w:val="clear" w:pos="1080"/>
          <w:tab w:val="num" w:pos="720"/>
        </w:tabs>
        <w:spacing w:before="240" w:after="120"/>
        <w:ind w:left="446"/>
        <w:jc w:val="both"/>
        <w:rPr>
          <w:rFonts w:ascii="Times New Roman" w:hAnsi="Times New Roman"/>
          <w:sz w:val="24"/>
          <w:szCs w:val="22"/>
        </w:rPr>
      </w:pPr>
      <w:r w:rsidRPr="00C14EC7">
        <w:rPr>
          <w:rFonts w:ascii="Times New Roman" w:hAnsi="Times New Roman"/>
          <w:sz w:val="24"/>
          <w:szCs w:val="22"/>
        </w:rPr>
        <w:t xml:space="preserve">In case of </w:t>
      </w:r>
      <w:r w:rsidR="006773CE" w:rsidRPr="00C14EC7">
        <w:rPr>
          <w:rFonts w:ascii="Times New Roman" w:hAnsi="Times New Roman"/>
          <w:sz w:val="24"/>
          <w:szCs w:val="22"/>
        </w:rPr>
        <w:t>the universities</w:t>
      </w:r>
      <w:r w:rsidRPr="00C14EC7">
        <w:rPr>
          <w:rFonts w:ascii="Times New Roman" w:hAnsi="Times New Roman"/>
          <w:sz w:val="24"/>
          <w:szCs w:val="22"/>
        </w:rPr>
        <w:t xml:space="preserve">/ institutes not having courses/ </w:t>
      </w:r>
      <w:r w:rsidR="00451F49" w:rsidRPr="00C14EC7">
        <w:rPr>
          <w:rFonts w:ascii="Times New Roman" w:hAnsi="Times New Roman"/>
          <w:sz w:val="24"/>
          <w:szCs w:val="22"/>
        </w:rPr>
        <w:t>programmes in</w:t>
      </w:r>
      <w:r w:rsidRPr="00C14EC7">
        <w:rPr>
          <w:rFonts w:ascii="Times New Roman" w:hAnsi="Times New Roman"/>
          <w:sz w:val="24"/>
          <w:szCs w:val="22"/>
        </w:rPr>
        <w:t xml:space="preserve"> </w:t>
      </w:r>
      <w:r w:rsidR="00451F49" w:rsidRPr="00C14EC7">
        <w:rPr>
          <w:rFonts w:ascii="Times New Roman" w:hAnsi="Times New Roman"/>
          <w:sz w:val="24"/>
          <w:szCs w:val="22"/>
        </w:rPr>
        <w:t>all the</w:t>
      </w:r>
      <w:r w:rsidRPr="00C14EC7">
        <w:rPr>
          <w:rFonts w:ascii="Times New Roman" w:hAnsi="Times New Roman"/>
          <w:sz w:val="24"/>
          <w:szCs w:val="22"/>
        </w:rPr>
        <w:t xml:space="preserve"> above mentioned categories</w:t>
      </w:r>
      <w:r w:rsidR="00451F49" w:rsidRPr="00C14EC7">
        <w:rPr>
          <w:rFonts w:ascii="Times New Roman" w:hAnsi="Times New Roman"/>
          <w:sz w:val="24"/>
          <w:szCs w:val="22"/>
        </w:rPr>
        <w:t>, entry of</w:t>
      </w:r>
      <w:r w:rsidRPr="00C14EC7">
        <w:rPr>
          <w:rFonts w:ascii="Times New Roman" w:hAnsi="Times New Roman"/>
          <w:sz w:val="24"/>
          <w:szCs w:val="22"/>
        </w:rPr>
        <w:t xml:space="preserve"> five projects in their respective fields shall also be entertained. </w:t>
      </w:r>
    </w:p>
    <w:p w:rsidR="00A934A1" w:rsidRPr="00C14EC7" w:rsidRDefault="00A934A1" w:rsidP="006C2611">
      <w:pPr>
        <w:pStyle w:val="BodyText"/>
        <w:numPr>
          <w:ilvl w:val="0"/>
          <w:numId w:val="22"/>
        </w:numPr>
        <w:spacing w:before="240" w:after="120"/>
        <w:ind w:left="446"/>
        <w:jc w:val="both"/>
        <w:rPr>
          <w:rFonts w:ascii="Times New Roman" w:hAnsi="Times New Roman"/>
          <w:sz w:val="24"/>
          <w:szCs w:val="22"/>
        </w:rPr>
      </w:pPr>
      <w:r w:rsidRPr="00C14EC7">
        <w:rPr>
          <w:rFonts w:ascii="Times New Roman" w:hAnsi="Times New Roman"/>
          <w:sz w:val="24"/>
          <w:szCs w:val="22"/>
        </w:rPr>
        <w:t xml:space="preserve">The selected projects </w:t>
      </w:r>
      <w:r w:rsidR="001603CB" w:rsidRPr="00C14EC7">
        <w:rPr>
          <w:rFonts w:ascii="Times New Roman" w:hAnsi="Times New Roman"/>
          <w:sz w:val="24"/>
          <w:szCs w:val="22"/>
        </w:rPr>
        <w:t>duly</w:t>
      </w:r>
      <w:r w:rsidR="00F20823" w:rsidRPr="00C14EC7">
        <w:rPr>
          <w:rFonts w:ascii="Times New Roman" w:hAnsi="Times New Roman"/>
          <w:sz w:val="24"/>
          <w:szCs w:val="22"/>
        </w:rPr>
        <w:t xml:space="preserve"> countersigned by the Head of the O</w:t>
      </w:r>
      <w:r w:rsidRPr="00C14EC7">
        <w:rPr>
          <w:rFonts w:ascii="Times New Roman" w:hAnsi="Times New Roman"/>
          <w:sz w:val="24"/>
          <w:szCs w:val="22"/>
        </w:rPr>
        <w:t xml:space="preserve">rganization must reach the coordinator of the host university in each </w:t>
      </w:r>
      <w:r w:rsidR="00EB1AB5" w:rsidRPr="00EB1AB5">
        <w:rPr>
          <w:rFonts w:ascii="Times New Roman" w:hAnsi="Times New Roman"/>
          <w:b/>
          <w:sz w:val="24"/>
          <w:szCs w:val="22"/>
        </w:rPr>
        <w:t>ZONE</w:t>
      </w:r>
      <w:r w:rsidRPr="00C14EC7">
        <w:rPr>
          <w:rFonts w:ascii="Times New Roman" w:hAnsi="Times New Roman"/>
          <w:sz w:val="24"/>
          <w:szCs w:val="22"/>
        </w:rPr>
        <w:t xml:space="preserve"> latest by </w:t>
      </w:r>
      <w:r w:rsidR="00996467" w:rsidRPr="00C14EC7">
        <w:rPr>
          <w:rFonts w:ascii="Times New Roman" w:hAnsi="Times New Roman"/>
          <w:b/>
          <w:sz w:val="24"/>
          <w:szCs w:val="22"/>
        </w:rPr>
        <w:t>---------------</w:t>
      </w:r>
      <w:r w:rsidRPr="00C14EC7">
        <w:rPr>
          <w:rFonts w:ascii="Times New Roman" w:hAnsi="Times New Roman"/>
          <w:b/>
          <w:sz w:val="24"/>
          <w:szCs w:val="22"/>
        </w:rPr>
        <w:t>.</w:t>
      </w:r>
      <w:r w:rsidRPr="00C14EC7">
        <w:rPr>
          <w:rFonts w:ascii="Times New Roman" w:hAnsi="Times New Roman"/>
          <w:sz w:val="24"/>
          <w:szCs w:val="22"/>
        </w:rPr>
        <w:t xml:space="preserve"> Registration form for zonal level convention is enclosed.</w:t>
      </w:r>
    </w:p>
    <w:p w:rsidR="00A934A1" w:rsidRPr="00C14EC7" w:rsidRDefault="00A934A1" w:rsidP="006C2611">
      <w:pPr>
        <w:pStyle w:val="BodyText"/>
        <w:spacing w:before="240" w:after="360"/>
        <w:jc w:val="both"/>
        <w:rPr>
          <w:rFonts w:ascii="Times New Roman" w:hAnsi="Times New Roman"/>
          <w:sz w:val="24"/>
          <w:szCs w:val="22"/>
        </w:rPr>
      </w:pPr>
      <w:r w:rsidRPr="00C14EC7">
        <w:rPr>
          <w:rFonts w:ascii="Times New Roman" w:hAnsi="Times New Roman"/>
          <w:sz w:val="24"/>
          <w:szCs w:val="22"/>
        </w:rPr>
        <w:t>The projects will be assessed by a panel of experts drawn from various disciplines.  The students whose projects will be selected in the final stage at national level convention will be promoted though proper incentives for career development in research.</w:t>
      </w:r>
    </w:p>
    <w:p w:rsidR="00A934A1" w:rsidRPr="00C14EC7" w:rsidRDefault="00A934A1" w:rsidP="006C2611">
      <w:pPr>
        <w:pStyle w:val="Heading3"/>
        <w:spacing w:before="120" w:after="240" w:line="240" w:lineRule="auto"/>
        <w:ind w:left="0"/>
        <w:rPr>
          <w:rFonts w:ascii="Times New Roman" w:hAnsi="Times New Roman" w:cs="Times New Roman"/>
          <w:sz w:val="28"/>
        </w:rPr>
      </w:pPr>
      <w:r w:rsidRPr="00C14EC7">
        <w:rPr>
          <w:rFonts w:ascii="Times New Roman" w:hAnsi="Times New Roman" w:cs="Times New Roman"/>
          <w:sz w:val="28"/>
        </w:rPr>
        <w:lastRenderedPageBreak/>
        <w:t>Criteria for Assessment of Projects</w:t>
      </w:r>
    </w:p>
    <w:p w:rsidR="00A934A1" w:rsidRPr="00C14EC7" w:rsidRDefault="00A934A1">
      <w:pPr>
        <w:pStyle w:val="BodyText"/>
        <w:spacing w:after="240"/>
        <w:jc w:val="both"/>
        <w:rPr>
          <w:rFonts w:ascii="Times New Roman" w:hAnsi="Times New Roman"/>
          <w:sz w:val="24"/>
          <w:szCs w:val="22"/>
        </w:rPr>
      </w:pPr>
      <w:r w:rsidRPr="00C14EC7">
        <w:rPr>
          <w:rFonts w:ascii="Times New Roman" w:hAnsi="Times New Roman"/>
          <w:sz w:val="24"/>
          <w:szCs w:val="22"/>
        </w:rPr>
        <w:t>All the projects will be assessed on the basis of following criteria.  Each criterion is assigned some weightage.  The final selection of projects will b</w:t>
      </w:r>
      <w:r w:rsidR="00BF2261">
        <w:rPr>
          <w:rFonts w:ascii="Times New Roman" w:hAnsi="Times New Roman"/>
          <w:sz w:val="24"/>
          <w:szCs w:val="22"/>
        </w:rPr>
        <w:t>e based on the cumulative weigh</w:t>
      </w:r>
      <w:r w:rsidRPr="00C14EC7">
        <w:rPr>
          <w:rFonts w:ascii="Times New Roman" w:hAnsi="Times New Roman"/>
          <w:sz w:val="24"/>
          <w:szCs w:val="22"/>
        </w:rPr>
        <w:t>tage given on all criteria.</w:t>
      </w:r>
    </w:p>
    <w:p w:rsidR="00A934A1" w:rsidRPr="00C14EC7" w:rsidRDefault="00A934A1">
      <w:pPr>
        <w:pStyle w:val="BodyText"/>
        <w:spacing w:after="120"/>
        <w:jc w:val="both"/>
        <w:rPr>
          <w:rFonts w:ascii="Times New Roman" w:hAnsi="Times New Roman"/>
          <w:b/>
          <w:i/>
          <w:sz w:val="24"/>
          <w:szCs w:val="22"/>
        </w:rPr>
      </w:pPr>
      <w:r w:rsidRPr="00C14EC7">
        <w:rPr>
          <w:rFonts w:ascii="Times New Roman" w:hAnsi="Times New Roman"/>
          <w:sz w:val="24"/>
          <w:szCs w:val="22"/>
        </w:rPr>
        <w:t xml:space="preserve"> </w:t>
      </w:r>
      <w:r w:rsidRPr="00C14EC7">
        <w:rPr>
          <w:rFonts w:ascii="Times New Roman" w:hAnsi="Times New Roman"/>
          <w:b/>
          <w:i/>
          <w:sz w:val="24"/>
          <w:szCs w:val="22"/>
        </w:rPr>
        <w:t>Criteria</w:t>
      </w:r>
      <w:r w:rsidR="00451F49" w:rsidRPr="00C14EC7">
        <w:rPr>
          <w:rFonts w:ascii="Times New Roman" w:hAnsi="Times New Roman"/>
          <w:b/>
          <w:i/>
          <w:sz w:val="24"/>
          <w:szCs w:val="22"/>
        </w:rPr>
        <w:t xml:space="preserve"> and</w:t>
      </w:r>
      <w:r w:rsidRPr="00C14EC7">
        <w:rPr>
          <w:rFonts w:ascii="Times New Roman" w:hAnsi="Times New Roman"/>
          <w:b/>
          <w:i/>
          <w:sz w:val="24"/>
          <w:szCs w:val="22"/>
        </w:rPr>
        <w:tab/>
      </w:r>
      <w:r w:rsidR="00BF2261">
        <w:rPr>
          <w:rFonts w:ascii="Times New Roman" w:hAnsi="Times New Roman"/>
          <w:b/>
          <w:i/>
          <w:sz w:val="24"/>
          <w:szCs w:val="22"/>
        </w:rPr>
        <w:t>Weigh</w:t>
      </w:r>
      <w:r w:rsidR="00451F49" w:rsidRPr="00C14EC7">
        <w:rPr>
          <w:rFonts w:ascii="Times New Roman" w:hAnsi="Times New Roman"/>
          <w:b/>
          <w:i/>
          <w:sz w:val="24"/>
          <w:szCs w:val="22"/>
        </w:rPr>
        <w:t xml:space="preserve">tage </w:t>
      </w:r>
      <w:r w:rsidRPr="00C14EC7">
        <w:rPr>
          <w:rFonts w:ascii="Times New Roman" w:hAnsi="Times New Roman"/>
          <w:b/>
          <w:i/>
          <w:sz w:val="24"/>
          <w:szCs w:val="22"/>
        </w:rPr>
        <w:tab/>
      </w:r>
      <w:r w:rsidRPr="00C14EC7">
        <w:rPr>
          <w:rFonts w:ascii="Times New Roman" w:hAnsi="Times New Roman"/>
          <w:b/>
          <w:i/>
          <w:sz w:val="24"/>
          <w:szCs w:val="22"/>
        </w:rPr>
        <w:tab/>
      </w:r>
      <w:r w:rsidRPr="00C14EC7">
        <w:rPr>
          <w:rFonts w:ascii="Times New Roman" w:hAnsi="Times New Roman"/>
          <w:b/>
          <w:i/>
          <w:sz w:val="24"/>
          <w:szCs w:val="22"/>
        </w:rPr>
        <w:tab/>
      </w:r>
      <w:r w:rsidRPr="00C14EC7">
        <w:rPr>
          <w:rFonts w:ascii="Times New Roman" w:hAnsi="Times New Roman"/>
          <w:b/>
          <w:i/>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sz w:val="24"/>
          <w:szCs w:val="22"/>
        </w:rPr>
      </w:pPr>
      <w:r w:rsidRPr="00C14EC7">
        <w:rPr>
          <w:rFonts w:ascii="Times New Roman" w:hAnsi="Times New Roman"/>
          <w:bCs/>
          <w:sz w:val="24"/>
          <w:szCs w:val="22"/>
        </w:rPr>
        <w:t>Scientific Thoughts and Principles</w:t>
      </w:r>
      <w:r w:rsidRPr="00C14EC7">
        <w:rPr>
          <w:rFonts w:ascii="Times New Roman" w:hAnsi="Times New Roman"/>
          <w:bCs/>
          <w:sz w:val="24"/>
          <w:szCs w:val="22"/>
        </w:rPr>
        <w:tab/>
      </w:r>
      <w:r w:rsidR="00A61BE9" w:rsidRPr="00C14EC7">
        <w:rPr>
          <w:rFonts w:ascii="Times New Roman" w:hAnsi="Times New Roman"/>
          <w:bCs/>
          <w:sz w:val="24"/>
          <w:szCs w:val="22"/>
        </w:rPr>
        <w:t>20</w:t>
      </w:r>
      <w:r w:rsidRPr="00C14EC7">
        <w:rPr>
          <w:rFonts w:ascii="Times New Roman" w:hAnsi="Times New Roman"/>
          <w:bCs/>
          <w:sz w:val="24"/>
          <w:szCs w:val="22"/>
        </w:rPr>
        <w:tab/>
      </w:r>
      <w:r w:rsidRPr="00C14EC7">
        <w:rPr>
          <w:rFonts w:ascii="Times New Roman" w:hAnsi="Times New Roman"/>
          <w:bCs/>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bCs/>
          <w:sz w:val="24"/>
          <w:szCs w:val="22"/>
        </w:rPr>
      </w:pPr>
      <w:r w:rsidRPr="00C14EC7">
        <w:rPr>
          <w:rFonts w:ascii="Times New Roman" w:hAnsi="Times New Roman"/>
          <w:bCs/>
          <w:sz w:val="24"/>
          <w:szCs w:val="22"/>
        </w:rPr>
        <w:t>Creativity</w:t>
      </w:r>
      <w:r w:rsidRPr="00C14EC7">
        <w:rPr>
          <w:rFonts w:ascii="Times New Roman" w:hAnsi="Times New Roman"/>
          <w:bCs/>
          <w:sz w:val="24"/>
          <w:szCs w:val="22"/>
        </w:rPr>
        <w:tab/>
      </w:r>
      <w:r w:rsidRP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r w:rsidR="00A61BE9" w:rsidRPr="00C14EC7">
        <w:rPr>
          <w:rFonts w:ascii="Times New Roman" w:hAnsi="Times New Roman"/>
          <w:bCs/>
          <w:sz w:val="24"/>
          <w:szCs w:val="22"/>
        </w:rPr>
        <w:t>20</w:t>
      </w:r>
      <w:r w:rsid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bCs/>
          <w:sz w:val="24"/>
          <w:szCs w:val="22"/>
        </w:rPr>
      </w:pPr>
      <w:r w:rsidRPr="00C14EC7">
        <w:rPr>
          <w:rFonts w:ascii="Times New Roman" w:hAnsi="Times New Roman"/>
          <w:bCs/>
          <w:sz w:val="24"/>
          <w:szCs w:val="22"/>
        </w:rPr>
        <w:t>Thoroughness</w:t>
      </w:r>
      <w:r w:rsidR="00A61BE9" w:rsidRP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r w:rsidR="00A61BE9" w:rsidRPr="00C14EC7">
        <w:rPr>
          <w:rFonts w:ascii="Times New Roman" w:hAnsi="Times New Roman"/>
          <w:bCs/>
          <w:sz w:val="24"/>
          <w:szCs w:val="22"/>
        </w:rPr>
        <w:t>10</w:t>
      </w:r>
      <w:r w:rsidRPr="00C14EC7">
        <w:rPr>
          <w:rFonts w:ascii="Times New Roman" w:hAnsi="Times New Roman"/>
          <w:bCs/>
          <w:sz w:val="24"/>
          <w:szCs w:val="22"/>
        </w:rPr>
        <w:tab/>
      </w:r>
      <w:r w:rsidRPr="00C14EC7">
        <w:rPr>
          <w:rFonts w:ascii="Times New Roman" w:hAnsi="Times New Roman"/>
          <w:bCs/>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bCs/>
          <w:sz w:val="24"/>
          <w:szCs w:val="22"/>
        </w:rPr>
      </w:pPr>
      <w:r w:rsidRPr="00C14EC7">
        <w:rPr>
          <w:rFonts w:ascii="Times New Roman" w:hAnsi="Times New Roman"/>
          <w:bCs/>
          <w:sz w:val="24"/>
          <w:szCs w:val="22"/>
        </w:rPr>
        <w:t>Skill</w:t>
      </w:r>
      <w:r w:rsidRPr="00C14EC7">
        <w:rPr>
          <w:rFonts w:ascii="Times New Roman" w:hAnsi="Times New Roman"/>
          <w:bCs/>
          <w:sz w:val="24"/>
          <w:szCs w:val="22"/>
        </w:rPr>
        <w:tab/>
      </w:r>
      <w:r w:rsidRPr="00C14EC7">
        <w:rPr>
          <w:rFonts w:ascii="Times New Roman" w:hAnsi="Times New Roman"/>
          <w:bCs/>
          <w:sz w:val="24"/>
          <w:szCs w:val="22"/>
        </w:rPr>
        <w:tab/>
      </w:r>
      <w:r w:rsidRP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r w:rsidR="00451F49" w:rsidRPr="00C14EC7">
        <w:rPr>
          <w:rFonts w:ascii="Times New Roman" w:hAnsi="Times New Roman"/>
          <w:bCs/>
          <w:sz w:val="24"/>
          <w:szCs w:val="22"/>
        </w:rPr>
        <w:t>10</w:t>
      </w:r>
      <w:r w:rsid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bCs/>
          <w:sz w:val="24"/>
          <w:szCs w:val="22"/>
        </w:rPr>
      </w:pPr>
      <w:r w:rsidRPr="00C14EC7">
        <w:rPr>
          <w:rFonts w:ascii="Times New Roman" w:hAnsi="Times New Roman"/>
          <w:bCs/>
          <w:sz w:val="24"/>
          <w:szCs w:val="22"/>
        </w:rPr>
        <w:t>Relevance</w:t>
      </w:r>
      <w:r w:rsidRPr="00C14EC7">
        <w:rPr>
          <w:rFonts w:ascii="Times New Roman" w:hAnsi="Times New Roman"/>
          <w:bCs/>
          <w:sz w:val="24"/>
          <w:szCs w:val="22"/>
        </w:rPr>
        <w:tab/>
      </w:r>
      <w:r w:rsidRP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r w:rsidR="00451F49" w:rsidRPr="00C14EC7">
        <w:rPr>
          <w:rFonts w:ascii="Times New Roman" w:hAnsi="Times New Roman"/>
          <w:bCs/>
          <w:sz w:val="24"/>
          <w:szCs w:val="22"/>
        </w:rPr>
        <w:t>20</w:t>
      </w:r>
      <w:r w:rsid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bCs/>
          <w:sz w:val="24"/>
          <w:szCs w:val="22"/>
        </w:rPr>
      </w:pPr>
      <w:r w:rsidRPr="00C14EC7">
        <w:rPr>
          <w:rFonts w:ascii="Times New Roman" w:hAnsi="Times New Roman"/>
          <w:bCs/>
          <w:sz w:val="24"/>
          <w:szCs w:val="22"/>
        </w:rPr>
        <w:t>Cost Effectiveness</w:t>
      </w:r>
      <w:r w:rsidRP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r w:rsidR="00451F49" w:rsidRPr="00C14EC7">
        <w:rPr>
          <w:rFonts w:ascii="Times New Roman" w:hAnsi="Times New Roman"/>
          <w:bCs/>
          <w:sz w:val="24"/>
          <w:szCs w:val="22"/>
        </w:rPr>
        <w:t>10</w:t>
      </w:r>
      <w:r w:rsidR="00C14EC7">
        <w:rPr>
          <w:rFonts w:ascii="Times New Roman" w:hAnsi="Times New Roman"/>
          <w:bCs/>
          <w:sz w:val="24"/>
          <w:szCs w:val="22"/>
        </w:rPr>
        <w:tab/>
      </w:r>
      <w:r w:rsidR="00C14EC7">
        <w:rPr>
          <w:rFonts w:ascii="Times New Roman" w:hAnsi="Times New Roman"/>
          <w:bCs/>
          <w:sz w:val="24"/>
          <w:szCs w:val="22"/>
        </w:rPr>
        <w:tab/>
      </w:r>
      <w:r w:rsidR="00C14EC7">
        <w:rPr>
          <w:rFonts w:ascii="Times New Roman" w:hAnsi="Times New Roman"/>
          <w:bCs/>
          <w:sz w:val="24"/>
          <w:szCs w:val="22"/>
        </w:rPr>
        <w:tab/>
      </w:r>
    </w:p>
    <w:p w:rsidR="00A934A1" w:rsidRPr="00C14EC7" w:rsidRDefault="00A934A1" w:rsidP="00C14EC7">
      <w:pPr>
        <w:pStyle w:val="BodyText"/>
        <w:numPr>
          <w:ilvl w:val="0"/>
          <w:numId w:val="12"/>
        </w:numPr>
        <w:tabs>
          <w:tab w:val="clear" w:pos="720"/>
        </w:tabs>
        <w:ind w:left="540" w:hanging="187"/>
        <w:jc w:val="both"/>
        <w:rPr>
          <w:rFonts w:ascii="Times New Roman" w:hAnsi="Times New Roman"/>
          <w:sz w:val="24"/>
          <w:szCs w:val="22"/>
        </w:rPr>
      </w:pPr>
      <w:r w:rsidRPr="00C14EC7">
        <w:rPr>
          <w:rFonts w:ascii="Times New Roman" w:hAnsi="Times New Roman"/>
          <w:bCs/>
          <w:sz w:val="24"/>
          <w:szCs w:val="24"/>
        </w:rPr>
        <w:t>Teamwork</w:t>
      </w:r>
      <w:r w:rsidRPr="00C14EC7">
        <w:rPr>
          <w:rFonts w:ascii="Times New Roman" w:hAnsi="Times New Roman"/>
          <w:bCs/>
          <w:sz w:val="24"/>
          <w:szCs w:val="24"/>
        </w:rPr>
        <w:tab/>
      </w:r>
      <w:r w:rsidRPr="00C14EC7">
        <w:rPr>
          <w:rFonts w:ascii="Times New Roman" w:hAnsi="Times New Roman"/>
          <w:bCs/>
          <w:sz w:val="24"/>
          <w:szCs w:val="24"/>
        </w:rPr>
        <w:tab/>
      </w:r>
      <w:r w:rsidR="00C14EC7">
        <w:rPr>
          <w:rFonts w:ascii="Times New Roman" w:hAnsi="Times New Roman"/>
          <w:bCs/>
          <w:sz w:val="24"/>
          <w:szCs w:val="24"/>
        </w:rPr>
        <w:tab/>
      </w:r>
      <w:r w:rsidR="00C14EC7">
        <w:rPr>
          <w:rFonts w:ascii="Times New Roman" w:hAnsi="Times New Roman"/>
          <w:bCs/>
          <w:sz w:val="24"/>
          <w:szCs w:val="24"/>
        </w:rPr>
        <w:tab/>
      </w:r>
      <w:r w:rsidR="00451F49" w:rsidRPr="00C14EC7">
        <w:rPr>
          <w:rFonts w:ascii="Times New Roman" w:hAnsi="Times New Roman"/>
          <w:bCs/>
          <w:sz w:val="24"/>
          <w:szCs w:val="24"/>
        </w:rPr>
        <w:t>10</w:t>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r w:rsidRPr="00C14EC7">
        <w:rPr>
          <w:rFonts w:ascii="Times New Roman" w:hAnsi="Times New Roman"/>
          <w:bCs/>
          <w:sz w:val="24"/>
          <w:szCs w:val="24"/>
        </w:rPr>
        <w:tab/>
      </w:r>
    </w:p>
    <w:p w:rsidR="00A934A1" w:rsidRPr="00C14EC7" w:rsidRDefault="00A934A1">
      <w:pPr>
        <w:pStyle w:val="BodyText"/>
        <w:spacing w:after="60"/>
        <w:jc w:val="both"/>
        <w:rPr>
          <w:rFonts w:ascii="Times New Roman" w:hAnsi="Times New Roman"/>
          <w:sz w:val="24"/>
          <w:szCs w:val="22"/>
        </w:rPr>
      </w:pPr>
      <w:r w:rsidRPr="00C14EC7">
        <w:rPr>
          <w:rFonts w:ascii="Times New Roman" w:hAnsi="Times New Roman"/>
          <w:bCs/>
          <w:sz w:val="24"/>
          <w:szCs w:val="24"/>
        </w:rPr>
        <w:t xml:space="preserve">Apart from the above criteria, </w:t>
      </w:r>
      <w:r w:rsidRPr="00C14EC7">
        <w:rPr>
          <w:rFonts w:ascii="Times New Roman" w:hAnsi="Times New Roman"/>
          <w:b/>
          <w:bCs/>
          <w:sz w:val="24"/>
          <w:szCs w:val="24"/>
        </w:rPr>
        <w:t>Scope of Commercialization</w:t>
      </w:r>
      <w:r w:rsidRPr="00C14EC7">
        <w:rPr>
          <w:rFonts w:ascii="Times New Roman" w:hAnsi="Times New Roman"/>
          <w:bCs/>
          <w:sz w:val="24"/>
          <w:szCs w:val="24"/>
        </w:rPr>
        <w:t xml:space="preserve"> of the projects will be considered as an </w:t>
      </w:r>
      <w:r w:rsidRPr="00C14EC7">
        <w:rPr>
          <w:rFonts w:ascii="Times New Roman" w:hAnsi="Times New Roman"/>
          <w:b/>
          <w:bCs/>
          <w:sz w:val="24"/>
          <w:szCs w:val="24"/>
        </w:rPr>
        <w:t>additional merit</w:t>
      </w:r>
      <w:r w:rsidRPr="00C14EC7">
        <w:rPr>
          <w:rFonts w:ascii="Times New Roman" w:hAnsi="Times New Roman"/>
          <w:bCs/>
          <w:sz w:val="24"/>
          <w:szCs w:val="24"/>
        </w:rPr>
        <w:t xml:space="preserve">. However, there will be no weightage point for this criterion. In case of the projects having scored equal cumulative waightage point, this criterion will be considered for making the final decision. </w:t>
      </w:r>
      <w:r w:rsidRPr="00C14EC7">
        <w:rPr>
          <w:rFonts w:ascii="Times New Roman" w:hAnsi="Times New Roman"/>
          <w:b/>
          <w:bCs/>
          <w:sz w:val="24"/>
        </w:rPr>
        <w:t xml:space="preserve"> </w:t>
      </w:r>
    </w:p>
    <w:p w:rsidR="00A934A1" w:rsidRPr="00C14EC7" w:rsidRDefault="00A934A1" w:rsidP="00BF2261">
      <w:pPr>
        <w:pStyle w:val="Heading3"/>
        <w:spacing w:before="360" w:after="240" w:line="240" w:lineRule="auto"/>
        <w:ind w:left="0"/>
        <w:jc w:val="left"/>
        <w:rPr>
          <w:rFonts w:ascii="Times New Roman" w:hAnsi="Times New Roman" w:cs="Times New Roman"/>
          <w:color w:val="FFFFFF"/>
          <w:sz w:val="20"/>
        </w:rPr>
      </w:pPr>
      <w:r w:rsidRPr="00C14EC7">
        <w:rPr>
          <w:rFonts w:ascii="Times New Roman" w:hAnsi="Times New Roman" w:cs="Times New Roman"/>
          <w:sz w:val="28"/>
        </w:rPr>
        <w:t>Eligibility for Participation</w:t>
      </w:r>
    </w:p>
    <w:p w:rsidR="00A934A1" w:rsidRPr="00C14EC7" w:rsidRDefault="00A934A1">
      <w:pPr>
        <w:pStyle w:val="BodyTextIndent"/>
        <w:spacing w:line="240" w:lineRule="auto"/>
        <w:ind w:left="0"/>
        <w:outlineLvl w:val="2"/>
        <w:rPr>
          <w:rFonts w:ascii="Times New Roman" w:hAnsi="Times New Roman" w:cs="Times New Roman"/>
          <w:sz w:val="24"/>
        </w:rPr>
      </w:pPr>
      <w:r w:rsidRPr="00C14EC7">
        <w:rPr>
          <w:rFonts w:ascii="Times New Roman" w:hAnsi="Times New Roman" w:cs="Times New Roman"/>
          <w:sz w:val="24"/>
        </w:rPr>
        <w:t xml:space="preserve">Entries of the research projects will be purely </w:t>
      </w:r>
      <w:r w:rsidRPr="00C14EC7">
        <w:rPr>
          <w:rFonts w:ascii="Times New Roman" w:hAnsi="Times New Roman" w:cs="Times New Roman"/>
          <w:b/>
          <w:sz w:val="24"/>
          <w:u w:val="single"/>
        </w:rPr>
        <w:t>I</w:t>
      </w:r>
      <w:r w:rsidR="00D6175B" w:rsidRPr="00C14EC7">
        <w:rPr>
          <w:rFonts w:ascii="Times New Roman" w:hAnsi="Times New Roman" w:cs="Times New Roman"/>
          <w:b/>
          <w:sz w:val="24"/>
          <w:u w:val="single"/>
        </w:rPr>
        <w:t>NSTITUTIONAL</w:t>
      </w:r>
      <w:r w:rsidRPr="00C14EC7">
        <w:rPr>
          <w:rFonts w:ascii="Times New Roman" w:hAnsi="Times New Roman" w:cs="Times New Roman"/>
          <w:sz w:val="24"/>
        </w:rPr>
        <w:t xml:space="preserve"> and only </w:t>
      </w:r>
      <w:r w:rsidR="00D6175B" w:rsidRPr="00C14EC7">
        <w:rPr>
          <w:rFonts w:ascii="Times New Roman" w:hAnsi="Times New Roman" w:cs="Times New Roman"/>
          <w:b/>
          <w:sz w:val="24"/>
          <w:u w:val="single"/>
        </w:rPr>
        <w:t>BONAFIDE</w:t>
      </w:r>
      <w:r w:rsidRPr="00C14EC7">
        <w:rPr>
          <w:rFonts w:ascii="Times New Roman" w:hAnsi="Times New Roman" w:cs="Times New Roman"/>
          <w:b/>
          <w:sz w:val="24"/>
          <w:u w:val="single"/>
        </w:rPr>
        <w:t xml:space="preserve"> fulltime</w:t>
      </w:r>
      <w:r w:rsidR="00D6175B" w:rsidRPr="00C14EC7">
        <w:rPr>
          <w:rFonts w:ascii="Times New Roman" w:hAnsi="Times New Roman" w:cs="Times New Roman"/>
          <w:sz w:val="24"/>
        </w:rPr>
        <w:t xml:space="preserve"> S</w:t>
      </w:r>
      <w:r w:rsidRPr="00C14EC7">
        <w:rPr>
          <w:rFonts w:ascii="Times New Roman" w:hAnsi="Times New Roman" w:cs="Times New Roman"/>
          <w:sz w:val="24"/>
        </w:rPr>
        <w:t>tudents</w:t>
      </w:r>
      <w:r w:rsidR="008168F2" w:rsidRPr="00C14EC7">
        <w:rPr>
          <w:rFonts w:ascii="Times New Roman" w:hAnsi="Times New Roman" w:cs="Times New Roman"/>
          <w:sz w:val="24"/>
        </w:rPr>
        <w:t>/Research Scholars</w:t>
      </w:r>
      <w:r w:rsidRPr="00C14EC7">
        <w:rPr>
          <w:rFonts w:ascii="Times New Roman" w:hAnsi="Times New Roman" w:cs="Times New Roman"/>
          <w:sz w:val="24"/>
        </w:rPr>
        <w:t xml:space="preserve"> </w:t>
      </w:r>
      <w:r w:rsidR="00D6175B" w:rsidRPr="00C14EC7">
        <w:rPr>
          <w:rFonts w:ascii="Times New Roman" w:hAnsi="Times New Roman" w:cs="Times New Roman"/>
          <w:sz w:val="24"/>
        </w:rPr>
        <w:t>from U</w:t>
      </w:r>
      <w:r w:rsidR="008168F2" w:rsidRPr="00C14EC7">
        <w:rPr>
          <w:rFonts w:ascii="Times New Roman" w:hAnsi="Times New Roman" w:cs="Times New Roman"/>
          <w:sz w:val="24"/>
        </w:rPr>
        <w:t>ndergraduate to Doctoral D</w:t>
      </w:r>
      <w:r w:rsidRPr="00C14EC7">
        <w:rPr>
          <w:rFonts w:ascii="Times New Roman" w:hAnsi="Times New Roman" w:cs="Times New Roman"/>
          <w:sz w:val="24"/>
        </w:rPr>
        <w:t xml:space="preserve">egree level are eligible to take part in the convention. </w:t>
      </w:r>
    </w:p>
    <w:p w:rsidR="00A934A1" w:rsidRPr="00C14EC7" w:rsidRDefault="00A934A1" w:rsidP="008D5695">
      <w:pPr>
        <w:pStyle w:val="Heading3"/>
        <w:spacing w:before="360" w:after="120" w:line="240" w:lineRule="auto"/>
        <w:ind w:left="0"/>
        <w:rPr>
          <w:rFonts w:ascii="Times New Roman" w:hAnsi="Times New Roman" w:cs="Times New Roman"/>
          <w:sz w:val="28"/>
          <w:szCs w:val="28"/>
        </w:rPr>
      </w:pPr>
      <w:r w:rsidRPr="00C14EC7">
        <w:rPr>
          <w:rFonts w:ascii="Times New Roman" w:hAnsi="Times New Roman" w:cs="Times New Roman"/>
          <w:sz w:val="28"/>
          <w:szCs w:val="28"/>
        </w:rPr>
        <w:t xml:space="preserve">Entry/Registration Fee for Zonal level Convention </w:t>
      </w:r>
    </w:p>
    <w:p w:rsidR="00A934A1" w:rsidRPr="00C14EC7" w:rsidRDefault="00A934A1">
      <w:pPr>
        <w:spacing w:before="120" w:after="80"/>
      </w:pPr>
      <w:r w:rsidRPr="00C14EC7">
        <w:t>Entry</w:t>
      </w:r>
      <w:r w:rsidRPr="00C14EC7">
        <w:tab/>
        <w:t xml:space="preserve">- Rs. 500/- (per </w:t>
      </w:r>
      <w:r w:rsidR="00D03BCF" w:rsidRPr="00C14EC7">
        <w:t>Student</w:t>
      </w:r>
      <w:r w:rsidRPr="00C14EC7">
        <w:t>)</w:t>
      </w:r>
    </w:p>
    <w:p w:rsidR="00A934A1" w:rsidRPr="00C14EC7" w:rsidRDefault="00A934A1">
      <w:pPr>
        <w:spacing w:after="80"/>
        <w:jc w:val="both"/>
        <w:rPr>
          <w:b/>
        </w:rPr>
      </w:pPr>
      <w:r w:rsidRPr="00C14EC7">
        <w:t xml:space="preserve">(The entry fee for </w:t>
      </w:r>
      <w:r w:rsidRPr="00C14EC7">
        <w:rPr>
          <w:b/>
        </w:rPr>
        <w:t>zonal</w:t>
      </w:r>
      <w:r w:rsidRPr="00C14EC7">
        <w:t xml:space="preserve"> level competition in the form of </w:t>
      </w:r>
      <w:r w:rsidRPr="00C14EC7">
        <w:rPr>
          <w:b/>
        </w:rPr>
        <w:t>Demand Draft</w:t>
      </w:r>
      <w:r w:rsidRPr="00C14EC7">
        <w:t xml:space="preserve"> drawn in favour of </w:t>
      </w:r>
      <w:r w:rsidRPr="00C14EC7">
        <w:rPr>
          <w:b/>
        </w:rPr>
        <w:t>Association of Indian Universities, New Delhi</w:t>
      </w:r>
      <w:r w:rsidRPr="00C14EC7">
        <w:t xml:space="preserve"> and the </w:t>
      </w:r>
      <w:r w:rsidRPr="00C14EC7">
        <w:rPr>
          <w:b/>
        </w:rPr>
        <w:t>Registration form</w:t>
      </w:r>
      <w:r w:rsidRPr="00C14EC7">
        <w:t xml:space="preserve"> should be sent to the </w:t>
      </w:r>
      <w:r w:rsidR="00AC1B6D" w:rsidRPr="00C14EC7">
        <w:t>Deputy Director</w:t>
      </w:r>
      <w:r w:rsidRPr="00C14EC7">
        <w:t>, Research Division, Association of Indian Universities, New Delhi with a copy</w:t>
      </w:r>
      <w:r w:rsidRPr="00C14EC7">
        <w:rPr>
          <w:b/>
        </w:rPr>
        <w:t xml:space="preserve"> </w:t>
      </w:r>
      <w:r w:rsidRPr="00C14EC7">
        <w:t xml:space="preserve">to the coordinator of the </w:t>
      </w:r>
      <w:r w:rsidRPr="00C14EC7">
        <w:rPr>
          <w:b/>
        </w:rPr>
        <w:t>Organizing University</w:t>
      </w:r>
      <w:r w:rsidRPr="00C14EC7">
        <w:t xml:space="preserve">)  </w:t>
      </w:r>
      <w:r w:rsidRPr="00C14EC7">
        <w:rPr>
          <w:b/>
          <w:u w:val="single"/>
        </w:rPr>
        <w:t>There is no registration fee for National level convention</w:t>
      </w:r>
      <w:r w:rsidRPr="00C14EC7">
        <w:rPr>
          <w:b/>
        </w:rPr>
        <w:t>.</w:t>
      </w:r>
    </w:p>
    <w:p w:rsidR="00A934A1" w:rsidRPr="00C14EC7" w:rsidRDefault="00A934A1" w:rsidP="006C2611">
      <w:pPr>
        <w:spacing w:before="240" w:after="240"/>
        <w:jc w:val="both"/>
        <w:rPr>
          <w:b/>
        </w:rPr>
      </w:pPr>
      <w:r w:rsidRPr="00C14EC7">
        <w:rPr>
          <w:b/>
          <w:sz w:val="28"/>
          <w:szCs w:val="28"/>
        </w:rPr>
        <w:t>Board and Lodging</w:t>
      </w:r>
    </w:p>
    <w:p w:rsidR="00A934A1" w:rsidRPr="00C14EC7" w:rsidRDefault="00A934A1" w:rsidP="00007F08">
      <w:pPr>
        <w:pStyle w:val="BodyTextIndent"/>
        <w:spacing w:before="120" w:after="120" w:line="240" w:lineRule="auto"/>
        <w:ind w:left="0"/>
        <w:outlineLvl w:val="2"/>
        <w:rPr>
          <w:rFonts w:ascii="Times New Roman" w:hAnsi="Times New Roman" w:cs="Times New Roman"/>
          <w:b/>
          <w:sz w:val="24"/>
        </w:rPr>
      </w:pPr>
      <w:r w:rsidRPr="00C14EC7">
        <w:rPr>
          <w:rFonts w:ascii="Times New Roman" w:hAnsi="Times New Roman" w:cs="Times New Roman"/>
          <w:sz w:val="24"/>
        </w:rPr>
        <w:t xml:space="preserve">At zonal level, the host university will make the arrangement for accommodation; </w:t>
      </w:r>
      <w:r w:rsidR="00277148" w:rsidRPr="00C14EC7">
        <w:rPr>
          <w:rFonts w:ascii="Times New Roman" w:hAnsi="Times New Roman" w:cs="Times New Roman"/>
          <w:b/>
          <w:sz w:val="24"/>
        </w:rPr>
        <w:t>breakfast</w:t>
      </w:r>
      <w:r w:rsidRPr="00C14EC7">
        <w:rPr>
          <w:rFonts w:ascii="Times New Roman" w:hAnsi="Times New Roman" w:cs="Times New Roman"/>
          <w:b/>
          <w:sz w:val="24"/>
        </w:rPr>
        <w:t>,</w:t>
      </w:r>
      <w:r w:rsidRPr="00C14EC7">
        <w:rPr>
          <w:rFonts w:ascii="Times New Roman" w:hAnsi="Times New Roman" w:cs="Times New Roman"/>
          <w:sz w:val="24"/>
        </w:rPr>
        <w:t xml:space="preserve"> </w:t>
      </w:r>
      <w:r w:rsidRPr="00C14EC7">
        <w:rPr>
          <w:rFonts w:ascii="Times New Roman" w:hAnsi="Times New Roman" w:cs="Times New Roman"/>
          <w:b/>
          <w:sz w:val="24"/>
        </w:rPr>
        <w:t>lunch</w:t>
      </w:r>
      <w:r w:rsidRPr="00C14EC7">
        <w:rPr>
          <w:rFonts w:ascii="Times New Roman" w:hAnsi="Times New Roman" w:cs="Times New Roman"/>
          <w:sz w:val="24"/>
        </w:rPr>
        <w:t xml:space="preserve"> and </w:t>
      </w:r>
      <w:r w:rsidRPr="00C14EC7">
        <w:rPr>
          <w:rFonts w:ascii="Times New Roman" w:hAnsi="Times New Roman" w:cs="Times New Roman"/>
          <w:b/>
          <w:sz w:val="24"/>
        </w:rPr>
        <w:t>dinner</w:t>
      </w:r>
      <w:r w:rsidRPr="00C14EC7">
        <w:rPr>
          <w:rFonts w:ascii="Times New Roman" w:hAnsi="Times New Roman" w:cs="Times New Roman"/>
          <w:sz w:val="24"/>
        </w:rPr>
        <w:t xml:space="preserve"> at reasonable rates on payment.  Those requiring such facilities may contact the Coordinator of the host university (</w:t>
      </w:r>
      <w:r w:rsidRPr="00C14EC7">
        <w:rPr>
          <w:rFonts w:ascii="Times New Roman" w:hAnsi="Times New Roman" w:cs="Times New Roman"/>
          <w:b/>
          <w:sz w:val="24"/>
        </w:rPr>
        <w:t>Pl. see the calendar for the n</w:t>
      </w:r>
      <w:r w:rsidR="00D12299" w:rsidRPr="00C14EC7">
        <w:rPr>
          <w:rFonts w:ascii="Times New Roman" w:hAnsi="Times New Roman" w:cs="Times New Roman"/>
          <w:b/>
          <w:sz w:val="24"/>
        </w:rPr>
        <w:t xml:space="preserve">ame and contact details of the </w:t>
      </w:r>
      <w:r w:rsidR="002F02C4" w:rsidRPr="00C14EC7">
        <w:rPr>
          <w:rFonts w:ascii="Times New Roman" w:hAnsi="Times New Roman" w:cs="Times New Roman"/>
          <w:b/>
          <w:sz w:val="24"/>
        </w:rPr>
        <w:t>Zonal and</w:t>
      </w:r>
      <w:r w:rsidR="00D12299" w:rsidRPr="00C14EC7">
        <w:rPr>
          <w:rFonts w:ascii="Times New Roman" w:hAnsi="Times New Roman" w:cs="Times New Roman"/>
          <w:b/>
          <w:sz w:val="24"/>
        </w:rPr>
        <w:t xml:space="preserve"> National C</w:t>
      </w:r>
      <w:r w:rsidRPr="00C14EC7">
        <w:rPr>
          <w:rFonts w:ascii="Times New Roman" w:hAnsi="Times New Roman" w:cs="Times New Roman"/>
          <w:b/>
          <w:sz w:val="24"/>
        </w:rPr>
        <w:t>oordinators)</w:t>
      </w:r>
      <w:r w:rsidR="00E268CA">
        <w:rPr>
          <w:rFonts w:ascii="Times New Roman" w:hAnsi="Times New Roman" w:cs="Times New Roman"/>
          <w:b/>
          <w:sz w:val="24"/>
        </w:rPr>
        <w:t>.</w:t>
      </w:r>
      <w:r w:rsidRPr="00C14EC7">
        <w:rPr>
          <w:rFonts w:ascii="Times New Roman" w:hAnsi="Times New Roman" w:cs="Times New Roman"/>
          <w:b/>
          <w:sz w:val="24"/>
        </w:rPr>
        <w:t xml:space="preserve"> </w:t>
      </w:r>
      <w:r w:rsidRPr="00C14EC7">
        <w:rPr>
          <w:rFonts w:ascii="Times New Roman" w:hAnsi="Times New Roman" w:cs="Times New Roman"/>
          <w:b/>
          <w:sz w:val="16"/>
        </w:rPr>
        <w:t xml:space="preserve">  </w:t>
      </w:r>
    </w:p>
    <w:p w:rsidR="00A934A1" w:rsidRPr="00BF2261" w:rsidRDefault="00A934A1" w:rsidP="00BF2261">
      <w:pPr>
        <w:pStyle w:val="Heading3"/>
        <w:spacing w:before="360" w:after="240" w:line="240" w:lineRule="auto"/>
        <w:ind w:left="0"/>
        <w:jc w:val="left"/>
        <w:rPr>
          <w:rFonts w:ascii="Times New Roman" w:hAnsi="Times New Roman" w:cs="Times New Roman"/>
          <w:i/>
          <w:iCs/>
          <w:sz w:val="28"/>
          <w:szCs w:val="28"/>
        </w:rPr>
      </w:pPr>
      <w:r w:rsidRPr="00BF2261">
        <w:rPr>
          <w:rFonts w:ascii="Times New Roman" w:hAnsi="Times New Roman" w:cs="Times New Roman"/>
          <w:sz w:val="28"/>
          <w:szCs w:val="28"/>
        </w:rPr>
        <w:lastRenderedPageBreak/>
        <w:t>Responsibility of Organizers</w:t>
      </w:r>
    </w:p>
    <w:p w:rsidR="00A934A1" w:rsidRPr="00C14EC7" w:rsidRDefault="00A934A1">
      <w:pPr>
        <w:spacing w:before="120" w:after="80"/>
        <w:jc w:val="both"/>
        <w:rPr>
          <w:b/>
        </w:rPr>
      </w:pPr>
      <w:r w:rsidRPr="00C14EC7">
        <w:rPr>
          <w:b/>
        </w:rPr>
        <w:t>AIU</w:t>
      </w:r>
    </w:p>
    <w:p w:rsidR="00A934A1" w:rsidRPr="00C14EC7" w:rsidRDefault="00A934A1">
      <w:pPr>
        <w:pStyle w:val="bullet"/>
        <w:numPr>
          <w:ilvl w:val="0"/>
          <w:numId w:val="15"/>
        </w:numPr>
        <w:spacing w:before="60" w:after="80"/>
        <w:jc w:val="both"/>
      </w:pPr>
      <w:r w:rsidRPr="00C14EC7">
        <w:t>Identifying agencies for providing sponsorship to students selected and for conducting national level convention.</w:t>
      </w:r>
    </w:p>
    <w:p w:rsidR="00A934A1" w:rsidRPr="00C14EC7" w:rsidRDefault="00A934A1">
      <w:pPr>
        <w:pStyle w:val="bullet"/>
        <w:numPr>
          <w:ilvl w:val="0"/>
          <w:numId w:val="15"/>
        </w:numPr>
        <w:spacing w:before="60" w:after="80"/>
        <w:jc w:val="both"/>
      </w:pPr>
      <w:r w:rsidRPr="00C14EC7">
        <w:t xml:space="preserve">Identifying </w:t>
      </w:r>
      <w:r w:rsidR="002F02C4" w:rsidRPr="00C14EC7">
        <w:t>U</w:t>
      </w:r>
      <w:r w:rsidRPr="00C14EC7">
        <w:t>niversities at Zonal/Nat</w:t>
      </w:r>
      <w:r w:rsidR="002F02C4" w:rsidRPr="00C14EC7">
        <w:t>ional level for organizing the C</w:t>
      </w:r>
      <w:r w:rsidRPr="00C14EC7">
        <w:t>onvention</w:t>
      </w:r>
      <w:r w:rsidR="002F02C4" w:rsidRPr="00C14EC7">
        <w:t>s</w:t>
      </w:r>
      <w:r w:rsidRPr="00C14EC7">
        <w:t>.</w:t>
      </w:r>
    </w:p>
    <w:p w:rsidR="00A934A1" w:rsidRPr="00C14EC7" w:rsidRDefault="00A934A1">
      <w:pPr>
        <w:pStyle w:val="bullet"/>
        <w:numPr>
          <w:ilvl w:val="0"/>
          <w:numId w:val="15"/>
        </w:numPr>
        <w:spacing w:before="60" w:after="80"/>
        <w:jc w:val="both"/>
        <w:rPr>
          <w:b/>
        </w:rPr>
      </w:pPr>
      <w:r w:rsidRPr="00C14EC7">
        <w:t xml:space="preserve">Financial support to the host university. (AIU will pay </w:t>
      </w:r>
      <w:r w:rsidRPr="00C14EC7">
        <w:rPr>
          <w:b/>
        </w:rPr>
        <w:t xml:space="preserve">Rs </w:t>
      </w:r>
      <w:r w:rsidR="00765368">
        <w:rPr>
          <w:b/>
        </w:rPr>
        <w:t>2</w:t>
      </w:r>
      <w:r w:rsidR="00EA3F19" w:rsidRPr="00C14EC7">
        <w:rPr>
          <w:b/>
        </w:rPr>
        <w:t>.</w:t>
      </w:r>
      <w:r w:rsidR="00765368">
        <w:rPr>
          <w:b/>
        </w:rPr>
        <w:t>0</w:t>
      </w:r>
      <w:r w:rsidR="00B14DE7" w:rsidRPr="00C14EC7">
        <w:rPr>
          <w:b/>
        </w:rPr>
        <w:t>0</w:t>
      </w:r>
      <w:r w:rsidR="00D03BCF" w:rsidRPr="00C14EC7">
        <w:rPr>
          <w:b/>
        </w:rPr>
        <w:t xml:space="preserve"> </w:t>
      </w:r>
      <w:r w:rsidRPr="00C14EC7">
        <w:rPr>
          <w:b/>
        </w:rPr>
        <w:t>lac</w:t>
      </w:r>
      <w:r w:rsidR="00B14DE7" w:rsidRPr="00C14EC7">
        <w:rPr>
          <w:b/>
        </w:rPr>
        <w:t>s</w:t>
      </w:r>
      <w:r w:rsidR="00971C71" w:rsidRPr="00C14EC7">
        <w:t xml:space="preserve"> as Seed M</w:t>
      </w:r>
      <w:r w:rsidRPr="00C14EC7">
        <w:t xml:space="preserve">oney to each </w:t>
      </w:r>
      <w:r w:rsidR="00971C71" w:rsidRPr="00C14EC7">
        <w:t>U</w:t>
      </w:r>
      <w:r w:rsidRPr="00C14EC7">
        <w:t>niversity co</w:t>
      </w:r>
      <w:r w:rsidR="00971C71" w:rsidRPr="00C14EC7">
        <w:t>nducting the Convention at the Z</w:t>
      </w:r>
      <w:r w:rsidRPr="00C14EC7">
        <w:t>onal level and Rs</w:t>
      </w:r>
      <w:r w:rsidR="00971C71" w:rsidRPr="00C14EC7">
        <w:t>.</w:t>
      </w:r>
      <w:r w:rsidRPr="00C14EC7">
        <w:t xml:space="preserve"> </w:t>
      </w:r>
      <w:r w:rsidR="00B14DE7" w:rsidRPr="00C14EC7">
        <w:rPr>
          <w:b/>
        </w:rPr>
        <w:t>2</w:t>
      </w:r>
      <w:r w:rsidR="007A3826" w:rsidRPr="00C14EC7">
        <w:rPr>
          <w:b/>
        </w:rPr>
        <w:t>.50</w:t>
      </w:r>
      <w:r w:rsidRPr="00C14EC7">
        <w:rPr>
          <w:b/>
        </w:rPr>
        <w:t xml:space="preserve"> lacs</w:t>
      </w:r>
      <w:r w:rsidRPr="00C14EC7">
        <w:t xml:space="preserve"> to the Univ</w:t>
      </w:r>
      <w:r w:rsidR="00971C71" w:rsidRPr="00C14EC7">
        <w:t>ersity hosting  National level C</w:t>
      </w:r>
      <w:r w:rsidRPr="00C14EC7">
        <w:t>onvention)</w:t>
      </w:r>
      <w:r w:rsidR="00E268CA">
        <w:t>.</w:t>
      </w:r>
    </w:p>
    <w:p w:rsidR="00A934A1" w:rsidRPr="00C14EC7" w:rsidRDefault="00A934A1">
      <w:pPr>
        <w:pStyle w:val="bullet"/>
        <w:numPr>
          <w:ilvl w:val="0"/>
          <w:numId w:val="15"/>
        </w:numPr>
        <w:spacing w:before="60" w:after="80"/>
        <w:jc w:val="both"/>
        <w:rPr>
          <w:b/>
        </w:rPr>
      </w:pPr>
      <w:r w:rsidRPr="00C14EC7">
        <w:t>Signing MoU with sponsoring agencies (except organizing local activities)</w:t>
      </w:r>
      <w:r w:rsidR="00E268CA">
        <w:t>.</w:t>
      </w:r>
    </w:p>
    <w:p w:rsidR="00971C71" w:rsidRPr="00C14EC7" w:rsidRDefault="00A934A1" w:rsidP="00996467">
      <w:pPr>
        <w:pStyle w:val="bullet"/>
        <w:numPr>
          <w:ilvl w:val="0"/>
          <w:numId w:val="15"/>
        </w:numPr>
        <w:spacing w:before="60" w:after="80"/>
        <w:jc w:val="both"/>
        <w:rPr>
          <w:b/>
        </w:rPr>
      </w:pPr>
      <w:r w:rsidRPr="00C14EC7">
        <w:t>Coordinating the convention and post convention activities.</w:t>
      </w:r>
    </w:p>
    <w:p w:rsidR="00A934A1" w:rsidRPr="00C14EC7" w:rsidRDefault="00971C71" w:rsidP="00996467">
      <w:pPr>
        <w:pStyle w:val="bullet"/>
        <w:numPr>
          <w:ilvl w:val="0"/>
          <w:numId w:val="15"/>
        </w:numPr>
        <w:spacing w:before="60" w:after="80"/>
        <w:jc w:val="both"/>
        <w:rPr>
          <w:b/>
        </w:rPr>
      </w:pPr>
      <w:r w:rsidRPr="00C14EC7">
        <w:t xml:space="preserve">Compiling and Bringing out the Compendium of </w:t>
      </w:r>
      <w:r w:rsidR="008C4B05" w:rsidRPr="00C14EC7">
        <w:t>Presented Research Projects</w:t>
      </w:r>
      <w:r w:rsidRPr="00C14EC7">
        <w:t>.</w:t>
      </w:r>
      <w:r w:rsidR="00A934A1" w:rsidRPr="00C14EC7">
        <w:t xml:space="preserve"> </w:t>
      </w:r>
    </w:p>
    <w:p w:rsidR="00A934A1" w:rsidRPr="00BF2261" w:rsidRDefault="00A934A1" w:rsidP="008D5695">
      <w:pPr>
        <w:pStyle w:val="bullet"/>
        <w:numPr>
          <w:ilvl w:val="0"/>
          <w:numId w:val="0"/>
        </w:numPr>
        <w:spacing w:before="240" w:after="240"/>
        <w:jc w:val="both"/>
        <w:rPr>
          <w:b/>
          <w:sz w:val="28"/>
          <w:szCs w:val="28"/>
        </w:rPr>
      </w:pPr>
      <w:r w:rsidRPr="00BF2261">
        <w:rPr>
          <w:b/>
          <w:sz w:val="28"/>
          <w:szCs w:val="28"/>
        </w:rPr>
        <w:t>Host University</w:t>
      </w:r>
    </w:p>
    <w:p w:rsidR="00A934A1" w:rsidRPr="00C14EC7" w:rsidRDefault="00A934A1">
      <w:pPr>
        <w:pStyle w:val="bullet"/>
        <w:numPr>
          <w:ilvl w:val="0"/>
          <w:numId w:val="15"/>
        </w:numPr>
        <w:spacing w:after="80"/>
        <w:jc w:val="both"/>
      </w:pPr>
      <w:r w:rsidRPr="00C14EC7">
        <w:t>Sending circulars to constituent colleges for inviting projects from the students</w:t>
      </w:r>
      <w:r w:rsidR="009A6D8E" w:rsidRPr="00C14EC7">
        <w:t>.</w:t>
      </w:r>
    </w:p>
    <w:p w:rsidR="00A934A1" w:rsidRPr="00C14EC7" w:rsidRDefault="00A934A1">
      <w:pPr>
        <w:pStyle w:val="bullet"/>
        <w:numPr>
          <w:ilvl w:val="0"/>
          <w:numId w:val="15"/>
        </w:numPr>
        <w:spacing w:after="80"/>
        <w:jc w:val="both"/>
      </w:pPr>
      <w:r w:rsidRPr="00C14EC7">
        <w:t xml:space="preserve">Board, lodging (on reasonable charges) and other logistics for participants, observers, Local </w:t>
      </w:r>
      <w:r w:rsidR="00971C71" w:rsidRPr="00C14EC7">
        <w:t>C</w:t>
      </w:r>
      <w:r w:rsidRPr="00C14EC7">
        <w:t>oordination in organizing the three-day programme</w:t>
      </w:r>
      <w:r w:rsidR="00E268CA">
        <w:t>.</w:t>
      </w:r>
    </w:p>
    <w:p w:rsidR="00A934A1" w:rsidRPr="00C14EC7" w:rsidRDefault="00A934A1">
      <w:pPr>
        <w:pStyle w:val="bullet"/>
        <w:numPr>
          <w:ilvl w:val="0"/>
          <w:numId w:val="15"/>
        </w:numPr>
        <w:spacing w:after="80"/>
        <w:jc w:val="both"/>
      </w:pPr>
      <w:r w:rsidRPr="00C14EC7">
        <w:t>Selection of experts: The panel of experts (preferably retired</w:t>
      </w:r>
      <w:r w:rsidR="00911E3E" w:rsidRPr="00C14EC7">
        <w:t xml:space="preserve"> or serving</w:t>
      </w:r>
      <w:r w:rsidRPr="00C14EC7">
        <w:t xml:space="preserve"> academicians from the adjoining institutions, </w:t>
      </w:r>
      <w:r w:rsidR="00911E3E" w:rsidRPr="00C14EC7">
        <w:t>personnel</w:t>
      </w:r>
      <w:r w:rsidRPr="00C14EC7">
        <w:t xml:space="preserve"> from local industr</w:t>
      </w:r>
      <w:r w:rsidR="009A6D8E" w:rsidRPr="00C14EC7">
        <w:t xml:space="preserve">ies) should have </w:t>
      </w:r>
      <w:r w:rsidRPr="00C14EC7">
        <w:t xml:space="preserve">at least one expert in each area/ field. </w:t>
      </w:r>
    </w:p>
    <w:p w:rsidR="00A934A1" w:rsidRPr="00C14EC7" w:rsidRDefault="00A934A1">
      <w:pPr>
        <w:pStyle w:val="bullet"/>
        <w:numPr>
          <w:ilvl w:val="0"/>
          <w:numId w:val="15"/>
        </w:numPr>
        <w:spacing w:after="80"/>
        <w:jc w:val="both"/>
      </w:pPr>
      <w:r w:rsidRPr="00C14EC7">
        <w:t xml:space="preserve">TA and token honorarium of </w:t>
      </w:r>
      <w:r w:rsidRPr="00C14EC7">
        <w:rPr>
          <w:b/>
        </w:rPr>
        <w:t>Rs 1000 (per day)</w:t>
      </w:r>
      <w:r w:rsidRPr="00C14EC7">
        <w:t xml:space="preserve"> to each expert will be covered from the seed money paid by AIU. </w:t>
      </w:r>
    </w:p>
    <w:p w:rsidR="00160C2E" w:rsidRDefault="00160C2E" w:rsidP="00996467">
      <w:pPr>
        <w:pStyle w:val="bullet"/>
        <w:numPr>
          <w:ilvl w:val="0"/>
          <w:numId w:val="0"/>
        </w:numPr>
        <w:spacing w:after="80"/>
        <w:ind w:left="360" w:hanging="360"/>
        <w:jc w:val="both"/>
      </w:pPr>
    </w:p>
    <w:p w:rsidR="00B31ED1" w:rsidRDefault="00B31ED1" w:rsidP="00097172">
      <w:pPr>
        <w:pStyle w:val="bullet"/>
        <w:numPr>
          <w:ilvl w:val="0"/>
          <w:numId w:val="0"/>
        </w:numPr>
        <w:spacing w:after="80"/>
        <w:jc w:val="both"/>
      </w:pPr>
    </w:p>
    <w:p w:rsidR="00B31ED1" w:rsidRDefault="00B31ED1" w:rsidP="00097172">
      <w:pPr>
        <w:pStyle w:val="bullet"/>
        <w:numPr>
          <w:ilvl w:val="0"/>
          <w:numId w:val="0"/>
        </w:numPr>
        <w:spacing w:after="80"/>
        <w:jc w:val="both"/>
      </w:pPr>
    </w:p>
    <w:p w:rsidR="00160C2E" w:rsidRPr="00C14EC7" w:rsidRDefault="00BA119E" w:rsidP="00097172">
      <w:pPr>
        <w:pStyle w:val="bullet"/>
        <w:numPr>
          <w:ilvl w:val="0"/>
          <w:numId w:val="0"/>
        </w:numPr>
        <w:spacing w:after="80"/>
        <w:jc w:val="both"/>
      </w:pPr>
      <w:r>
        <w:t xml:space="preserve">. </w:t>
      </w:r>
    </w:p>
    <w:p w:rsidR="00996467" w:rsidRPr="00C14EC7" w:rsidRDefault="00996467" w:rsidP="00996467">
      <w:pPr>
        <w:pStyle w:val="bullet"/>
        <w:numPr>
          <w:ilvl w:val="0"/>
          <w:numId w:val="0"/>
        </w:numPr>
        <w:spacing w:after="80"/>
        <w:ind w:left="360" w:hanging="360"/>
        <w:jc w:val="both"/>
      </w:pPr>
    </w:p>
    <w:p w:rsidR="00996467" w:rsidRPr="00C14EC7" w:rsidRDefault="00996467" w:rsidP="00996467">
      <w:pPr>
        <w:pStyle w:val="bullet"/>
        <w:numPr>
          <w:ilvl w:val="0"/>
          <w:numId w:val="0"/>
        </w:numPr>
        <w:spacing w:after="80"/>
        <w:ind w:left="360" w:hanging="360"/>
        <w:jc w:val="both"/>
      </w:pPr>
    </w:p>
    <w:p w:rsidR="00A934A1" w:rsidRDefault="00A934A1">
      <w:pPr>
        <w:pStyle w:val="bullet"/>
        <w:numPr>
          <w:ilvl w:val="0"/>
          <w:numId w:val="0"/>
        </w:numPr>
        <w:spacing w:before="60" w:after="40"/>
        <w:jc w:val="center"/>
        <w:rPr>
          <w:b/>
        </w:rPr>
      </w:pPr>
    </w:p>
    <w:p w:rsidR="006C2611" w:rsidRDefault="006C2611">
      <w:pPr>
        <w:pStyle w:val="bullet"/>
        <w:numPr>
          <w:ilvl w:val="0"/>
          <w:numId w:val="0"/>
        </w:numPr>
        <w:spacing w:before="60" w:after="40"/>
        <w:jc w:val="center"/>
        <w:rPr>
          <w:b/>
        </w:rPr>
      </w:pPr>
    </w:p>
    <w:p w:rsidR="006C2611" w:rsidRPr="00C14EC7" w:rsidRDefault="006C2611">
      <w:pPr>
        <w:pStyle w:val="bullet"/>
        <w:numPr>
          <w:ilvl w:val="0"/>
          <w:numId w:val="0"/>
        </w:numPr>
        <w:spacing w:before="60" w:after="40"/>
        <w:jc w:val="center"/>
        <w:rPr>
          <w:b/>
        </w:rPr>
      </w:pPr>
    </w:p>
    <w:p w:rsidR="00A934A1" w:rsidRPr="00C14EC7" w:rsidRDefault="00A934A1">
      <w:pPr>
        <w:pStyle w:val="bullet"/>
        <w:numPr>
          <w:ilvl w:val="0"/>
          <w:numId w:val="0"/>
        </w:numPr>
        <w:spacing w:before="60" w:after="40"/>
        <w:jc w:val="center"/>
        <w:rPr>
          <w:b/>
        </w:rPr>
      </w:pPr>
    </w:p>
    <w:p w:rsidR="00A934A1" w:rsidRPr="00C14EC7" w:rsidRDefault="00A934A1">
      <w:pPr>
        <w:pStyle w:val="bullet"/>
        <w:numPr>
          <w:ilvl w:val="0"/>
          <w:numId w:val="0"/>
        </w:numPr>
        <w:spacing w:before="60" w:after="40"/>
        <w:jc w:val="center"/>
        <w:rPr>
          <w:b/>
        </w:rPr>
      </w:pPr>
    </w:p>
    <w:p w:rsidR="00A934A1" w:rsidRPr="00997998" w:rsidRDefault="00A934A1" w:rsidP="008D5695">
      <w:pPr>
        <w:pStyle w:val="bullet"/>
        <w:numPr>
          <w:ilvl w:val="0"/>
          <w:numId w:val="0"/>
        </w:numPr>
        <w:spacing w:after="240"/>
        <w:jc w:val="center"/>
        <w:rPr>
          <w:b/>
          <w:color w:val="FFFFFF"/>
        </w:rPr>
      </w:pPr>
      <w:r w:rsidRPr="00997998">
        <w:rPr>
          <w:b/>
        </w:rPr>
        <w:lastRenderedPageBreak/>
        <w:t>Registration Form for Zonal Level Competition</w:t>
      </w:r>
    </w:p>
    <w:p w:rsidR="00A934A1" w:rsidRPr="00C14EC7" w:rsidRDefault="00A934A1" w:rsidP="008D5695">
      <w:pPr>
        <w:spacing w:before="120" w:after="120"/>
        <w:jc w:val="both"/>
      </w:pPr>
      <w:r w:rsidRPr="00C14EC7">
        <w:t>Name: …………………………………………</w:t>
      </w:r>
    </w:p>
    <w:p w:rsidR="00A934A1" w:rsidRPr="00C14EC7" w:rsidRDefault="00A934A1" w:rsidP="008D5695">
      <w:pPr>
        <w:spacing w:before="120" w:after="120"/>
        <w:jc w:val="both"/>
      </w:pPr>
      <w:r w:rsidRPr="00C14EC7">
        <w:t>Father/Guardian’s name: ………………………………….</w:t>
      </w:r>
    </w:p>
    <w:p w:rsidR="00A934A1" w:rsidRPr="00C14EC7" w:rsidRDefault="00A934A1" w:rsidP="008D5695">
      <w:pPr>
        <w:spacing w:before="120" w:after="120"/>
        <w:jc w:val="both"/>
      </w:pPr>
      <w:r w:rsidRPr="00C14EC7">
        <w:t xml:space="preserve">Name of the </w:t>
      </w:r>
      <w:r w:rsidR="008A1FEC" w:rsidRPr="00C14EC7">
        <w:t>College/ I</w:t>
      </w:r>
      <w:r w:rsidRPr="00C14EC7">
        <w:t>nstitute where studying:</w:t>
      </w:r>
    </w:p>
    <w:p w:rsidR="00FB093D" w:rsidRPr="00C14EC7" w:rsidRDefault="00FB093D" w:rsidP="008D5695">
      <w:pPr>
        <w:spacing w:before="120" w:after="120"/>
        <w:jc w:val="both"/>
      </w:pPr>
      <w:r w:rsidRPr="00C14EC7">
        <w:t>[Please mention clearly if the candidate is pursuing his/her study from University Department/Faculty]</w:t>
      </w:r>
    </w:p>
    <w:p w:rsidR="00A934A1" w:rsidRPr="00C14EC7" w:rsidRDefault="00A934A1" w:rsidP="008D5695">
      <w:pPr>
        <w:spacing w:before="120" w:after="120"/>
        <w:jc w:val="both"/>
      </w:pPr>
      <w:r w:rsidRPr="00C14EC7">
        <w:t xml:space="preserve">Name of </w:t>
      </w:r>
      <w:r w:rsidR="00FB093D" w:rsidRPr="00C14EC7">
        <w:t xml:space="preserve">the </w:t>
      </w:r>
      <w:r w:rsidRPr="00C14EC7">
        <w:t>University to which the college is affiliated:</w:t>
      </w:r>
    </w:p>
    <w:p w:rsidR="00A934A1" w:rsidRPr="00C14EC7" w:rsidRDefault="00A934A1" w:rsidP="008D5695">
      <w:pPr>
        <w:spacing w:before="120" w:after="120"/>
        <w:jc w:val="both"/>
      </w:pPr>
      <w:r w:rsidRPr="00C14EC7">
        <w:t>Name of the Zone:</w:t>
      </w:r>
    </w:p>
    <w:p w:rsidR="00A934A1" w:rsidRPr="00C14EC7" w:rsidRDefault="00E34140" w:rsidP="008D5695">
      <w:pPr>
        <w:spacing w:before="120" w:after="120"/>
        <w:jc w:val="both"/>
      </w:pPr>
      <w:r w:rsidRPr="00C14EC7">
        <w:t xml:space="preserve">Nomenclature of the </w:t>
      </w:r>
      <w:r w:rsidR="00A934A1" w:rsidRPr="00C14EC7">
        <w:t xml:space="preserve">Degree </w:t>
      </w:r>
      <w:r w:rsidRPr="00C14EC7">
        <w:t>(For which enrolled)</w:t>
      </w:r>
      <w:r w:rsidR="00A934A1" w:rsidRPr="00C14EC7">
        <w:t>:</w:t>
      </w:r>
    </w:p>
    <w:p w:rsidR="00FB093D" w:rsidRPr="00C14EC7" w:rsidRDefault="00BD6A02" w:rsidP="008D5695">
      <w:pPr>
        <w:spacing w:before="120" w:after="120"/>
        <w:jc w:val="both"/>
      </w:pPr>
      <w:r w:rsidRPr="00C14EC7">
        <w:t>Discipline</w:t>
      </w:r>
      <w:r w:rsidR="00A934A1" w:rsidRPr="00C14EC7">
        <w:t>:</w:t>
      </w:r>
      <w:r w:rsidR="00997998">
        <w:tab/>
      </w:r>
      <w:r w:rsidR="00997998">
        <w:tab/>
      </w:r>
      <w:r w:rsidR="00997998">
        <w:tab/>
      </w:r>
      <w:r w:rsidR="00997998">
        <w:tab/>
      </w:r>
      <w:r w:rsidR="00997998">
        <w:tab/>
      </w:r>
      <w:r w:rsidR="00997998">
        <w:tab/>
      </w:r>
      <w:r w:rsidR="00A934A1" w:rsidRPr="00C14EC7">
        <w:t xml:space="preserve">Year: </w:t>
      </w:r>
    </w:p>
    <w:p w:rsidR="00FB093D" w:rsidRPr="00C14EC7" w:rsidRDefault="00997998" w:rsidP="008D5695">
      <w:pPr>
        <w:spacing w:before="120" w:after="120"/>
        <w:jc w:val="both"/>
      </w:pPr>
      <w:r>
        <w:t xml:space="preserve">Permanent </w:t>
      </w:r>
      <w:r w:rsidR="00A934A1" w:rsidRPr="00C14EC7">
        <w:t>Address</w:t>
      </w:r>
      <w:r>
        <w:t>:……………………………………………………</w:t>
      </w:r>
    </w:p>
    <w:p w:rsidR="00FB093D" w:rsidRPr="00C14EC7" w:rsidRDefault="00FB093D" w:rsidP="008D5695">
      <w:pPr>
        <w:spacing w:before="120" w:after="120"/>
        <w:jc w:val="both"/>
      </w:pPr>
      <w:r w:rsidRPr="00C14EC7">
        <w:t>…………………………………………………………</w:t>
      </w:r>
      <w:r w:rsidR="00997998" w:rsidRPr="00C14EC7">
        <w:t>………</w:t>
      </w:r>
      <w:r w:rsidR="00997998">
        <w:t>………</w:t>
      </w:r>
    </w:p>
    <w:p w:rsidR="00A934A1" w:rsidRPr="00C14EC7" w:rsidRDefault="00FB093D" w:rsidP="008D5695">
      <w:pPr>
        <w:spacing w:before="120" w:after="120"/>
        <w:jc w:val="both"/>
      </w:pPr>
      <w:r w:rsidRPr="00C14EC7">
        <w:t>Address</w:t>
      </w:r>
      <w:r w:rsidR="00A934A1" w:rsidRPr="00C14EC7">
        <w:t xml:space="preserve"> for Communication:</w:t>
      </w:r>
      <w:r w:rsidR="00997998">
        <w:t xml:space="preserve">  </w:t>
      </w:r>
      <w:r w:rsidRPr="00C14EC7">
        <w:t>………………………………………</w:t>
      </w:r>
      <w:r w:rsidR="00A934A1" w:rsidRPr="00C14EC7">
        <w:t>.</w:t>
      </w:r>
    </w:p>
    <w:p w:rsidR="00A934A1" w:rsidRPr="00C14EC7" w:rsidRDefault="00A934A1" w:rsidP="008D5695">
      <w:pPr>
        <w:spacing w:before="120" w:after="120"/>
        <w:jc w:val="both"/>
      </w:pPr>
      <w:r w:rsidRPr="00C14EC7">
        <w:t>……………………………….…………………</w:t>
      </w:r>
      <w:r w:rsidR="00997998" w:rsidRPr="00C14EC7">
        <w:t>………………………</w:t>
      </w:r>
      <w:r w:rsidRPr="00C14EC7">
        <w:t>.</w:t>
      </w:r>
    </w:p>
    <w:p w:rsidR="00A934A1" w:rsidRPr="00C14EC7" w:rsidRDefault="00A934A1" w:rsidP="008D5695">
      <w:pPr>
        <w:spacing w:before="120" w:after="120"/>
        <w:jc w:val="both"/>
      </w:pPr>
      <w:r w:rsidRPr="00C14EC7">
        <w:t>Phone:  (Off)  ………………(Res)…………  (Mob)………….</w:t>
      </w:r>
    </w:p>
    <w:p w:rsidR="00A934A1" w:rsidRPr="00C14EC7" w:rsidRDefault="00A934A1" w:rsidP="008D5695">
      <w:pPr>
        <w:spacing w:before="120" w:after="120"/>
        <w:jc w:val="both"/>
      </w:pPr>
      <w:r w:rsidRPr="00C14EC7">
        <w:t>Fax…………………….. E-mail: ……………</w:t>
      </w:r>
    </w:p>
    <w:p w:rsidR="00A934A1" w:rsidRPr="00C14EC7" w:rsidRDefault="00A934A1" w:rsidP="008D5695">
      <w:pPr>
        <w:spacing w:before="120" w:after="120"/>
        <w:jc w:val="both"/>
      </w:pPr>
      <w:r w:rsidRPr="00C14EC7">
        <w:t>Title of the Project: ……</w:t>
      </w:r>
      <w:r w:rsidR="00FB093D" w:rsidRPr="00C14EC7">
        <w:t>………………………………………</w:t>
      </w:r>
    </w:p>
    <w:p w:rsidR="00FB093D" w:rsidRPr="00C14EC7" w:rsidRDefault="00FB093D" w:rsidP="008D5695">
      <w:pPr>
        <w:spacing w:before="120" w:after="120"/>
        <w:jc w:val="both"/>
      </w:pPr>
      <w:r w:rsidRPr="00C14EC7">
        <w:t>Faculty</w:t>
      </w:r>
      <w:r w:rsidR="00E34140" w:rsidRPr="00C14EC7">
        <w:t xml:space="preserve"> &amp; </w:t>
      </w:r>
      <w:r w:rsidR="003F44BC" w:rsidRPr="00C14EC7">
        <w:t>Subject Area</w:t>
      </w:r>
      <w:r w:rsidRPr="00C14EC7">
        <w:t>……………………………………………..</w:t>
      </w:r>
    </w:p>
    <w:p w:rsidR="001603CB" w:rsidRPr="00C14EC7" w:rsidRDefault="001603CB" w:rsidP="008D5695">
      <w:pPr>
        <w:spacing w:before="120" w:after="120"/>
        <w:jc w:val="both"/>
      </w:pPr>
      <w:r w:rsidRPr="00C14EC7">
        <w:t>Date of Commencement</w:t>
      </w:r>
      <w:r w:rsidR="00295C3D">
        <w:t xml:space="preserve"> &amp;</w:t>
      </w:r>
      <w:r w:rsidRPr="00C14EC7">
        <w:t xml:space="preserve"> </w:t>
      </w:r>
      <w:r w:rsidR="00295C3D" w:rsidRPr="00C14EC7">
        <w:t xml:space="preserve">completion </w:t>
      </w:r>
      <w:r w:rsidRPr="00C14EC7">
        <w:t>of the Project</w:t>
      </w:r>
      <w:r w:rsidR="00295C3D">
        <w:t>: ……………</w:t>
      </w:r>
    </w:p>
    <w:p w:rsidR="00A934A1" w:rsidRPr="00C14EC7" w:rsidRDefault="00FB093D" w:rsidP="008D5695">
      <w:pPr>
        <w:spacing w:before="120" w:after="120"/>
        <w:jc w:val="both"/>
      </w:pPr>
      <w:r w:rsidRPr="00C14EC7">
        <w:t xml:space="preserve">Application of </w:t>
      </w:r>
      <w:r w:rsidR="003F7E3F" w:rsidRPr="00C14EC7">
        <w:t>the Outcome of the Project (</w:t>
      </w:r>
      <w:r w:rsidR="00A934A1" w:rsidRPr="00C14EC7">
        <w:t xml:space="preserve"> if </w:t>
      </w:r>
      <w:r w:rsidR="003F7E3F" w:rsidRPr="00C14EC7">
        <w:t>any)</w:t>
      </w:r>
      <w:r w:rsidR="00A934A1" w:rsidRPr="00C14EC7">
        <w:t>. Yes/ No</w:t>
      </w:r>
    </w:p>
    <w:p w:rsidR="00A934A1" w:rsidRPr="00C14EC7" w:rsidRDefault="00A934A1" w:rsidP="008D5695">
      <w:pPr>
        <w:spacing w:before="120" w:after="120"/>
      </w:pPr>
      <w:r w:rsidRPr="00C14EC7">
        <w:t xml:space="preserve">If Yes, </w:t>
      </w:r>
      <w:r w:rsidR="003F7E3F" w:rsidRPr="00C14EC7">
        <w:t>mention briefly about the nature of Application</w:t>
      </w:r>
    </w:p>
    <w:p w:rsidR="00A934A1" w:rsidRPr="00C14EC7" w:rsidRDefault="00A934A1" w:rsidP="008D5695">
      <w:pPr>
        <w:spacing w:before="120" w:after="120"/>
        <w:jc w:val="both"/>
      </w:pPr>
      <w:r w:rsidRPr="00C14EC7">
        <w:t>…</w:t>
      </w:r>
      <w:r w:rsidR="00997998">
        <w:t>……………………………………………………………………</w:t>
      </w:r>
    </w:p>
    <w:p w:rsidR="00A934A1" w:rsidRPr="00C14EC7" w:rsidRDefault="00A934A1" w:rsidP="008D5695">
      <w:pPr>
        <w:spacing w:before="120" w:after="120"/>
        <w:jc w:val="both"/>
      </w:pPr>
      <w:r w:rsidRPr="00C14EC7">
        <w:t>Whether the project has been sent for some other competition earlier? Yes/No</w:t>
      </w:r>
    </w:p>
    <w:p w:rsidR="00A934A1" w:rsidRPr="00C14EC7" w:rsidRDefault="00A934A1" w:rsidP="008D5695">
      <w:pPr>
        <w:spacing w:before="120" w:after="120"/>
        <w:jc w:val="both"/>
      </w:pPr>
      <w:r w:rsidRPr="00C14EC7">
        <w:t xml:space="preserve">If Yes, mention place and date …….. </w:t>
      </w:r>
    </w:p>
    <w:p w:rsidR="00A934A1" w:rsidRPr="00C14EC7" w:rsidRDefault="00A934A1" w:rsidP="008D5695">
      <w:pPr>
        <w:spacing w:before="120" w:after="120"/>
        <w:jc w:val="both"/>
      </w:pPr>
      <w:r w:rsidRPr="00C14EC7">
        <w:t>Accommodation required: Yes / No</w:t>
      </w:r>
    </w:p>
    <w:p w:rsidR="00A934A1" w:rsidRDefault="00A934A1" w:rsidP="008D5695">
      <w:pPr>
        <w:pStyle w:val="BodyTextIndent3"/>
        <w:spacing w:before="120" w:after="120"/>
        <w:ind w:left="0" w:firstLine="0"/>
        <w:rPr>
          <w:rFonts w:ascii="Times New Roman" w:hAnsi="Times New Roman" w:cs="Times New Roman"/>
          <w:b/>
          <w:sz w:val="24"/>
          <w:u w:val="single"/>
        </w:rPr>
      </w:pPr>
      <w:r w:rsidRPr="00C14EC7">
        <w:rPr>
          <w:rFonts w:ascii="Times New Roman" w:hAnsi="Times New Roman" w:cs="Times New Roman"/>
          <w:b/>
          <w:sz w:val="24"/>
        </w:rPr>
        <w:t>Date………….</w:t>
      </w:r>
      <w:r w:rsidRPr="00C14EC7">
        <w:rPr>
          <w:rFonts w:ascii="Times New Roman" w:hAnsi="Times New Roman" w:cs="Times New Roman"/>
          <w:sz w:val="24"/>
        </w:rPr>
        <w:t xml:space="preserve">            </w:t>
      </w:r>
      <w:r w:rsidR="001603CB" w:rsidRPr="00C14EC7">
        <w:rPr>
          <w:rFonts w:ascii="Times New Roman" w:hAnsi="Times New Roman" w:cs="Times New Roman"/>
          <w:sz w:val="24"/>
        </w:rPr>
        <w:tab/>
      </w:r>
      <w:r w:rsidR="001603CB" w:rsidRPr="00C14EC7">
        <w:rPr>
          <w:rFonts w:ascii="Times New Roman" w:hAnsi="Times New Roman" w:cs="Times New Roman"/>
          <w:sz w:val="24"/>
        </w:rPr>
        <w:tab/>
      </w:r>
      <w:r w:rsidR="00997998">
        <w:rPr>
          <w:rFonts w:ascii="Times New Roman" w:hAnsi="Times New Roman" w:cs="Times New Roman"/>
          <w:sz w:val="24"/>
        </w:rPr>
        <w:tab/>
      </w:r>
      <w:r w:rsidRPr="00C14EC7">
        <w:rPr>
          <w:rFonts w:ascii="Times New Roman" w:hAnsi="Times New Roman" w:cs="Times New Roman"/>
          <w:b/>
          <w:sz w:val="24"/>
          <w:u w:val="single"/>
        </w:rPr>
        <w:t xml:space="preserve">Signature of </w:t>
      </w:r>
      <w:r w:rsidR="003F7E3F" w:rsidRPr="00C14EC7">
        <w:rPr>
          <w:rFonts w:ascii="Times New Roman" w:hAnsi="Times New Roman" w:cs="Times New Roman"/>
          <w:b/>
          <w:sz w:val="24"/>
          <w:u w:val="single"/>
        </w:rPr>
        <w:t>Candidate</w:t>
      </w:r>
    </w:p>
    <w:p w:rsidR="00997998" w:rsidRDefault="00997998" w:rsidP="00997998">
      <w:pPr>
        <w:pStyle w:val="BodyTextIndent3"/>
        <w:spacing w:before="60" w:after="60"/>
        <w:ind w:left="0" w:firstLine="0"/>
        <w:rPr>
          <w:rFonts w:ascii="Times New Roman" w:hAnsi="Times New Roman" w:cs="Times New Roman"/>
          <w:b/>
          <w:sz w:val="24"/>
          <w:u w:val="single"/>
        </w:rPr>
      </w:pPr>
    </w:p>
    <w:p w:rsidR="00997998" w:rsidRPr="00997998" w:rsidRDefault="00997998" w:rsidP="00997998">
      <w:pPr>
        <w:pStyle w:val="BodyTextIndent3"/>
        <w:spacing w:before="60" w:after="60"/>
        <w:ind w:left="0" w:firstLine="0"/>
        <w:rPr>
          <w:rFonts w:ascii="Times New Roman" w:hAnsi="Times New Roman" w:cs="Times New Roman"/>
          <w:b/>
          <w:sz w:val="24"/>
          <w:u w:val="single"/>
        </w:rPr>
      </w:pPr>
    </w:p>
    <w:p w:rsidR="004F1D40" w:rsidRDefault="00A934A1" w:rsidP="00295C3D">
      <w:pPr>
        <w:pStyle w:val="BodyTextIndent3"/>
        <w:spacing w:before="120" w:after="60"/>
        <w:ind w:left="0" w:firstLine="0"/>
        <w:jc w:val="center"/>
        <w:rPr>
          <w:rFonts w:ascii="Times New Roman" w:hAnsi="Times New Roman" w:cs="Times New Roman"/>
          <w:b/>
          <w:sz w:val="24"/>
          <w:u w:val="single"/>
        </w:rPr>
      </w:pPr>
      <w:r w:rsidRPr="00C14EC7">
        <w:rPr>
          <w:rFonts w:ascii="Times New Roman" w:hAnsi="Times New Roman" w:cs="Times New Roman"/>
          <w:b/>
          <w:sz w:val="24"/>
          <w:u w:val="single"/>
        </w:rPr>
        <w:t xml:space="preserve">(Signature </w:t>
      </w:r>
      <w:r w:rsidR="003F7E3F" w:rsidRPr="00C14EC7">
        <w:rPr>
          <w:rFonts w:ascii="Times New Roman" w:hAnsi="Times New Roman" w:cs="Times New Roman"/>
          <w:b/>
          <w:sz w:val="24"/>
          <w:u w:val="single"/>
        </w:rPr>
        <w:t xml:space="preserve">with Seal </w:t>
      </w:r>
      <w:r w:rsidRPr="00C14EC7">
        <w:rPr>
          <w:rFonts w:ascii="Times New Roman" w:hAnsi="Times New Roman" w:cs="Times New Roman"/>
          <w:b/>
          <w:sz w:val="24"/>
          <w:u w:val="single"/>
        </w:rPr>
        <w:t>of the Competent Authority)</w:t>
      </w:r>
    </w:p>
    <w:p w:rsidR="008D5695" w:rsidRDefault="008D5695" w:rsidP="00295C3D">
      <w:pPr>
        <w:pStyle w:val="BodyTextIndent3"/>
        <w:spacing w:before="120" w:after="60"/>
        <w:ind w:left="0" w:firstLine="0"/>
        <w:jc w:val="center"/>
        <w:rPr>
          <w:rFonts w:ascii="Times New Roman" w:hAnsi="Times New Roman" w:cs="Times New Roman"/>
          <w:b/>
          <w:sz w:val="24"/>
          <w:u w:val="single"/>
        </w:rPr>
      </w:pPr>
    </w:p>
    <w:p w:rsidR="00A903BA" w:rsidRPr="005D430B" w:rsidRDefault="00A903BA" w:rsidP="00A903BA">
      <w:pPr>
        <w:spacing w:before="100" w:beforeAutospacing="1" w:after="100" w:afterAutospacing="1"/>
        <w:ind w:right="-16"/>
        <w:jc w:val="center"/>
        <w:rPr>
          <w:b/>
          <w:sz w:val="28"/>
          <w:szCs w:val="28"/>
        </w:rPr>
      </w:pPr>
      <w:r>
        <w:rPr>
          <w:b/>
          <w:color w:val="1F2411"/>
          <w:sz w:val="28"/>
          <w:szCs w:val="28"/>
        </w:rPr>
        <w:lastRenderedPageBreak/>
        <w:t>Guidelines</w:t>
      </w:r>
      <w:r w:rsidRPr="005D430B">
        <w:rPr>
          <w:b/>
          <w:color w:val="1F2411"/>
          <w:sz w:val="28"/>
          <w:szCs w:val="28"/>
        </w:rPr>
        <w:t xml:space="preserve"> </w:t>
      </w:r>
      <w:r>
        <w:rPr>
          <w:b/>
          <w:color w:val="1F2411"/>
          <w:sz w:val="28"/>
          <w:szCs w:val="28"/>
        </w:rPr>
        <w:t xml:space="preserve">for </w:t>
      </w:r>
      <w:r w:rsidRPr="005D430B">
        <w:rPr>
          <w:b/>
          <w:color w:val="1F2411"/>
          <w:sz w:val="28"/>
          <w:szCs w:val="28"/>
        </w:rPr>
        <w:t>the Participants</w:t>
      </w:r>
    </w:p>
    <w:p w:rsidR="00A903BA" w:rsidRPr="0015654B" w:rsidRDefault="00A903BA" w:rsidP="00A903BA">
      <w:pPr>
        <w:pStyle w:val="ListParagraph"/>
        <w:numPr>
          <w:ilvl w:val="0"/>
          <w:numId w:val="18"/>
        </w:numPr>
        <w:tabs>
          <w:tab w:val="clear" w:pos="720"/>
        </w:tabs>
        <w:spacing w:before="120" w:after="120" w:line="240" w:lineRule="auto"/>
        <w:ind w:left="360" w:right="-16"/>
        <w:contextualSpacing w:val="0"/>
        <w:jc w:val="both"/>
        <w:rPr>
          <w:rFonts w:ascii="Times New Roman" w:eastAsia="Times New Roman" w:hAnsi="Times New Roman" w:cs="Times New Roman"/>
          <w:sz w:val="24"/>
          <w:szCs w:val="24"/>
        </w:rPr>
      </w:pPr>
      <w:r w:rsidRPr="0015654B">
        <w:rPr>
          <w:rFonts w:ascii="Times New Roman" w:eastAsia="Times New Roman" w:hAnsi="Times New Roman" w:cs="Times New Roman"/>
          <w:sz w:val="24"/>
          <w:szCs w:val="24"/>
        </w:rPr>
        <w:t>Projects should be original and based on new/innovative ideas and must have undergone some exploration and ground work to prove its feasibility and show impact.</w:t>
      </w:r>
    </w:p>
    <w:p w:rsidR="00A903BA" w:rsidRPr="0015654B" w:rsidRDefault="00A903BA" w:rsidP="00A903BA">
      <w:pPr>
        <w:numPr>
          <w:ilvl w:val="0"/>
          <w:numId w:val="18"/>
        </w:numPr>
        <w:tabs>
          <w:tab w:val="clear" w:pos="720"/>
        </w:tabs>
        <w:spacing w:before="120" w:after="120"/>
        <w:ind w:left="360" w:right="-16"/>
        <w:jc w:val="both"/>
      </w:pPr>
      <w:r w:rsidRPr="0015654B">
        <w:t>The Projects are invited in Five Categories/areas – i) Agriculture,  ii) Basic Sciences, iii) Engineering &amp; Technology,  iv) Health Sciences and Allied Subjects, Pharmacy, Nutrition, etc. v) Social Sciences, Humanities, Commerce and Law (Objective and Result Oriented Projects)</w:t>
      </w:r>
      <w:r>
        <w:t>.</w:t>
      </w:r>
      <w:r w:rsidRPr="0015654B">
        <w:t xml:space="preserve">  </w:t>
      </w:r>
    </w:p>
    <w:p w:rsidR="00A903BA" w:rsidRPr="0015654B" w:rsidRDefault="00A903BA" w:rsidP="00A903BA">
      <w:pPr>
        <w:numPr>
          <w:ilvl w:val="0"/>
          <w:numId w:val="18"/>
        </w:numPr>
        <w:tabs>
          <w:tab w:val="clear" w:pos="720"/>
        </w:tabs>
        <w:spacing w:before="120" w:after="120"/>
        <w:ind w:left="360" w:right="-16"/>
        <w:jc w:val="both"/>
      </w:pPr>
      <w:r w:rsidRPr="0015654B">
        <w:t>In case of a Group project,</w:t>
      </w:r>
      <w:r>
        <w:t xml:space="preserve"> only three members [the </w:t>
      </w:r>
      <w:r w:rsidRPr="0015654B">
        <w:t xml:space="preserve">principal investigator and two major contributors] are allowed to participate in the zonal/ national convention. But, only </w:t>
      </w:r>
      <w:r w:rsidRPr="0015654B">
        <w:rPr>
          <w:b/>
        </w:rPr>
        <w:t>one member</w:t>
      </w:r>
      <w:r w:rsidRPr="0015654B">
        <w:t xml:space="preserve"> will be allowed for presentation</w:t>
      </w:r>
      <w:r>
        <w:t>.</w:t>
      </w:r>
    </w:p>
    <w:p w:rsidR="00A903BA" w:rsidRPr="0015654B" w:rsidRDefault="00A903BA" w:rsidP="00A903BA">
      <w:pPr>
        <w:numPr>
          <w:ilvl w:val="0"/>
          <w:numId w:val="18"/>
        </w:numPr>
        <w:tabs>
          <w:tab w:val="clear" w:pos="720"/>
        </w:tabs>
        <w:spacing w:before="120" w:after="120"/>
        <w:ind w:left="360" w:right="-16"/>
        <w:jc w:val="both"/>
      </w:pPr>
      <w:r w:rsidRPr="0015654B">
        <w:t xml:space="preserve">Entries of the research projects will be purely INSTITUTIONAL and only BONAFIDE fulltime Students/Research Scholars from Undergraduate to Doctoral Degree level are eligible to take part in the convention. </w:t>
      </w:r>
    </w:p>
    <w:p w:rsidR="00A903BA" w:rsidRDefault="00A903BA" w:rsidP="00A903BA">
      <w:pPr>
        <w:pStyle w:val="ListParagraph"/>
        <w:numPr>
          <w:ilvl w:val="0"/>
          <w:numId w:val="18"/>
        </w:numPr>
        <w:tabs>
          <w:tab w:val="clear" w:pos="720"/>
        </w:tabs>
        <w:spacing w:before="120" w:after="120" w:line="240" w:lineRule="auto"/>
        <w:ind w:left="360" w:right="-16"/>
        <w:contextualSpacing w:val="0"/>
        <w:jc w:val="both"/>
        <w:rPr>
          <w:rFonts w:ascii="Times New Roman" w:eastAsia="Times New Roman" w:hAnsi="Times New Roman" w:cs="Times New Roman"/>
          <w:sz w:val="24"/>
          <w:szCs w:val="24"/>
        </w:rPr>
      </w:pPr>
      <w:r w:rsidRPr="0015654B">
        <w:rPr>
          <w:rFonts w:ascii="Times New Roman" w:eastAsia="Times New Roman" w:hAnsi="Times New Roman" w:cs="Times New Roman"/>
          <w:sz w:val="24"/>
          <w:szCs w:val="24"/>
        </w:rPr>
        <w:t xml:space="preserve">Entry Fee- Rs. 500/- (per student). The entry fee for zonal level competition in the form of Demand Draft drawn in favour of </w:t>
      </w:r>
      <w:r w:rsidRPr="0015654B">
        <w:rPr>
          <w:rFonts w:ascii="Times New Roman" w:eastAsia="Times New Roman" w:hAnsi="Times New Roman" w:cs="Times New Roman"/>
          <w:b/>
          <w:sz w:val="24"/>
          <w:szCs w:val="24"/>
        </w:rPr>
        <w:t>Association of Indian Universities, New Delhi</w:t>
      </w:r>
      <w:r w:rsidRPr="0015654B">
        <w:rPr>
          <w:rFonts w:ascii="Times New Roman" w:eastAsia="Times New Roman" w:hAnsi="Times New Roman" w:cs="Times New Roman"/>
          <w:sz w:val="24"/>
          <w:szCs w:val="24"/>
        </w:rPr>
        <w:t xml:space="preserve"> and the Registration form should be sent to the </w:t>
      </w:r>
      <w:r w:rsidRPr="00A33D8A">
        <w:rPr>
          <w:rFonts w:ascii="Times New Roman" w:eastAsia="Times New Roman" w:hAnsi="Times New Roman" w:cs="Times New Roman"/>
          <w:b/>
          <w:sz w:val="24"/>
          <w:szCs w:val="24"/>
        </w:rPr>
        <w:t>Deputy Director, Research Division, Association of Indian Universities, New Delhi</w:t>
      </w:r>
      <w:r w:rsidRPr="0015654B">
        <w:rPr>
          <w:rFonts w:ascii="Times New Roman" w:eastAsia="Times New Roman" w:hAnsi="Times New Roman" w:cs="Times New Roman"/>
          <w:sz w:val="24"/>
          <w:szCs w:val="24"/>
        </w:rPr>
        <w:t xml:space="preserve"> with a copy to the coordinator of the Organizing University) There is </w:t>
      </w:r>
      <w:r w:rsidRPr="0015654B">
        <w:rPr>
          <w:rFonts w:ascii="Times New Roman" w:eastAsia="Times New Roman" w:hAnsi="Times New Roman" w:cs="Times New Roman"/>
          <w:b/>
          <w:sz w:val="24"/>
          <w:szCs w:val="24"/>
        </w:rPr>
        <w:t>No Registration Fee</w:t>
      </w:r>
      <w:r w:rsidRPr="0015654B">
        <w:rPr>
          <w:rFonts w:ascii="Times New Roman" w:eastAsia="Times New Roman" w:hAnsi="Times New Roman" w:cs="Times New Roman"/>
          <w:sz w:val="24"/>
          <w:szCs w:val="24"/>
        </w:rPr>
        <w:t xml:space="preserve"> for participating in </w:t>
      </w:r>
      <w:r w:rsidRPr="0015654B">
        <w:rPr>
          <w:rFonts w:ascii="Times New Roman" w:eastAsia="Times New Roman" w:hAnsi="Times New Roman" w:cs="Times New Roman"/>
          <w:b/>
          <w:sz w:val="24"/>
          <w:szCs w:val="24"/>
        </w:rPr>
        <w:t xml:space="preserve">National level </w:t>
      </w:r>
      <w:r>
        <w:rPr>
          <w:rFonts w:ascii="Times New Roman" w:eastAsia="Times New Roman" w:hAnsi="Times New Roman" w:cs="Times New Roman"/>
          <w:b/>
          <w:sz w:val="24"/>
          <w:szCs w:val="24"/>
        </w:rPr>
        <w:t>C</w:t>
      </w:r>
      <w:r w:rsidRPr="0015654B">
        <w:rPr>
          <w:rFonts w:ascii="Times New Roman" w:eastAsia="Times New Roman" w:hAnsi="Times New Roman" w:cs="Times New Roman"/>
          <w:b/>
          <w:sz w:val="24"/>
          <w:szCs w:val="24"/>
        </w:rPr>
        <w:t>onvention</w:t>
      </w:r>
      <w:r w:rsidRPr="0015654B">
        <w:rPr>
          <w:rFonts w:ascii="Times New Roman" w:eastAsia="Times New Roman" w:hAnsi="Times New Roman" w:cs="Times New Roman"/>
          <w:sz w:val="24"/>
          <w:szCs w:val="24"/>
        </w:rPr>
        <w:t>.</w:t>
      </w:r>
    </w:p>
    <w:p w:rsidR="00A903BA" w:rsidRPr="00C73BF9" w:rsidRDefault="00A903BA" w:rsidP="00A903BA">
      <w:pPr>
        <w:pStyle w:val="ListParagraph"/>
        <w:numPr>
          <w:ilvl w:val="0"/>
          <w:numId w:val="24"/>
        </w:numPr>
        <w:spacing w:before="120" w:after="120" w:line="240" w:lineRule="auto"/>
        <w:ind w:left="360" w:right="-16"/>
        <w:contextualSpacing w:val="0"/>
        <w:jc w:val="both"/>
        <w:rPr>
          <w:rFonts w:ascii="Times New Roman" w:eastAsia="Times New Roman" w:hAnsi="Times New Roman" w:cs="Times New Roman"/>
          <w:sz w:val="24"/>
          <w:szCs w:val="24"/>
        </w:rPr>
      </w:pPr>
      <w:r w:rsidRPr="00C73BF9">
        <w:rPr>
          <w:rFonts w:ascii="Times New Roman" w:eastAsia="Times New Roman" w:hAnsi="Times New Roman" w:cs="Times New Roman"/>
          <w:sz w:val="24"/>
          <w:szCs w:val="24"/>
        </w:rPr>
        <w:t xml:space="preserve">Registration is compulsory for all participants. The entries for projects in the convention will be accepted only if </w:t>
      </w:r>
      <w:r w:rsidRPr="00C73BF9">
        <w:rPr>
          <w:rFonts w:ascii="Times New Roman" w:eastAsia="Times New Roman" w:hAnsi="Times New Roman" w:cs="Times New Roman"/>
          <w:b/>
          <w:sz w:val="24"/>
          <w:szCs w:val="24"/>
        </w:rPr>
        <w:t>forwarded through the Head of the Institution</w:t>
      </w:r>
      <w:r w:rsidRPr="00C73BF9">
        <w:rPr>
          <w:rFonts w:ascii="Times New Roman" w:eastAsia="Times New Roman" w:hAnsi="Times New Roman" w:cs="Times New Roman"/>
          <w:sz w:val="24"/>
          <w:szCs w:val="24"/>
        </w:rPr>
        <w:t>.</w:t>
      </w:r>
    </w:p>
    <w:p w:rsidR="00A903BA" w:rsidRPr="00C73BF9" w:rsidRDefault="00A903BA" w:rsidP="00A903BA">
      <w:pPr>
        <w:pStyle w:val="ListParagraph"/>
        <w:numPr>
          <w:ilvl w:val="0"/>
          <w:numId w:val="24"/>
        </w:numPr>
        <w:spacing w:before="120" w:after="120" w:line="240" w:lineRule="auto"/>
        <w:ind w:left="360" w:right="-16"/>
        <w:contextualSpacing w:val="0"/>
        <w:jc w:val="both"/>
        <w:rPr>
          <w:rFonts w:ascii="Times New Roman" w:eastAsia="Times New Roman" w:hAnsi="Times New Roman" w:cs="Times New Roman"/>
          <w:sz w:val="24"/>
          <w:szCs w:val="24"/>
        </w:rPr>
      </w:pPr>
      <w:r w:rsidRPr="00C73BF9">
        <w:rPr>
          <w:rFonts w:ascii="Times New Roman" w:eastAsia="Times New Roman" w:hAnsi="Times New Roman" w:cs="Times New Roman"/>
          <w:sz w:val="24"/>
          <w:szCs w:val="24"/>
        </w:rPr>
        <w:t>The Projects can be presented in the form of live demonstration</w:t>
      </w:r>
      <w:r>
        <w:rPr>
          <w:rFonts w:ascii="Times New Roman" w:eastAsia="Times New Roman" w:hAnsi="Times New Roman" w:cs="Times New Roman"/>
          <w:sz w:val="24"/>
          <w:szCs w:val="24"/>
        </w:rPr>
        <w:t>s</w:t>
      </w:r>
      <w:r w:rsidRPr="00C73BF9">
        <w:rPr>
          <w:rFonts w:ascii="Times New Roman" w:eastAsia="Times New Roman" w:hAnsi="Times New Roman" w:cs="Times New Roman"/>
          <w:sz w:val="24"/>
          <w:szCs w:val="24"/>
        </w:rPr>
        <w:t xml:space="preserve"> /models / posters</w:t>
      </w:r>
      <w:r>
        <w:rPr>
          <w:rFonts w:ascii="Times New Roman" w:eastAsia="Times New Roman" w:hAnsi="Times New Roman" w:cs="Times New Roman"/>
          <w:sz w:val="24"/>
          <w:szCs w:val="24"/>
        </w:rPr>
        <w:t>/podium (oral) presentation</w:t>
      </w:r>
      <w:r w:rsidRPr="00C73BF9">
        <w:rPr>
          <w:rFonts w:ascii="Times New Roman" w:eastAsia="Times New Roman" w:hAnsi="Times New Roman" w:cs="Times New Roman"/>
          <w:sz w:val="24"/>
          <w:szCs w:val="24"/>
        </w:rPr>
        <w:t xml:space="preserve"> in any aforementioned areas/fields.</w:t>
      </w:r>
    </w:p>
    <w:p w:rsidR="00A903BA" w:rsidRPr="00C73BF9" w:rsidRDefault="00A903BA" w:rsidP="00A903BA">
      <w:pPr>
        <w:pStyle w:val="ListParagraph"/>
        <w:numPr>
          <w:ilvl w:val="0"/>
          <w:numId w:val="24"/>
        </w:numPr>
        <w:spacing w:before="120" w:after="120" w:line="240" w:lineRule="auto"/>
        <w:ind w:left="360" w:right="-16"/>
        <w:contextualSpacing w:val="0"/>
        <w:jc w:val="both"/>
        <w:rPr>
          <w:rFonts w:ascii="Times New Roman" w:eastAsia="Times New Roman" w:hAnsi="Times New Roman" w:cs="Times New Roman"/>
          <w:sz w:val="24"/>
          <w:szCs w:val="24"/>
        </w:rPr>
      </w:pPr>
      <w:r w:rsidRPr="00C73BF9">
        <w:rPr>
          <w:rFonts w:ascii="Times New Roman" w:eastAsia="Times New Roman" w:hAnsi="Times New Roman" w:cs="Times New Roman"/>
          <w:sz w:val="24"/>
          <w:szCs w:val="24"/>
        </w:rPr>
        <w:t xml:space="preserve">Each university is allowed to send a maximum number of </w:t>
      </w:r>
      <w:r w:rsidRPr="00C73BF9">
        <w:rPr>
          <w:rFonts w:ascii="Times New Roman" w:eastAsia="Times New Roman" w:hAnsi="Times New Roman" w:cs="Times New Roman"/>
          <w:b/>
          <w:sz w:val="24"/>
          <w:szCs w:val="24"/>
        </w:rPr>
        <w:t>five projects</w:t>
      </w:r>
      <w:r w:rsidRPr="00C73BF9">
        <w:rPr>
          <w:rFonts w:ascii="Times New Roman" w:eastAsia="Times New Roman" w:hAnsi="Times New Roman" w:cs="Times New Roman"/>
          <w:sz w:val="24"/>
          <w:szCs w:val="24"/>
        </w:rPr>
        <w:t xml:space="preserve"> for the </w:t>
      </w:r>
      <w:r w:rsidRPr="00C73BF9">
        <w:rPr>
          <w:rFonts w:ascii="Times New Roman" w:eastAsia="Times New Roman" w:hAnsi="Times New Roman" w:cs="Times New Roman"/>
          <w:b/>
          <w:sz w:val="24"/>
          <w:szCs w:val="24"/>
        </w:rPr>
        <w:t>zonal level</w:t>
      </w:r>
      <w:r w:rsidRPr="00C73BF9">
        <w:rPr>
          <w:rFonts w:ascii="Times New Roman" w:eastAsia="Times New Roman" w:hAnsi="Times New Roman" w:cs="Times New Roman"/>
          <w:sz w:val="24"/>
          <w:szCs w:val="24"/>
        </w:rPr>
        <w:t xml:space="preserve"> Student Research Convention.</w:t>
      </w:r>
    </w:p>
    <w:p w:rsidR="00A903BA" w:rsidRPr="00C73BF9" w:rsidRDefault="00A903BA" w:rsidP="00A903BA">
      <w:pPr>
        <w:pStyle w:val="ListParagraph"/>
        <w:numPr>
          <w:ilvl w:val="0"/>
          <w:numId w:val="24"/>
        </w:numPr>
        <w:spacing w:before="120" w:after="120" w:line="240" w:lineRule="auto"/>
        <w:ind w:left="360" w:right="-16"/>
        <w:contextualSpacing w:val="0"/>
        <w:jc w:val="both"/>
        <w:rPr>
          <w:rFonts w:ascii="Times New Roman" w:eastAsia="Times New Roman" w:hAnsi="Times New Roman" w:cs="Times New Roman"/>
          <w:sz w:val="24"/>
          <w:szCs w:val="24"/>
        </w:rPr>
      </w:pPr>
      <w:r w:rsidRPr="00C73BF9">
        <w:rPr>
          <w:rFonts w:ascii="Times New Roman" w:hAnsi="Times New Roman"/>
          <w:sz w:val="24"/>
        </w:rPr>
        <w:t xml:space="preserve">The duration of the convention will be </w:t>
      </w:r>
      <w:r w:rsidRPr="00C73BF9">
        <w:rPr>
          <w:rFonts w:ascii="Times New Roman" w:hAnsi="Times New Roman"/>
          <w:b/>
          <w:bCs/>
          <w:sz w:val="24"/>
        </w:rPr>
        <w:t>three days</w:t>
      </w:r>
      <w:r>
        <w:rPr>
          <w:rFonts w:ascii="Times New Roman" w:hAnsi="Times New Roman"/>
          <w:b/>
          <w:bCs/>
          <w:sz w:val="24"/>
        </w:rPr>
        <w:t>.</w:t>
      </w:r>
      <w:r w:rsidRPr="00C73BF9">
        <w:rPr>
          <w:rFonts w:ascii="Times New Roman" w:hAnsi="Times New Roman"/>
          <w:sz w:val="24"/>
        </w:rPr>
        <w:t xml:space="preserve"> </w:t>
      </w:r>
    </w:p>
    <w:p w:rsidR="00A903BA" w:rsidRPr="00EE62FB" w:rsidRDefault="00A903BA" w:rsidP="00A903BA">
      <w:pPr>
        <w:numPr>
          <w:ilvl w:val="0"/>
          <w:numId w:val="23"/>
        </w:numPr>
        <w:tabs>
          <w:tab w:val="clear" w:pos="720"/>
        </w:tabs>
        <w:spacing w:after="120"/>
        <w:ind w:left="360" w:right="-16"/>
        <w:jc w:val="both"/>
        <w:rPr>
          <w:sz w:val="28"/>
          <w:szCs w:val="28"/>
        </w:rPr>
      </w:pPr>
      <w:r w:rsidRPr="00C73BF9">
        <w:t>The projects will be presented</w:t>
      </w:r>
      <w:r>
        <w:t xml:space="preserve"> in</w:t>
      </w:r>
      <w:r w:rsidRPr="00C73BF9">
        <w:t xml:space="preserve"> </w:t>
      </w:r>
      <w:r w:rsidRPr="00C73BF9">
        <w:rPr>
          <w:b/>
          <w:bCs/>
        </w:rPr>
        <w:t>three rounds</w:t>
      </w:r>
      <w:r w:rsidRPr="00C73BF9">
        <w:t xml:space="preserve">.  In the </w:t>
      </w:r>
      <w:r w:rsidRPr="00C73BF9">
        <w:rPr>
          <w:b/>
        </w:rPr>
        <w:t>first round</w:t>
      </w:r>
      <w:r w:rsidRPr="00C73BF9">
        <w:t xml:space="preserve"> the participants will display their projects in poster presentations (Size of Posters - 1m X 1m) before</w:t>
      </w:r>
      <w:r>
        <w:t xml:space="preserve"> a panel of judges. If selected</w:t>
      </w:r>
      <w:r w:rsidRPr="00C73BF9">
        <w:t xml:space="preserve"> in the first round</w:t>
      </w:r>
      <w:r>
        <w:t>,</w:t>
      </w:r>
      <w:r w:rsidRPr="00C73BF9">
        <w:t xml:space="preserve"> the project will be allowed for podium and oral presentation before the panel of Judges in the </w:t>
      </w:r>
      <w:r w:rsidRPr="00C73BF9">
        <w:rPr>
          <w:b/>
        </w:rPr>
        <w:t>second round</w:t>
      </w:r>
      <w:r w:rsidRPr="00C73BF9">
        <w:t xml:space="preserve">. In the </w:t>
      </w:r>
      <w:r w:rsidRPr="00C73BF9">
        <w:rPr>
          <w:b/>
        </w:rPr>
        <w:t xml:space="preserve">third Round </w:t>
      </w:r>
      <w:r w:rsidRPr="00C73BF9">
        <w:t xml:space="preserve">the </w:t>
      </w:r>
      <w:r>
        <w:t>presentation</w:t>
      </w:r>
      <w:r w:rsidRPr="00C73BF9">
        <w:t xml:space="preserve"> will be open for question-answer.</w:t>
      </w:r>
      <w:r>
        <w:t xml:space="preserve"> </w:t>
      </w:r>
    </w:p>
    <w:p w:rsidR="00A903BA" w:rsidRPr="00602365" w:rsidRDefault="00A903BA" w:rsidP="00A903BA">
      <w:pPr>
        <w:numPr>
          <w:ilvl w:val="0"/>
          <w:numId w:val="23"/>
        </w:numPr>
        <w:tabs>
          <w:tab w:val="clear" w:pos="720"/>
        </w:tabs>
        <w:spacing w:after="120"/>
        <w:ind w:left="360" w:right="-16"/>
        <w:jc w:val="both"/>
      </w:pPr>
      <w:r w:rsidRPr="00602365">
        <w:t xml:space="preserve">The host university will provide the  required  infrastructural facilities like Display/Mounting Boards,  space for display, LCD/ overhead projector, etc., required for presentation. In case any special assistance is required the </w:t>
      </w:r>
      <w:r w:rsidRPr="00602365">
        <w:lastRenderedPageBreak/>
        <w:t>participants may request the</w:t>
      </w:r>
      <w:r>
        <w:t xml:space="preserve"> </w:t>
      </w:r>
      <w:r w:rsidRPr="00602365">
        <w:t>Coordinator of the host university for</w:t>
      </w:r>
      <w:r>
        <w:t xml:space="preserve"> the</w:t>
      </w:r>
      <w:r w:rsidRPr="00602365">
        <w:t xml:space="preserve"> same</w:t>
      </w:r>
      <w:r>
        <w:t xml:space="preserve"> at least three days before the Convention starts.</w:t>
      </w:r>
    </w:p>
    <w:p w:rsidR="00A903BA" w:rsidRDefault="00A903BA" w:rsidP="00A903BA">
      <w:pPr>
        <w:pStyle w:val="ListParagraph"/>
        <w:numPr>
          <w:ilvl w:val="0"/>
          <w:numId w:val="24"/>
        </w:numPr>
        <w:spacing w:before="120" w:after="120" w:line="240" w:lineRule="auto"/>
        <w:ind w:left="360" w:right="-1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time allowed for oral/podium presentation is 10 minutes. </w:t>
      </w:r>
      <w:r w:rsidRPr="00961E67">
        <w:rPr>
          <w:rFonts w:ascii="Times New Roman" w:eastAsia="Times New Roman" w:hAnsi="Times New Roman" w:cs="Times New Roman"/>
          <w:b/>
          <w:sz w:val="24"/>
          <w:szCs w:val="24"/>
          <w:u w:val="single"/>
        </w:rPr>
        <w:t>Seven Minutes</w:t>
      </w:r>
      <w:r>
        <w:rPr>
          <w:rFonts w:ascii="Times New Roman" w:eastAsia="Times New Roman" w:hAnsi="Times New Roman" w:cs="Times New Roman"/>
          <w:sz w:val="24"/>
          <w:szCs w:val="24"/>
        </w:rPr>
        <w:t xml:space="preserve"> for presentation and </w:t>
      </w:r>
      <w:r w:rsidRPr="00961E67">
        <w:rPr>
          <w:rFonts w:ascii="Times New Roman" w:eastAsia="Times New Roman" w:hAnsi="Times New Roman" w:cs="Times New Roman"/>
          <w:b/>
          <w:sz w:val="24"/>
          <w:szCs w:val="24"/>
          <w:u w:val="single"/>
        </w:rPr>
        <w:t>Three Minutes</w:t>
      </w:r>
      <w:r>
        <w:rPr>
          <w:rFonts w:ascii="Times New Roman" w:eastAsia="Times New Roman" w:hAnsi="Times New Roman" w:cs="Times New Roman"/>
          <w:sz w:val="24"/>
          <w:szCs w:val="24"/>
        </w:rPr>
        <w:t xml:space="preserve"> for question-answer.</w:t>
      </w:r>
    </w:p>
    <w:p w:rsidR="00A903BA" w:rsidRPr="00AE327B" w:rsidRDefault="00A903BA" w:rsidP="00A903BA">
      <w:pPr>
        <w:numPr>
          <w:ilvl w:val="0"/>
          <w:numId w:val="23"/>
        </w:numPr>
        <w:tabs>
          <w:tab w:val="clear" w:pos="720"/>
        </w:tabs>
        <w:spacing w:after="120"/>
        <w:ind w:left="360" w:right="-16"/>
        <w:jc w:val="both"/>
      </w:pPr>
      <w:r w:rsidRPr="00AE327B">
        <w:t>The host University will provide accommodation and working lunch to the participants and their team members (</w:t>
      </w:r>
      <w:r w:rsidRPr="00AE327B">
        <w:rPr>
          <w:b/>
        </w:rPr>
        <w:t>not more than three</w:t>
      </w:r>
      <w:r w:rsidRPr="00AE327B">
        <w:t xml:space="preserve">) </w:t>
      </w:r>
      <w:r w:rsidRPr="00AE327B">
        <w:rPr>
          <w:b/>
        </w:rPr>
        <w:t>free of cost</w:t>
      </w:r>
      <w:r w:rsidRPr="00AE327B">
        <w:t>. The host University will provide Breakfast and Dinner, etc on charges at reasonable/nominal rate.</w:t>
      </w:r>
    </w:p>
    <w:p w:rsidR="00A903BA" w:rsidRDefault="00A903BA" w:rsidP="00A903BA">
      <w:pPr>
        <w:numPr>
          <w:ilvl w:val="0"/>
          <w:numId w:val="23"/>
        </w:numPr>
        <w:tabs>
          <w:tab w:val="clear" w:pos="720"/>
        </w:tabs>
        <w:spacing w:after="120"/>
        <w:ind w:left="360" w:right="-16"/>
        <w:jc w:val="both"/>
      </w:pPr>
      <w:r w:rsidRPr="00AE327B">
        <w:t xml:space="preserve">Certification of Participation and mementoes with endorsement of both AIU and Host University will be issued to all the participants. </w:t>
      </w:r>
    </w:p>
    <w:p w:rsidR="00A903BA" w:rsidRDefault="00A903BA" w:rsidP="00A903BA">
      <w:pPr>
        <w:numPr>
          <w:ilvl w:val="0"/>
          <w:numId w:val="23"/>
        </w:numPr>
        <w:tabs>
          <w:tab w:val="clear" w:pos="720"/>
        </w:tabs>
        <w:spacing w:after="120"/>
        <w:ind w:left="360" w:right="-16"/>
        <w:jc w:val="both"/>
      </w:pPr>
      <w:r>
        <w:t>Unless extraordinary circumstance so warrants the results of the competitions will be declared in the last day of the Convention preferably in the valediction.</w:t>
      </w:r>
    </w:p>
    <w:p w:rsidR="00A903BA" w:rsidRDefault="00A903BA" w:rsidP="00A903BA">
      <w:pPr>
        <w:numPr>
          <w:ilvl w:val="0"/>
          <w:numId w:val="23"/>
        </w:numPr>
        <w:tabs>
          <w:tab w:val="clear" w:pos="720"/>
        </w:tabs>
        <w:spacing w:after="120"/>
        <w:ind w:left="360" w:right="-16"/>
        <w:jc w:val="both"/>
      </w:pPr>
      <w:r>
        <w:t xml:space="preserve">Winning Projects will be invited for </w:t>
      </w:r>
      <w:r w:rsidRPr="003918E4">
        <w:rPr>
          <w:b/>
        </w:rPr>
        <w:t>National Student Research Conventions</w:t>
      </w:r>
      <w:r>
        <w:t xml:space="preserve"> as per the schedule decided by Association of Indian Universities. </w:t>
      </w:r>
    </w:p>
    <w:p w:rsidR="00A903BA" w:rsidRPr="00AE327B" w:rsidRDefault="00A903BA" w:rsidP="00A903BA">
      <w:pPr>
        <w:numPr>
          <w:ilvl w:val="0"/>
          <w:numId w:val="23"/>
        </w:numPr>
        <w:tabs>
          <w:tab w:val="clear" w:pos="720"/>
        </w:tabs>
        <w:spacing w:after="120"/>
        <w:ind w:left="360" w:right="-16"/>
        <w:jc w:val="both"/>
      </w:pPr>
      <w:r w:rsidRPr="00AE327B">
        <w:t xml:space="preserve">Winners </w:t>
      </w:r>
      <w:r>
        <w:t xml:space="preserve">in the </w:t>
      </w:r>
      <w:r w:rsidRPr="002003FC">
        <w:rPr>
          <w:b/>
        </w:rPr>
        <w:t>National Student Research Convention</w:t>
      </w:r>
      <w:r>
        <w:t xml:space="preserve"> </w:t>
      </w:r>
      <w:r w:rsidRPr="00AE327B">
        <w:t xml:space="preserve">will be awarded Cash Prizes along with Certificates and Mementos. The amount of Cash Prize for </w:t>
      </w:r>
      <w:r w:rsidRPr="002003FC">
        <w:rPr>
          <w:b/>
        </w:rPr>
        <w:t>first position holders is Rs 50,000</w:t>
      </w:r>
      <w:r>
        <w:t xml:space="preserve">, </w:t>
      </w:r>
      <w:r w:rsidRPr="002003FC">
        <w:rPr>
          <w:b/>
        </w:rPr>
        <w:t>second Position Rs. 3</w:t>
      </w:r>
      <w:r w:rsidR="00670F42">
        <w:rPr>
          <w:b/>
        </w:rPr>
        <w:t>0</w:t>
      </w:r>
      <w:r>
        <w:rPr>
          <w:b/>
        </w:rPr>
        <w:t>,000 and t</w:t>
      </w:r>
      <w:r w:rsidRPr="002003FC">
        <w:rPr>
          <w:b/>
        </w:rPr>
        <w:t>hird position Rs 2</w:t>
      </w:r>
      <w:r w:rsidR="00670F42">
        <w:rPr>
          <w:b/>
        </w:rPr>
        <w:t>0</w:t>
      </w:r>
      <w:r w:rsidRPr="002003FC">
        <w:rPr>
          <w:b/>
        </w:rPr>
        <w:t>,000</w:t>
      </w:r>
      <w:r w:rsidRPr="00AE327B">
        <w:t xml:space="preserve">. One best project will be selected across all the Five categories which will be awarded a Gold Medal alongwith the cash Prize and certificate. </w:t>
      </w:r>
    </w:p>
    <w:p w:rsidR="00A903BA" w:rsidRPr="00AE327B" w:rsidRDefault="00A903BA" w:rsidP="00A903BA">
      <w:pPr>
        <w:numPr>
          <w:ilvl w:val="0"/>
          <w:numId w:val="23"/>
        </w:numPr>
        <w:tabs>
          <w:tab w:val="clear" w:pos="720"/>
        </w:tabs>
        <w:spacing w:after="120"/>
        <w:ind w:left="360" w:right="-16"/>
        <w:jc w:val="both"/>
      </w:pPr>
      <w:r w:rsidRPr="00AE327B">
        <w:t>The decision of judges will be final and binding on all participants.</w:t>
      </w:r>
    </w:p>
    <w:p w:rsidR="00A903BA" w:rsidRDefault="00A903BA" w:rsidP="00A903BA">
      <w:pPr>
        <w:numPr>
          <w:ilvl w:val="0"/>
          <w:numId w:val="23"/>
        </w:numPr>
        <w:tabs>
          <w:tab w:val="clear" w:pos="720"/>
        </w:tabs>
        <w:spacing w:after="120"/>
        <w:ind w:left="360" w:right="-16"/>
        <w:jc w:val="both"/>
      </w:pPr>
      <w:r>
        <w:t>In case of any dispute relating to selection and assessment of Projects the appellate authority is the Secretary General, AIU.</w:t>
      </w:r>
    </w:p>
    <w:p w:rsidR="009F7B9E" w:rsidRDefault="009F7B9E" w:rsidP="009F7B9E">
      <w:pPr>
        <w:spacing w:after="120"/>
        <w:ind w:right="-16"/>
        <w:jc w:val="both"/>
      </w:pPr>
    </w:p>
    <w:p w:rsidR="008D5695" w:rsidRPr="00AE327B" w:rsidRDefault="008D5695" w:rsidP="008D5695">
      <w:pPr>
        <w:spacing w:after="120"/>
        <w:ind w:right="-16"/>
        <w:jc w:val="both"/>
      </w:pPr>
    </w:p>
    <w:p w:rsidR="00A903BA" w:rsidRPr="00604E7B" w:rsidRDefault="00604E7B" w:rsidP="008D5695">
      <w:pPr>
        <w:pStyle w:val="BodyTextIndent3"/>
        <w:spacing w:before="120" w:after="60"/>
        <w:ind w:left="0" w:right="-16" w:firstLine="0"/>
        <w:jc w:val="center"/>
        <w:rPr>
          <w:rFonts w:ascii="Times New Roman" w:hAnsi="Times New Roman" w:cs="Times New Roman"/>
          <w:sz w:val="24"/>
        </w:rPr>
      </w:pPr>
      <w:r w:rsidRPr="00604E7B">
        <w:rPr>
          <w:rFonts w:ascii="Times New Roman" w:hAnsi="Times New Roman" w:cs="Times New Roman"/>
          <w:sz w:val="24"/>
        </w:rPr>
        <w:t>*********************************************************</w:t>
      </w:r>
    </w:p>
    <w:sectPr w:rsidR="00A903BA" w:rsidRPr="00604E7B" w:rsidSect="007750F7">
      <w:footerReference w:type="even" r:id="rId8"/>
      <w:footerReference w:type="default" r:id="rId9"/>
      <w:footerReference w:type="first" r:id="rId10"/>
      <w:type w:val="continuous"/>
      <w:pgSz w:w="11909" w:h="16834" w:code="9"/>
      <w:pgMar w:top="2520" w:right="1872" w:bottom="2160" w:left="2016" w:header="144" w:footer="12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CCB" w:rsidRDefault="00A35CCB">
      <w:r>
        <w:separator/>
      </w:r>
    </w:p>
  </w:endnote>
  <w:endnote w:type="continuationSeparator" w:id="1">
    <w:p w:rsidR="00A35CCB" w:rsidRDefault="00A35C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659" w:rsidRDefault="00AB1333">
    <w:pPr>
      <w:pStyle w:val="Footer"/>
      <w:framePr w:wrap="around" w:vAnchor="text" w:hAnchor="margin" w:xAlign="center" w:y="1"/>
      <w:rPr>
        <w:rStyle w:val="PageNumber"/>
      </w:rPr>
    </w:pPr>
    <w:r>
      <w:rPr>
        <w:rStyle w:val="PageNumber"/>
      </w:rPr>
      <w:fldChar w:fldCharType="begin"/>
    </w:r>
    <w:r w:rsidR="00710659">
      <w:rPr>
        <w:rStyle w:val="PageNumber"/>
      </w:rPr>
      <w:instrText xml:space="preserve">PAGE  </w:instrText>
    </w:r>
    <w:r>
      <w:rPr>
        <w:rStyle w:val="PageNumber"/>
      </w:rPr>
      <w:fldChar w:fldCharType="end"/>
    </w:r>
  </w:p>
  <w:p w:rsidR="00710659" w:rsidRDefault="0071065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7922"/>
      <w:docPartObj>
        <w:docPartGallery w:val="Page Numbers (Bottom of Page)"/>
        <w:docPartUnique/>
      </w:docPartObj>
    </w:sdtPr>
    <w:sdtContent>
      <w:p w:rsidR="00A369C1" w:rsidRDefault="00AB1333">
        <w:pPr>
          <w:pStyle w:val="Footer"/>
          <w:jc w:val="center"/>
        </w:pPr>
        <w:fldSimple w:instr=" PAGE   \* MERGEFORMAT ">
          <w:r w:rsidR="00B31ED1">
            <w:rPr>
              <w:noProof/>
            </w:rPr>
            <w:t>2</w:t>
          </w:r>
        </w:fldSimple>
      </w:p>
    </w:sdtContent>
  </w:sdt>
  <w:p w:rsidR="00710659" w:rsidRDefault="0071065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7923"/>
      <w:docPartObj>
        <w:docPartGallery w:val="Page Numbers (Bottom of Page)"/>
        <w:docPartUnique/>
      </w:docPartObj>
    </w:sdtPr>
    <w:sdtContent>
      <w:p w:rsidR="00A369C1" w:rsidRDefault="00AB1333">
        <w:pPr>
          <w:pStyle w:val="Footer"/>
          <w:jc w:val="center"/>
        </w:pPr>
        <w:fldSimple w:instr=" PAGE   \* MERGEFORMAT ">
          <w:r w:rsidR="00B31ED1">
            <w:rPr>
              <w:noProof/>
            </w:rPr>
            <w:t>1</w:t>
          </w:r>
        </w:fldSimple>
      </w:p>
    </w:sdtContent>
  </w:sdt>
  <w:p w:rsidR="00A369C1" w:rsidRDefault="00A36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CCB" w:rsidRDefault="00A35CCB">
      <w:r>
        <w:separator/>
      </w:r>
    </w:p>
  </w:footnote>
  <w:footnote w:type="continuationSeparator" w:id="1">
    <w:p w:rsidR="00A35CCB" w:rsidRDefault="00A35C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400C"/>
    <w:multiLevelType w:val="singleLevel"/>
    <w:tmpl w:val="21FAD4B0"/>
    <w:lvl w:ilvl="0">
      <w:start w:val="1"/>
      <w:numFmt w:val="lowerRoman"/>
      <w:lvlText w:val="%1."/>
      <w:lvlJc w:val="left"/>
      <w:pPr>
        <w:tabs>
          <w:tab w:val="num" w:pos="1080"/>
        </w:tabs>
        <w:ind w:left="1080" w:hanging="720"/>
      </w:pPr>
      <w:rPr>
        <w:rFonts w:hint="default"/>
      </w:rPr>
    </w:lvl>
  </w:abstractNum>
  <w:abstractNum w:abstractNumId="1">
    <w:nsid w:val="061207FA"/>
    <w:multiLevelType w:val="hybridMultilevel"/>
    <w:tmpl w:val="FF3079DE"/>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980"/>
        </w:tabs>
        <w:ind w:left="1980" w:hanging="36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0E1D16D1"/>
    <w:multiLevelType w:val="hybridMultilevel"/>
    <w:tmpl w:val="F2EAC21C"/>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090EC5"/>
    <w:multiLevelType w:val="hybridMultilevel"/>
    <w:tmpl w:val="98E0638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3E030C3"/>
    <w:multiLevelType w:val="multilevel"/>
    <w:tmpl w:val="C1EC2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256F0"/>
    <w:multiLevelType w:val="hybridMultilevel"/>
    <w:tmpl w:val="0E425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6626E8"/>
    <w:multiLevelType w:val="hybridMultilevel"/>
    <w:tmpl w:val="870ECC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F251B0"/>
    <w:multiLevelType w:val="hybridMultilevel"/>
    <w:tmpl w:val="3A52E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622FD7"/>
    <w:multiLevelType w:val="singleLevel"/>
    <w:tmpl w:val="21FAD4B0"/>
    <w:lvl w:ilvl="0">
      <w:start w:val="1"/>
      <w:numFmt w:val="lowerRoman"/>
      <w:lvlText w:val="%1."/>
      <w:lvlJc w:val="left"/>
      <w:pPr>
        <w:tabs>
          <w:tab w:val="num" w:pos="1080"/>
        </w:tabs>
        <w:ind w:left="1080" w:hanging="720"/>
      </w:pPr>
      <w:rPr>
        <w:rFonts w:hint="default"/>
      </w:rPr>
    </w:lvl>
  </w:abstractNum>
  <w:abstractNum w:abstractNumId="9">
    <w:nsid w:val="3DFF160C"/>
    <w:multiLevelType w:val="hybridMultilevel"/>
    <w:tmpl w:val="F3EC5C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77C345F"/>
    <w:multiLevelType w:val="hybridMultilevel"/>
    <w:tmpl w:val="ADC881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CCB4C4C"/>
    <w:multiLevelType w:val="singleLevel"/>
    <w:tmpl w:val="0409000F"/>
    <w:lvl w:ilvl="0">
      <w:start w:val="1"/>
      <w:numFmt w:val="decimal"/>
      <w:lvlText w:val="%1."/>
      <w:lvlJc w:val="left"/>
      <w:pPr>
        <w:tabs>
          <w:tab w:val="num" w:pos="360"/>
        </w:tabs>
        <w:ind w:left="360" w:hanging="360"/>
      </w:pPr>
    </w:lvl>
  </w:abstractNum>
  <w:abstractNum w:abstractNumId="12">
    <w:nsid w:val="50470842"/>
    <w:multiLevelType w:val="hybridMultilevel"/>
    <w:tmpl w:val="F5E6249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55AC0055"/>
    <w:multiLevelType w:val="singleLevel"/>
    <w:tmpl w:val="E418F032"/>
    <w:lvl w:ilvl="0">
      <w:start w:val="1"/>
      <w:numFmt w:val="bullet"/>
      <w:pStyle w:val="bullet"/>
      <w:lvlText w:val=""/>
      <w:lvlJc w:val="left"/>
      <w:pPr>
        <w:tabs>
          <w:tab w:val="num" w:pos="360"/>
        </w:tabs>
        <w:ind w:left="360" w:hanging="360"/>
      </w:pPr>
      <w:rPr>
        <w:rFonts w:ascii="Symbol" w:hAnsi="Symbol" w:hint="default"/>
      </w:rPr>
    </w:lvl>
  </w:abstractNum>
  <w:abstractNum w:abstractNumId="14">
    <w:nsid w:val="578D7F4C"/>
    <w:multiLevelType w:val="singleLevel"/>
    <w:tmpl w:val="21FAD4B0"/>
    <w:lvl w:ilvl="0">
      <w:start w:val="1"/>
      <w:numFmt w:val="lowerRoman"/>
      <w:lvlText w:val="%1."/>
      <w:lvlJc w:val="left"/>
      <w:pPr>
        <w:tabs>
          <w:tab w:val="num" w:pos="1080"/>
        </w:tabs>
        <w:ind w:left="1080" w:hanging="720"/>
      </w:pPr>
      <w:rPr>
        <w:rFonts w:hint="default"/>
      </w:rPr>
    </w:lvl>
  </w:abstractNum>
  <w:abstractNum w:abstractNumId="15">
    <w:nsid w:val="5BFE7192"/>
    <w:multiLevelType w:val="singleLevel"/>
    <w:tmpl w:val="21FAD4B0"/>
    <w:lvl w:ilvl="0">
      <w:start w:val="1"/>
      <w:numFmt w:val="lowerRoman"/>
      <w:lvlText w:val="%1."/>
      <w:lvlJc w:val="left"/>
      <w:pPr>
        <w:tabs>
          <w:tab w:val="num" w:pos="1080"/>
        </w:tabs>
        <w:ind w:left="1080" w:hanging="720"/>
      </w:pPr>
      <w:rPr>
        <w:rFonts w:hint="default"/>
      </w:rPr>
    </w:lvl>
  </w:abstractNum>
  <w:abstractNum w:abstractNumId="16">
    <w:nsid w:val="613C188A"/>
    <w:multiLevelType w:val="hybridMultilevel"/>
    <w:tmpl w:val="3A3C7116"/>
    <w:lvl w:ilvl="0" w:tplc="2F007EFA">
      <w:start w:val="1"/>
      <w:numFmt w:val="decimal"/>
      <w:lvlText w:val="%1."/>
      <w:lvlJc w:val="left"/>
      <w:pPr>
        <w:tabs>
          <w:tab w:val="num" w:pos="720"/>
        </w:tabs>
        <w:ind w:left="720" w:hanging="360"/>
      </w:pPr>
    </w:lvl>
    <w:lvl w:ilvl="1" w:tplc="C6AC2EDE" w:tentative="1">
      <w:start w:val="1"/>
      <w:numFmt w:val="lowerLetter"/>
      <w:lvlText w:val="%2."/>
      <w:lvlJc w:val="left"/>
      <w:pPr>
        <w:tabs>
          <w:tab w:val="num" w:pos="1440"/>
        </w:tabs>
        <w:ind w:left="1440" w:hanging="360"/>
      </w:pPr>
    </w:lvl>
    <w:lvl w:ilvl="2" w:tplc="8982B318" w:tentative="1">
      <w:start w:val="1"/>
      <w:numFmt w:val="lowerRoman"/>
      <w:lvlText w:val="%3."/>
      <w:lvlJc w:val="right"/>
      <w:pPr>
        <w:tabs>
          <w:tab w:val="num" w:pos="2160"/>
        </w:tabs>
        <w:ind w:left="2160" w:hanging="180"/>
      </w:pPr>
    </w:lvl>
    <w:lvl w:ilvl="3" w:tplc="0C86DDAE" w:tentative="1">
      <w:start w:val="1"/>
      <w:numFmt w:val="decimal"/>
      <w:lvlText w:val="%4."/>
      <w:lvlJc w:val="left"/>
      <w:pPr>
        <w:tabs>
          <w:tab w:val="num" w:pos="2880"/>
        </w:tabs>
        <w:ind w:left="2880" w:hanging="360"/>
      </w:pPr>
    </w:lvl>
    <w:lvl w:ilvl="4" w:tplc="EF067BE8" w:tentative="1">
      <w:start w:val="1"/>
      <w:numFmt w:val="lowerLetter"/>
      <w:lvlText w:val="%5."/>
      <w:lvlJc w:val="left"/>
      <w:pPr>
        <w:tabs>
          <w:tab w:val="num" w:pos="3600"/>
        </w:tabs>
        <w:ind w:left="3600" w:hanging="360"/>
      </w:pPr>
    </w:lvl>
    <w:lvl w:ilvl="5" w:tplc="FAF2B48C" w:tentative="1">
      <w:start w:val="1"/>
      <w:numFmt w:val="lowerRoman"/>
      <w:lvlText w:val="%6."/>
      <w:lvlJc w:val="right"/>
      <w:pPr>
        <w:tabs>
          <w:tab w:val="num" w:pos="4320"/>
        </w:tabs>
        <w:ind w:left="4320" w:hanging="180"/>
      </w:pPr>
    </w:lvl>
    <w:lvl w:ilvl="6" w:tplc="D7B82A78" w:tentative="1">
      <w:start w:val="1"/>
      <w:numFmt w:val="decimal"/>
      <w:lvlText w:val="%7."/>
      <w:lvlJc w:val="left"/>
      <w:pPr>
        <w:tabs>
          <w:tab w:val="num" w:pos="5040"/>
        </w:tabs>
        <w:ind w:left="5040" w:hanging="360"/>
      </w:pPr>
    </w:lvl>
    <w:lvl w:ilvl="7" w:tplc="B874ED6E" w:tentative="1">
      <w:start w:val="1"/>
      <w:numFmt w:val="lowerLetter"/>
      <w:lvlText w:val="%8."/>
      <w:lvlJc w:val="left"/>
      <w:pPr>
        <w:tabs>
          <w:tab w:val="num" w:pos="5760"/>
        </w:tabs>
        <w:ind w:left="5760" w:hanging="360"/>
      </w:pPr>
    </w:lvl>
    <w:lvl w:ilvl="8" w:tplc="2FB4726E" w:tentative="1">
      <w:start w:val="1"/>
      <w:numFmt w:val="lowerRoman"/>
      <w:lvlText w:val="%9."/>
      <w:lvlJc w:val="right"/>
      <w:pPr>
        <w:tabs>
          <w:tab w:val="num" w:pos="6480"/>
        </w:tabs>
        <w:ind w:left="6480" w:hanging="180"/>
      </w:pPr>
    </w:lvl>
  </w:abstractNum>
  <w:abstractNum w:abstractNumId="17">
    <w:nsid w:val="761D7500"/>
    <w:multiLevelType w:val="hybridMultilevel"/>
    <w:tmpl w:val="88048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A0749E"/>
    <w:multiLevelType w:val="hybridMultilevel"/>
    <w:tmpl w:val="2AA2E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AE5BB0"/>
    <w:multiLevelType w:val="hybridMultilevel"/>
    <w:tmpl w:val="4BF2D368"/>
    <w:lvl w:ilvl="0" w:tplc="DBD4DFE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EFD7497"/>
    <w:multiLevelType w:val="hybridMultilevel"/>
    <w:tmpl w:val="1278CEDA"/>
    <w:lvl w:ilvl="0" w:tplc="DBD4DFE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0"/>
  </w:num>
  <w:num w:numId="4">
    <w:abstractNumId w:val="14"/>
  </w:num>
  <w:num w:numId="5">
    <w:abstractNumId w:val="15"/>
  </w:num>
  <w:num w:numId="6">
    <w:abstractNumId w:val="16"/>
  </w:num>
  <w:num w:numId="7">
    <w:abstractNumId w:val="1"/>
  </w:num>
  <w:num w:numId="8">
    <w:abstractNumId w:val="19"/>
  </w:num>
  <w:num w:numId="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7"/>
  </w:num>
  <w:num w:numId="13">
    <w:abstractNumId w:val="20"/>
  </w:num>
  <w:num w:numId="14">
    <w:abstractNumId w:val="5"/>
  </w:num>
  <w:num w:numId="15">
    <w:abstractNumId w:val="3"/>
  </w:num>
  <w:num w:numId="16">
    <w:abstractNumId w:val="9"/>
  </w:num>
  <w:num w:numId="17">
    <w:abstractNumId w:val="13"/>
  </w:num>
  <w:num w:numId="18">
    <w:abstractNumId w:val="17"/>
  </w:num>
  <w:num w:numId="19">
    <w:abstractNumId w:val="6"/>
  </w:num>
  <w:num w:numId="20">
    <w:abstractNumId w:val="18"/>
  </w:num>
  <w:num w:numId="21">
    <w:abstractNumId w:val="12"/>
  </w:num>
  <w:num w:numId="22">
    <w:abstractNumId w:val="10"/>
  </w:num>
  <w:num w:numId="23">
    <w:abstractNumId w:val="4"/>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A6D8E"/>
    <w:rsid w:val="00006F58"/>
    <w:rsid w:val="00007F08"/>
    <w:rsid w:val="000114B1"/>
    <w:rsid w:val="000415A6"/>
    <w:rsid w:val="00097172"/>
    <w:rsid w:val="000D4567"/>
    <w:rsid w:val="000E2DD5"/>
    <w:rsid w:val="000E37C8"/>
    <w:rsid w:val="001379A6"/>
    <w:rsid w:val="00143D8E"/>
    <w:rsid w:val="00144393"/>
    <w:rsid w:val="00146625"/>
    <w:rsid w:val="001603CB"/>
    <w:rsid w:val="00160C2E"/>
    <w:rsid w:val="001743F6"/>
    <w:rsid w:val="0019112A"/>
    <w:rsid w:val="001B4E1B"/>
    <w:rsid w:val="001D165B"/>
    <w:rsid w:val="0021571A"/>
    <w:rsid w:val="00230D25"/>
    <w:rsid w:val="00233027"/>
    <w:rsid w:val="002671A0"/>
    <w:rsid w:val="0027404E"/>
    <w:rsid w:val="00277148"/>
    <w:rsid w:val="00283F38"/>
    <w:rsid w:val="00295C3D"/>
    <w:rsid w:val="002D7BA4"/>
    <w:rsid w:val="002E6131"/>
    <w:rsid w:val="002F02C4"/>
    <w:rsid w:val="002F14DE"/>
    <w:rsid w:val="003C0ABA"/>
    <w:rsid w:val="003F44BC"/>
    <w:rsid w:val="003F7E3F"/>
    <w:rsid w:val="00400BC8"/>
    <w:rsid w:val="0041233F"/>
    <w:rsid w:val="00426981"/>
    <w:rsid w:val="00451F49"/>
    <w:rsid w:val="004610A4"/>
    <w:rsid w:val="004A5049"/>
    <w:rsid w:val="004D2D09"/>
    <w:rsid w:val="004F1D40"/>
    <w:rsid w:val="005039EC"/>
    <w:rsid w:val="00510724"/>
    <w:rsid w:val="00516529"/>
    <w:rsid w:val="005311EE"/>
    <w:rsid w:val="00541FEB"/>
    <w:rsid w:val="00544E42"/>
    <w:rsid w:val="00591BA3"/>
    <w:rsid w:val="005C37A2"/>
    <w:rsid w:val="00604E7B"/>
    <w:rsid w:val="00614030"/>
    <w:rsid w:val="00617FE8"/>
    <w:rsid w:val="00625CE1"/>
    <w:rsid w:val="00647890"/>
    <w:rsid w:val="00670F42"/>
    <w:rsid w:val="006773CE"/>
    <w:rsid w:val="00680D96"/>
    <w:rsid w:val="006A3081"/>
    <w:rsid w:val="006C2611"/>
    <w:rsid w:val="006C50B8"/>
    <w:rsid w:val="00702ECA"/>
    <w:rsid w:val="00710659"/>
    <w:rsid w:val="00720325"/>
    <w:rsid w:val="00720B62"/>
    <w:rsid w:val="007525E5"/>
    <w:rsid w:val="0075487B"/>
    <w:rsid w:val="00761252"/>
    <w:rsid w:val="00765368"/>
    <w:rsid w:val="007750F7"/>
    <w:rsid w:val="007A3826"/>
    <w:rsid w:val="007C1D2E"/>
    <w:rsid w:val="007C3CDE"/>
    <w:rsid w:val="007F7FF1"/>
    <w:rsid w:val="00811C88"/>
    <w:rsid w:val="00815D1D"/>
    <w:rsid w:val="00816686"/>
    <w:rsid w:val="008166AE"/>
    <w:rsid w:val="008168F2"/>
    <w:rsid w:val="00831071"/>
    <w:rsid w:val="00872AE5"/>
    <w:rsid w:val="0088142E"/>
    <w:rsid w:val="008909A5"/>
    <w:rsid w:val="008912A3"/>
    <w:rsid w:val="008A1FEC"/>
    <w:rsid w:val="008C10C4"/>
    <w:rsid w:val="008C4B05"/>
    <w:rsid w:val="008D5695"/>
    <w:rsid w:val="009047E7"/>
    <w:rsid w:val="00911E3E"/>
    <w:rsid w:val="00954AA3"/>
    <w:rsid w:val="009658CF"/>
    <w:rsid w:val="00971C71"/>
    <w:rsid w:val="00996467"/>
    <w:rsid w:val="00997998"/>
    <w:rsid w:val="009A6D8E"/>
    <w:rsid w:val="009B2258"/>
    <w:rsid w:val="009B4ED6"/>
    <w:rsid w:val="009F7B9E"/>
    <w:rsid w:val="00A33A0D"/>
    <w:rsid w:val="00A35CCB"/>
    <w:rsid w:val="00A369C1"/>
    <w:rsid w:val="00A37873"/>
    <w:rsid w:val="00A40333"/>
    <w:rsid w:val="00A45AD2"/>
    <w:rsid w:val="00A60370"/>
    <w:rsid w:val="00A61BE9"/>
    <w:rsid w:val="00A625D9"/>
    <w:rsid w:val="00A903BA"/>
    <w:rsid w:val="00A92B81"/>
    <w:rsid w:val="00A934A1"/>
    <w:rsid w:val="00AB1333"/>
    <w:rsid w:val="00AC1B6D"/>
    <w:rsid w:val="00AD10A8"/>
    <w:rsid w:val="00AE7A39"/>
    <w:rsid w:val="00AF3450"/>
    <w:rsid w:val="00B14DE7"/>
    <w:rsid w:val="00B31ED1"/>
    <w:rsid w:val="00B520B7"/>
    <w:rsid w:val="00B53BF9"/>
    <w:rsid w:val="00BA119E"/>
    <w:rsid w:val="00BB4172"/>
    <w:rsid w:val="00BD22E9"/>
    <w:rsid w:val="00BD6A02"/>
    <w:rsid w:val="00BF2261"/>
    <w:rsid w:val="00C14EC7"/>
    <w:rsid w:val="00C223F9"/>
    <w:rsid w:val="00C61AFB"/>
    <w:rsid w:val="00C908C4"/>
    <w:rsid w:val="00CB0578"/>
    <w:rsid w:val="00CE08A3"/>
    <w:rsid w:val="00CF6237"/>
    <w:rsid w:val="00D03BCF"/>
    <w:rsid w:val="00D12299"/>
    <w:rsid w:val="00D20C42"/>
    <w:rsid w:val="00D31370"/>
    <w:rsid w:val="00D40493"/>
    <w:rsid w:val="00D50F06"/>
    <w:rsid w:val="00D6175B"/>
    <w:rsid w:val="00D910CA"/>
    <w:rsid w:val="00D958E7"/>
    <w:rsid w:val="00DB0F23"/>
    <w:rsid w:val="00DD2B86"/>
    <w:rsid w:val="00DF3519"/>
    <w:rsid w:val="00DF673E"/>
    <w:rsid w:val="00E268CA"/>
    <w:rsid w:val="00E32726"/>
    <w:rsid w:val="00E34140"/>
    <w:rsid w:val="00E826A4"/>
    <w:rsid w:val="00E91456"/>
    <w:rsid w:val="00E92958"/>
    <w:rsid w:val="00EA0D2A"/>
    <w:rsid w:val="00EA3F19"/>
    <w:rsid w:val="00EB1AB5"/>
    <w:rsid w:val="00EB7D77"/>
    <w:rsid w:val="00EC1F80"/>
    <w:rsid w:val="00EC53B9"/>
    <w:rsid w:val="00ED611F"/>
    <w:rsid w:val="00EE3087"/>
    <w:rsid w:val="00F13E89"/>
    <w:rsid w:val="00F20823"/>
    <w:rsid w:val="00F31969"/>
    <w:rsid w:val="00F36706"/>
    <w:rsid w:val="00F65A1C"/>
    <w:rsid w:val="00F972E1"/>
    <w:rsid w:val="00FB093D"/>
    <w:rsid w:val="00FB2997"/>
    <w:rsid w:val="00FE5059"/>
    <w:rsid w:val="00FF7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colormenu v:ext="edit" fillcolor="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CF"/>
    <w:rPr>
      <w:sz w:val="24"/>
      <w:szCs w:val="24"/>
    </w:rPr>
  </w:style>
  <w:style w:type="paragraph" w:styleId="Heading1">
    <w:name w:val="heading 1"/>
    <w:basedOn w:val="Normal"/>
    <w:next w:val="Normal"/>
    <w:qFormat/>
    <w:rsid w:val="009658CF"/>
    <w:pPr>
      <w:keepNext/>
      <w:outlineLvl w:val="0"/>
    </w:pPr>
    <w:rPr>
      <w:b/>
      <w:bCs/>
      <w:sz w:val="40"/>
      <w:szCs w:val="40"/>
    </w:rPr>
  </w:style>
  <w:style w:type="paragraph" w:styleId="Heading2">
    <w:name w:val="heading 2"/>
    <w:basedOn w:val="Normal"/>
    <w:next w:val="Normal"/>
    <w:qFormat/>
    <w:rsid w:val="009658CF"/>
    <w:pPr>
      <w:keepNext/>
      <w:spacing w:line="360" w:lineRule="auto"/>
      <w:jc w:val="both"/>
      <w:outlineLvl w:val="1"/>
    </w:pPr>
    <w:rPr>
      <w:rFonts w:ascii="Arial" w:hAnsi="Arial" w:cs="Arial"/>
      <w:b/>
      <w:bCs/>
      <w:sz w:val="32"/>
      <w:szCs w:val="32"/>
    </w:rPr>
  </w:style>
  <w:style w:type="paragraph" w:styleId="Heading3">
    <w:name w:val="heading 3"/>
    <w:basedOn w:val="Normal"/>
    <w:next w:val="Normal"/>
    <w:qFormat/>
    <w:rsid w:val="009658CF"/>
    <w:pPr>
      <w:keepNext/>
      <w:spacing w:line="360" w:lineRule="auto"/>
      <w:ind w:left="360"/>
      <w:jc w:val="both"/>
      <w:outlineLvl w:val="2"/>
    </w:pPr>
    <w:rPr>
      <w:rFonts w:ascii="Arial" w:hAnsi="Arial" w:cs="Arial"/>
      <w:b/>
      <w:bCs/>
    </w:rPr>
  </w:style>
  <w:style w:type="paragraph" w:styleId="Heading4">
    <w:name w:val="heading 4"/>
    <w:basedOn w:val="Normal"/>
    <w:next w:val="Normal"/>
    <w:qFormat/>
    <w:rsid w:val="009658CF"/>
    <w:pPr>
      <w:keepNext/>
      <w:spacing w:line="360" w:lineRule="auto"/>
      <w:ind w:left="360"/>
      <w:jc w:val="center"/>
      <w:outlineLvl w:val="3"/>
    </w:pPr>
    <w:rPr>
      <w:rFonts w:ascii="Arial" w:hAnsi="Arial" w:cs="Arial"/>
      <w:b/>
      <w:bCs/>
      <w:sz w:val="22"/>
      <w:szCs w:val="22"/>
    </w:rPr>
  </w:style>
  <w:style w:type="paragraph" w:styleId="Heading5">
    <w:name w:val="heading 5"/>
    <w:basedOn w:val="Normal"/>
    <w:next w:val="Normal"/>
    <w:qFormat/>
    <w:rsid w:val="009658CF"/>
    <w:pPr>
      <w:keepNext/>
      <w:spacing w:line="360" w:lineRule="auto"/>
      <w:ind w:left="360"/>
      <w:jc w:val="center"/>
      <w:outlineLvl w:val="4"/>
    </w:pPr>
    <w:rPr>
      <w:rFonts w:ascii="Arial" w:hAnsi="Arial" w:cs="Arial"/>
      <w:b/>
      <w:bCs/>
      <w:sz w:val="28"/>
      <w:szCs w:val="28"/>
    </w:rPr>
  </w:style>
  <w:style w:type="paragraph" w:styleId="Heading6">
    <w:name w:val="heading 6"/>
    <w:basedOn w:val="Normal"/>
    <w:next w:val="Normal"/>
    <w:qFormat/>
    <w:rsid w:val="009658CF"/>
    <w:pPr>
      <w:keepNext/>
      <w:spacing w:line="360" w:lineRule="auto"/>
      <w:ind w:left="360"/>
      <w:jc w:val="both"/>
      <w:outlineLvl w:val="5"/>
    </w:pPr>
    <w:rPr>
      <w:rFonts w:ascii="Arial" w:hAnsi="Arial" w:cs="Arial"/>
      <w:b/>
      <w:bCs/>
      <w:sz w:val="22"/>
      <w:szCs w:val="22"/>
    </w:rPr>
  </w:style>
  <w:style w:type="paragraph" w:styleId="Heading7">
    <w:name w:val="heading 7"/>
    <w:basedOn w:val="Normal"/>
    <w:next w:val="Normal"/>
    <w:qFormat/>
    <w:rsid w:val="009658CF"/>
    <w:pPr>
      <w:keepNext/>
      <w:jc w:val="center"/>
      <w:outlineLvl w:val="6"/>
    </w:pPr>
    <w:rPr>
      <w:rFonts w:ascii="Copperplate Gothic Bold" w:hAnsi="Copperplate Gothic Bold"/>
      <w:i/>
      <w:iCs/>
      <w:color w:val="FFFFFF"/>
      <w:sz w:val="28"/>
      <w:szCs w:val="28"/>
    </w:rPr>
  </w:style>
  <w:style w:type="paragraph" w:styleId="Heading8">
    <w:name w:val="heading 8"/>
    <w:basedOn w:val="Normal"/>
    <w:next w:val="Normal"/>
    <w:qFormat/>
    <w:rsid w:val="009658CF"/>
    <w:pPr>
      <w:keepNext/>
      <w:spacing w:after="40"/>
      <w:jc w:val="both"/>
      <w:outlineLvl w:val="7"/>
    </w:pPr>
    <w:rPr>
      <w:rFonts w:ascii="Arial" w:hAnsi="Arial" w:cs="Arial"/>
      <w:b/>
      <w:bCs/>
      <w:sz w:val="22"/>
      <w:szCs w:val="22"/>
    </w:rPr>
  </w:style>
  <w:style w:type="paragraph" w:styleId="Heading9">
    <w:name w:val="heading 9"/>
    <w:basedOn w:val="Normal"/>
    <w:next w:val="Normal"/>
    <w:qFormat/>
    <w:rsid w:val="009658CF"/>
    <w:pPr>
      <w:keepNext/>
      <w:jc w:val="center"/>
      <w:outlineLvl w:val="8"/>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8CF"/>
    <w:rPr>
      <w:rFonts w:ascii="Arial Black" w:hAnsi="Arial Black"/>
      <w:sz w:val="52"/>
      <w:szCs w:val="52"/>
    </w:rPr>
  </w:style>
  <w:style w:type="paragraph" w:styleId="BodyTextIndent">
    <w:name w:val="Body Text Indent"/>
    <w:basedOn w:val="Normal"/>
    <w:rsid w:val="009658CF"/>
    <w:pPr>
      <w:spacing w:line="360" w:lineRule="auto"/>
      <w:ind w:left="360"/>
      <w:jc w:val="both"/>
    </w:pPr>
    <w:rPr>
      <w:rFonts w:ascii="Arial" w:hAnsi="Arial" w:cs="Arial"/>
      <w:sz w:val="22"/>
      <w:szCs w:val="22"/>
    </w:rPr>
  </w:style>
  <w:style w:type="paragraph" w:styleId="BodyText2">
    <w:name w:val="Body Text 2"/>
    <w:basedOn w:val="Normal"/>
    <w:rsid w:val="009658CF"/>
    <w:rPr>
      <w:sz w:val="22"/>
      <w:szCs w:val="22"/>
    </w:rPr>
  </w:style>
  <w:style w:type="paragraph" w:styleId="BodyTextIndent2">
    <w:name w:val="Body Text Indent 2"/>
    <w:basedOn w:val="Normal"/>
    <w:rsid w:val="009658CF"/>
    <w:pPr>
      <w:spacing w:line="360" w:lineRule="auto"/>
      <w:ind w:left="4680" w:firstLine="360"/>
      <w:jc w:val="both"/>
    </w:pPr>
    <w:rPr>
      <w:rFonts w:ascii="Arial" w:hAnsi="Arial" w:cs="Arial"/>
      <w:sz w:val="22"/>
      <w:szCs w:val="22"/>
    </w:rPr>
  </w:style>
  <w:style w:type="paragraph" w:styleId="BodyTextIndent3">
    <w:name w:val="Body Text Indent 3"/>
    <w:basedOn w:val="Normal"/>
    <w:link w:val="BodyTextIndent3Char"/>
    <w:rsid w:val="009658CF"/>
    <w:pPr>
      <w:ind w:left="360" w:hanging="360"/>
      <w:jc w:val="both"/>
    </w:pPr>
    <w:rPr>
      <w:rFonts w:ascii="Arial" w:hAnsi="Arial" w:cs="Arial"/>
      <w:sz w:val="22"/>
      <w:szCs w:val="22"/>
    </w:rPr>
  </w:style>
  <w:style w:type="paragraph" w:styleId="BodyText3">
    <w:name w:val="Body Text 3"/>
    <w:basedOn w:val="Normal"/>
    <w:rsid w:val="009658CF"/>
    <w:pPr>
      <w:ind w:right="-83"/>
      <w:jc w:val="both"/>
    </w:pPr>
    <w:rPr>
      <w:rFonts w:ascii="Arial" w:hAnsi="Arial" w:cs="Arial"/>
      <w:sz w:val="22"/>
      <w:szCs w:val="22"/>
    </w:rPr>
  </w:style>
  <w:style w:type="character" w:styleId="Hyperlink">
    <w:name w:val="Hyperlink"/>
    <w:basedOn w:val="DefaultParagraphFont"/>
    <w:rsid w:val="009658CF"/>
    <w:rPr>
      <w:color w:val="0000FF"/>
      <w:u w:val="single"/>
    </w:rPr>
  </w:style>
  <w:style w:type="character" w:styleId="FollowedHyperlink">
    <w:name w:val="FollowedHyperlink"/>
    <w:basedOn w:val="DefaultParagraphFont"/>
    <w:rsid w:val="009658CF"/>
    <w:rPr>
      <w:color w:val="800080"/>
      <w:u w:val="single"/>
    </w:rPr>
  </w:style>
  <w:style w:type="paragraph" w:customStyle="1" w:styleId="bullet">
    <w:name w:val="bullet"/>
    <w:basedOn w:val="Normal"/>
    <w:rsid w:val="009658CF"/>
    <w:pPr>
      <w:numPr>
        <w:numId w:val="11"/>
      </w:numPr>
    </w:pPr>
  </w:style>
  <w:style w:type="paragraph" w:styleId="Footer">
    <w:name w:val="footer"/>
    <w:basedOn w:val="Normal"/>
    <w:link w:val="FooterChar"/>
    <w:uiPriority w:val="99"/>
    <w:rsid w:val="009658CF"/>
    <w:pPr>
      <w:tabs>
        <w:tab w:val="center" w:pos="4320"/>
        <w:tab w:val="right" w:pos="8640"/>
      </w:tabs>
    </w:pPr>
  </w:style>
  <w:style w:type="character" w:styleId="PageNumber">
    <w:name w:val="page number"/>
    <w:basedOn w:val="DefaultParagraphFont"/>
    <w:rsid w:val="009658CF"/>
  </w:style>
  <w:style w:type="paragraph" w:styleId="Header">
    <w:name w:val="header"/>
    <w:basedOn w:val="Normal"/>
    <w:link w:val="HeaderChar"/>
    <w:uiPriority w:val="99"/>
    <w:semiHidden/>
    <w:unhideWhenUsed/>
    <w:rsid w:val="00544E42"/>
    <w:pPr>
      <w:tabs>
        <w:tab w:val="center" w:pos="4680"/>
        <w:tab w:val="right" w:pos="9360"/>
      </w:tabs>
    </w:pPr>
  </w:style>
  <w:style w:type="character" w:customStyle="1" w:styleId="HeaderChar">
    <w:name w:val="Header Char"/>
    <w:basedOn w:val="DefaultParagraphFont"/>
    <w:link w:val="Header"/>
    <w:uiPriority w:val="99"/>
    <w:semiHidden/>
    <w:rsid w:val="00544E42"/>
    <w:rPr>
      <w:sz w:val="24"/>
      <w:szCs w:val="24"/>
    </w:rPr>
  </w:style>
  <w:style w:type="paragraph" w:styleId="ListParagraph">
    <w:name w:val="List Paragraph"/>
    <w:basedOn w:val="Normal"/>
    <w:uiPriority w:val="34"/>
    <w:qFormat/>
    <w:rsid w:val="00A903BA"/>
    <w:pPr>
      <w:spacing w:after="200" w:line="276" w:lineRule="auto"/>
      <w:ind w:left="720"/>
      <w:contextualSpacing/>
    </w:pPr>
    <w:rPr>
      <w:rFonts w:asciiTheme="minorHAnsi" w:eastAsiaTheme="minorEastAsia" w:hAnsiTheme="minorHAnsi" w:cstheme="minorBidi"/>
      <w:sz w:val="22"/>
      <w:szCs w:val="22"/>
    </w:rPr>
  </w:style>
  <w:style w:type="character" w:customStyle="1" w:styleId="BodyTextIndent3Char">
    <w:name w:val="Body Text Indent 3 Char"/>
    <w:basedOn w:val="DefaultParagraphFont"/>
    <w:link w:val="BodyTextIndent3"/>
    <w:rsid w:val="00426981"/>
    <w:rPr>
      <w:rFonts w:ascii="Arial" w:hAnsi="Arial" w:cs="Arial"/>
      <w:sz w:val="22"/>
      <w:szCs w:val="22"/>
    </w:rPr>
  </w:style>
  <w:style w:type="paragraph" w:styleId="BalloonText">
    <w:name w:val="Balloon Text"/>
    <w:basedOn w:val="Normal"/>
    <w:link w:val="BalloonTextChar"/>
    <w:uiPriority w:val="99"/>
    <w:semiHidden/>
    <w:unhideWhenUsed/>
    <w:rsid w:val="00BD22E9"/>
    <w:rPr>
      <w:rFonts w:ascii="Tahoma" w:hAnsi="Tahoma" w:cs="Tahoma"/>
      <w:sz w:val="16"/>
      <w:szCs w:val="16"/>
    </w:rPr>
  </w:style>
  <w:style w:type="character" w:customStyle="1" w:styleId="BalloonTextChar">
    <w:name w:val="Balloon Text Char"/>
    <w:basedOn w:val="DefaultParagraphFont"/>
    <w:link w:val="BalloonText"/>
    <w:uiPriority w:val="99"/>
    <w:semiHidden/>
    <w:rsid w:val="00BD22E9"/>
    <w:rPr>
      <w:rFonts w:ascii="Tahoma" w:hAnsi="Tahoma" w:cs="Tahoma"/>
      <w:sz w:val="16"/>
      <w:szCs w:val="16"/>
    </w:rPr>
  </w:style>
  <w:style w:type="character" w:customStyle="1" w:styleId="FooterChar">
    <w:name w:val="Footer Char"/>
    <w:basedOn w:val="DefaultParagraphFont"/>
    <w:link w:val="Footer"/>
    <w:uiPriority w:val="99"/>
    <w:rsid w:val="00A369C1"/>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1070F-BC08-46BC-BB49-625B4AC68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NATIONAL SEMINAR</vt:lpstr>
    </vt:vector>
  </TitlesOfParts>
  <Company/>
  <LinksUpToDate>false</LinksUpToDate>
  <CharactersWithSpaces>14337</CharactersWithSpaces>
  <SharedDoc>false</SharedDoc>
  <HLinks>
    <vt:vector size="6" baseType="variant">
      <vt:variant>
        <vt:i4>5570685</vt:i4>
      </vt:variant>
      <vt:variant>
        <vt:i4>0</vt:i4>
      </vt:variant>
      <vt:variant>
        <vt:i4>0</vt:i4>
      </vt:variant>
      <vt:variant>
        <vt:i4>5</vt:i4>
      </vt:variant>
      <vt:variant>
        <vt:lpwstr>mailto:research@aiuweb.org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SEMINAR</dc:title>
  <dc:creator>Dr Usha Rai</dc:creator>
  <cp:lastModifiedBy>ADMIN</cp:lastModifiedBy>
  <cp:revision>50</cp:revision>
  <cp:lastPrinted>2015-08-05T10:58:00Z</cp:lastPrinted>
  <dcterms:created xsi:type="dcterms:W3CDTF">2015-07-23T06:32:00Z</dcterms:created>
  <dcterms:modified xsi:type="dcterms:W3CDTF">2015-11-09T06:14:00Z</dcterms:modified>
</cp:coreProperties>
</file>