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AF3E38" w:rsidP="002707A4">
      <w:pPr>
        <w:jc w:val="center"/>
        <w:rPr>
          <w:color w:val="7F7F7F" w:themeColor="text1" w:themeTint="80"/>
          <w:sz w:val="16"/>
          <w:szCs w:val="18"/>
        </w:rPr>
      </w:pPr>
      <w:hyperlink r:id="rId9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00658A70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inline distT="0" distB="0" distL="0" distR="0" wp14:anchorId="61A0B037" wp14:editId="37B89B19">
            <wp:extent cx="5278104" cy="159173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90" cy="1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p w14:paraId="527C946C" w14:textId="1056D3BF" w:rsidR="005F65CF" w:rsidRDefault="005F65CF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78324F3A" w14:textId="77777777" w:rsidR="005F65CF" w:rsidRPr="00A11BFB" w:rsidRDefault="005F65CF" w:rsidP="005F65CF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E060673" w14:textId="4C400C43" w:rsidR="005F65CF" w:rsidRPr="00FD5E51" w:rsidRDefault="005F65CF" w:rsidP="00B2608D">
      <w:pPr>
        <w:jc w:val="center"/>
        <w:rPr>
          <w:color w:val="7F7F7F" w:themeColor="text1" w:themeTint="80"/>
          <w:sz w:val="16"/>
          <w:szCs w:val="16"/>
        </w:rPr>
      </w:pPr>
    </w:p>
    <w:p w14:paraId="50234D71" w14:textId="3D5082E7" w:rsidR="00892F24" w:rsidRDefault="00892F24" w:rsidP="00892F24">
      <w:pPr>
        <w:rPr>
          <w:b/>
          <w:bCs/>
          <w:sz w:val="40"/>
          <w:szCs w:val="40"/>
        </w:rPr>
      </w:pPr>
      <w:proofErr w:type="spellStart"/>
      <w:r w:rsidRPr="00892F24">
        <w:rPr>
          <w:b/>
          <w:bCs/>
          <w:sz w:val="40"/>
          <w:szCs w:val="40"/>
        </w:rPr>
        <w:t>PlayMontageAndWaitForEvent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작동 방식</w:t>
      </w:r>
    </w:p>
    <w:p w14:paraId="7D3BC332" w14:textId="3BB95402" w:rsidR="007D15BA" w:rsidRPr="007D15BA" w:rsidRDefault="007D15BA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proofErr w:type="spellStart"/>
      <w:r w:rsidRPr="006270AB">
        <w:rPr>
          <w:color w:val="F2F2F2" w:themeColor="background1" w:themeShade="F2"/>
        </w:rPr>
        <w:t>UGPAbilityTask_PlayMontage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클래스 내의 함수 </w:t>
      </w:r>
      <w:proofErr w:type="spellStart"/>
      <w:r>
        <w:rPr>
          <w:color w:val="F2F2F2" w:themeColor="background1" w:themeShade="F2"/>
        </w:rPr>
        <w:t>A</w:t>
      </w:r>
      <w:r>
        <w:rPr>
          <w:color w:val="F2F2F2" w:themeColor="background1" w:themeShade="F2"/>
        </w:rPr>
        <w:t>bilityTask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>부모)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클래스는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ameplayAbility</w:t>
      </w:r>
      <w:proofErr w:type="spellEnd"/>
      <w:r>
        <w:rPr>
          <w:rFonts w:hint="eastAsia"/>
          <w:color w:val="F2F2F2" w:themeColor="background1" w:themeShade="F2"/>
        </w:rPr>
        <w:t xml:space="preserve">에 종속적이며 </w:t>
      </w:r>
      <w:proofErr w:type="spellStart"/>
      <w:r>
        <w:rPr>
          <w:rFonts w:hint="eastAsia"/>
          <w:color w:val="F2F2F2" w:themeColor="background1" w:themeShade="F2"/>
        </w:rPr>
        <w:t>어빌리티가</w:t>
      </w:r>
      <w:proofErr w:type="spellEnd"/>
      <w:r>
        <w:rPr>
          <w:rFonts w:hint="eastAsia"/>
          <w:color w:val="F2F2F2" w:themeColor="background1" w:themeShade="F2"/>
        </w:rPr>
        <w:t xml:space="preserve"> 끝날 때 태스크도 같이 </w:t>
      </w:r>
      <w:proofErr w:type="gramStart"/>
      <w:r>
        <w:rPr>
          <w:rFonts w:hint="eastAsia"/>
          <w:color w:val="F2F2F2" w:themeColor="background1" w:themeShade="F2"/>
        </w:rPr>
        <w:t>소멸 된다는</w:t>
      </w:r>
      <w:proofErr w:type="gramEnd"/>
      <w:r>
        <w:rPr>
          <w:rFonts w:hint="eastAsia"/>
          <w:color w:val="F2F2F2" w:themeColor="background1" w:themeShade="F2"/>
        </w:rPr>
        <w:t xml:space="preserve"> 것이 </w:t>
      </w:r>
      <w:proofErr w:type="spellStart"/>
      <w:r>
        <w:rPr>
          <w:rFonts w:hint="eastAsia"/>
          <w:color w:val="F2F2F2" w:themeColor="background1" w:themeShade="F2"/>
        </w:rPr>
        <w:t>보장되어있다</w:t>
      </w:r>
      <w:proofErr w:type="spellEnd"/>
      <w:r>
        <w:rPr>
          <w:rFonts w:hint="eastAsia"/>
          <w:color w:val="F2F2F2" w:themeColor="background1" w:themeShade="F2"/>
        </w:rPr>
        <w:t>.</w:t>
      </w:r>
    </w:p>
    <w:p w14:paraId="2716E373" w14:textId="203BAB52" w:rsidR="00892F24" w:rsidRDefault="006270AB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bookmarkStart w:id="2" w:name="_Hlk68344482"/>
      <w:proofErr w:type="spellStart"/>
      <w:r w:rsidRPr="006270AB">
        <w:rPr>
          <w:color w:val="F2F2F2" w:themeColor="background1" w:themeShade="F2"/>
        </w:rPr>
        <w:t>UGPAbilityTask_PlayMontage</w:t>
      </w:r>
      <w:bookmarkEnd w:id="2"/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내의 </w:t>
      </w:r>
      <w:proofErr w:type="spellStart"/>
      <w:r>
        <w:rPr>
          <w:rFonts w:hint="eastAsia"/>
          <w:color w:val="F2F2F2" w:themeColor="background1" w:themeShade="F2"/>
        </w:rPr>
        <w:t>스태틱</w:t>
      </w:r>
      <w:proofErr w:type="spellEnd"/>
      <w:r>
        <w:rPr>
          <w:rFonts w:hint="eastAsia"/>
          <w:color w:val="F2F2F2" w:themeColor="background1" w:themeShade="F2"/>
        </w:rPr>
        <w:t xml:space="preserve"> 함수로</w:t>
      </w:r>
      <w:r w:rsidR="000F448A">
        <w:rPr>
          <w:rFonts w:hint="eastAsia"/>
          <w:color w:val="F2F2F2" w:themeColor="background1" w:themeShade="F2"/>
        </w:rPr>
        <w:t xml:space="preserve"> 함수 안에서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color w:val="F2F2F2" w:themeColor="background1" w:themeShade="F2"/>
        </w:rPr>
        <w:t>NewAbilityTask</w:t>
      </w:r>
      <w:proofErr w:type="spellEnd"/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 xml:space="preserve">함수를 통해 </w:t>
      </w:r>
      <w:proofErr w:type="spellStart"/>
      <w:r w:rsidR="007D15BA" w:rsidRPr="000F448A">
        <w:rPr>
          <w:color w:val="F2F2F2" w:themeColor="background1" w:themeShade="F2"/>
          <w:u w:val="single"/>
        </w:rPr>
        <w:t>UGPAbilityTask_PlayMontage</w:t>
      </w:r>
      <w:proofErr w:type="spellEnd"/>
      <w:r w:rsidR="007D15BA" w:rsidRPr="000F448A">
        <w:rPr>
          <w:rFonts w:hint="eastAsia"/>
          <w:color w:val="F2F2F2" w:themeColor="background1" w:themeShade="F2"/>
          <w:u w:val="single"/>
        </w:rPr>
        <w:t>를 인스턴스화 하여 주어진 몽타주를</w:t>
      </w:r>
      <w:r w:rsidR="000F448A" w:rsidRPr="000F448A">
        <w:rPr>
          <w:rFonts w:hint="eastAsia"/>
          <w:color w:val="F2F2F2" w:themeColor="background1" w:themeShade="F2"/>
          <w:u w:val="single"/>
        </w:rPr>
        <w:t xml:space="preserve"> 재생</w:t>
      </w:r>
      <w:r w:rsidR="007D15BA">
        <w:rPr>
          <w:rFonts w:hint="eastAsia"/>
          <w:color w:val="F2F2F2" w:themeColor="background1" w:themeShade="F2"/>
        </w:rPr>
        <w:t>하고,</w:t>
      </w:r>
      <w:r w:rsidR="000F448A">
        <w:rPr>
          <w:color w:val="F2F2F2" w:themeColor="background1" w:themeShade="F2"/>
        </w:rPr>
        <w:t xml:space="preserve"> </w:t>
      </w:r>
      <w:r w:rsidR="000F448A">
        <w:rPr>
          <w:rFonts w:hint="eastAsia"/>
          <w:color w:val="F2F2F2" w:themeColor="background1" w:themeShade="F2"/>
        </w:rPr>
        <w:t xml:space="preserve">재생된 </w:t>
      </w:r>
      <w:r w:rsidR="007D15BA">
        <w:rPr>
          <w:rFonts w:hint="eastAsia"/>
          <w:color w:val="F2F2F2" w:themeColor="background1" w:themeShade="F2"/>
        </w:rPr>
        <w:t xml:space="preserve">몽타주 내의 </w:t>
      </w:r>
      <w:r w:rsidR="007D15BA" w:rsidRPr="007D15BA">
        <w:rPr>
          <w:rFonts w:hint="eastAsia"/>
          <w:color w:val="F2F2F2" w:themeColor="background1" w:themeShade="F2"/>
          <w:u w:val="single"/>
        </w:rPr>
        <w:t xml:space="preserve">애니메이션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스테이트</w:t>
      </w:r>
      <w:proofErr w:type="spell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노티파이</w:t>
      </w:r>
      <w:r w:rsidR="00F11B3E">
        <w:rPr>
          <w:rFonts w:hint="eastAsia"/>
          <w:color w:val="F2F2F2" w:themeColor="background1" w:themeShade="F2"/>
          <w:u w:val="single"/>
        </w:rPr>
        <w:t xml:space="preserve"> (</w:t>
      </w:r>
      <w:r w:rsidR="00F11B3E">
        <w:rPr>
          <w:color w:val="F2F2F2" w:themeColor="background1" w:themeShade="F2"/>
          <w:u w:val="single"/>
        </w:rPr>
        <w:t>ASN)</w:t>
      </w:r>
      <w:r w:rsidR="00F11B3E" w:rsidRPr="00F11B3E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가 보내는 이벤트를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받</w:t>
      </w:r>
      <w:r w:rsidR="0017591E">
        <w:rPr>
          <w:rFonts w:hint="eastAsia"/>
          <w:color w:val="F2F2F2" w:themeColor="background1" w:themeShade="F2"/>
        </w:rPr>
        <w:t>고,</w:t>
      </w:r>
      <w:r w:rsidR="0017591E">
        <w:rPr>
          <w:color w:val="F2F2F2" w:themeColor="background1" w:themeShade="F2"/>
        </w:rPr>
        <w:t xml:space="preserve"> </w:t>
      </w:r>
      <w:r w:rsidR="0017591E" w:rsidRPr="0017591E">
        <w:rPr>
          <w:rFonts w:hint="eastAsia"/>
          <w:color w:val="F2F2F2" w:themeColor="background1" w:themeShade="F2"/>
          <w:u w:val="single"/>
        </w:rPr>
        <w:t xml:space="preserve">받은 시점에서의 몽타주 상황에 </w:t>
      </w:r>
      <w:proofErr w:type="gramStart"/>
      <w:r w:rsidR="0017591E" w:rsidRPr="0017591E">
        <w:rPr>
          <w:rFonts w:hint="eastAsia"/>
          <w:color w:val="F2F2F2" w:themeColor="background1" w:themeShade="F2"/>
          <w:u w:val="single"/>
        </w:rPr>
        <w:t>따른</w:t>
      </w:r>
      <w:r w:rsidR="0017591E">
        <w:rPr>
          <w:rFonts w:hint="eastAsia"/>
          <w:color w:val="F2F2F2" w:themeColor="background1" w:themeShade="F2"/>
        </w:rPr>
        <w:t xml:space="preserve"> </w:t>
      </w:r>
      <w:r w:rsidR="007D15BA" w:rsidRPr="0017591E"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델리게이트를</w:t>
      </w:r>
      <w:proofErr w:type="spellEnd"/>
      <w:proofErr w:type="gram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실행</w:t>
      </w:r>
      <w:r w:rsidR="007D15BA">
        <w:rPr>
          <w:rFonts w:hint="eastAsia"/>
          <w:color w:val="F2F2F2" w:themeColor="background1" w:themeShade="F2"/>
        </w:rPr>
        <w:t>하는 함수이다.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이벤트가 올 때까지 몽타주 진행 상황과는 비 동기적으로 다른 작업을 할 수 있다.</w:t>
      </w:r>
    </w:p>
    <w:p w14:paraId="16E4DFA0" w14:textId="1A22D5E1" w:rsidR="00971048" w:rsidRDefault="009636EE" w:rsidP="009636EE">
      <w:pPr>
        <w:jc w:val="center"/>
        <w:rPr>
          <w:rFonts w:hint="eastAsia"/>
          <w:color w:val="7F7F7F" w:themeColor="text1" w:themeTint="80"/>
          <w:sz w:val="16"/>
          <w:szCs w:val="16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7FCA141A" wp14:editId="4403D253">
            <wp:extent cx="3923315" cy="2048934"/>
            <wp:effectExtent l="0" t="0" r="127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9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B3E">
        <w:rPr>
          <w:noProof/>
          <w:color w:val="F2F2F2" w:themeColor="background1" w:themeShade="F2"/>
        </w:rPr>
        <w:drawing>
          <wp:inline distT="0" distB="0" distL="0" distR="0" wp14:anchorId="77397953" wp14:editId="40BA41B2">
            <wp:extent cx="3979333" cy="812379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2" cy="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51">
        <w:rPr>
          <w:color w:val="7F7F7F" w:themeColor="text1" w:themeTint="80"/>
          <w:sz w:val="16"/>
          <w:szCs w:val="16"/>
        </w:rPr>
        <w:br/>
      </w:r>
      <w:proofErr w:type="spellStart"/>
      <w:r w:rsidRPr="009636EE">
        <w:rPr>
          <w:color w:val="7F7F7F" w:themeColor="text1" w:themeTint="80"/>
          <w:sz w:val="16"/>
          <w:szCs w:val="16"/>
        </w:rPr>
        <w:t>ANS_FireWeapon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과 해당 </w:t>
      </w:r>
      <w:r>
        <w:rPr>
          <w:color w:val="7F7F7F" w:themeColor="text1" w:themeTint="80"/>
          <w:sz w:val="16"/>
          <w:szCs w:val="16"/>
        </w:rPr>
        <w:t>ANS</w:t>
      </w:r>
      <w:r>
        <w:rPr>
          <w:rFonts w:hint="eastAsia"/>
          <w:color w:val="7F7F7F" w:themeColor="text1" w:themeTint="80"/>
          <w:sz w:val="16"/>
          <w:szCs w:val="16"/>
        </w:rPr>
        <w:t>를 쓰는 몽타주의 예시</w:t>
      </w:r>
    </w:p>
    <w:p w14:paraId="706AE072" w14:textId="4F31782A" w:rsidR="007E492C" w:rsidRDefault="007E492C" w:rsidP="00971048">
      <w:pPr>
        <w:jc w:val="left"/>
        <w:rPr>
          <w:rFonts w:hint="eastAsia"/>
          <w:color w:val="F2F2F2" w:themeColor="background1" w:themeShade="F2"/>
          <w:szCs w:val="20"/>
        </w:rPr>
      </w:pPr>
    </w:p>
    <w:p w14:paraId="03BE7C16" w14:textId="77777777" w:rsidR="007E492C" w:rsidRPr="00A11BFB" w:rsidRDefault="007E492C" w:rsidP="007E492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37DBBBC0" w14:textId="6570D170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3B75ACD5" w14:textId="1104D909" w:rsidR="007E492C" w:rsidRDefault="00F86E76" w:rsidP="007E492C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>관련</w:t>
      </w:r>
      <w:r w:rsidR="009D28AA">
        <w:rPr>
          <w:rFonts w:hint="eastAsia"/>
          <w:b/>
          <w:bCs/>
          <w:sz w:val="40"/>
          <w:szCs w:val="40"/>
        </w:rPr>
        <w:t xml:space="preserve"> </w:t>
      </w:r>
      <w:r w:rsidR="009D28AA">
        <w:rPr>
          <w:b/>
          <w:bCs/>
          <w:sz w:val="40"/>
          <w:szCs w:val="40"/>
        </w:rPr>
        <w:t xml:space="preserve">- </w:t>
      </w:r>
      <w:r w:rsidR="009D28AA" w:rsidRPr="003C6A6E">
        <w:rPr>
          <w:b/>
          <w:bCs/>
          <w:sz w:val="40"/>
          <w:szCs w:val="40"/>
        </w:rPr>
        <w:t>Class [</w:t>
      </w:r>
      <w:proofErr w:type="spellStart"/>
      <w:r w:rsidR="009D28AA">
        <w:rPr>
          <w:rFonts w:hint="eastAsia"/>
          <w:b/>
          <w:bCs/>
          <w:sz w:val="40"/>
          <w:szCs w:val="40"/>
        </w:rPr>
        <w:t>A</w:t>
      </w:r>
      <w:r w:rsidR="009D28AA" w:rsidRPr="009D28AA">
        <w:rPr>
          <w:b/>
          <w:bCs/>
          <w:sz w:val="40"/>
          <w:szCs w:val="40"/>
        </w:rPr>
        <w:t>GPProjectileBase</w:t>
      </w:r>
      <w:proofErr w:type="spellEnd"/>
      <w:r w:rsidR="009D28AA" w:rsidRPr="003C6A6E">
        <w:rPr>
          <w:b/>
          <w:bCs/>
          <w:sz w:val="40"/>
          <w:szCs w:val="40"/>
        </w:rPr>
        <w:t xml:space="preserve">] </w:t>
      </w:r>
    </w:p>
    <w:p w14:paraId="341F9A78" w14:textId="286C75F6" w:rsidR="007E492C" w:rsidRDefault="009D28AA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경우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가 제공하는 함수들의 직접적인 사용이 어려워 별개의 방식으로 대상에게 이펙트를 가하는데 이는 </w:t>
      </w: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몇 개의 함수들을 사용한다.</w:t>
      </w:r>
    </w:p>
    <w:p w14:paraId="78BC8C03" w14:textId="6BA98437" w:rsidR="00DA5C99" w:rsidRDefault="00DA5C99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직접적으로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갖게 하는 방법도 생각해 볼 수 있겠지만 오버헤드가 커질 가능성이 있으므로 앞서 </w:t>
      </w:r>
      <w:proofErr w:type="spellStart"/>
      <w:r>
        <w:rPr>
          <w:rFonts w:hint="eastAsia"/>
          <w:color w:val="F2F2F2" w:themeColor="background1" w:themeShade="F2"/>
          <w:szCs w:val="20"/>
        </w:rPr>
        <w:t>말해둔</w:t>
      </w:r>
      <w:proofErr w:type="spellEnd"/>
      <w:r w:rsidR="00143D19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AA4D59">
        <w:rPr>
          <w:color w:val="00B0F0"/>
          <w:szCs w:val="20"/>
          <w:u w:val="single"/>
        </w:rPr>
        <w:t>Game</w:t>
      </w:r>
      <w:r w:rsidRPr="00AA4D59">
        <w:rPr>
          <w:rFonts w:hint="eastAsia"/>
          <w:color w:val="00B0F0"/>
          <w:szCs w:val="20"/>
          <w:u w:val="single"/>
        </w:rPr>
        <w:t>p</w:t>
      </w:r>
      <w:r w:rsidRPr="00AA4D59">
        <w:rPr>
          <w:color w:val="00B0F0"/>
          <w:szCs w:val="20"/>
          <w:u w:val="single"/>
        </w:rPr>
        <w:t>layEffectContainerSpec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이라는 미리 계산 방식을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구해둔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외부 전달용 이펙트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스트럭쳐를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프로젝타일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액터에게 전달</w:t>
      </w:r>
      <w:r>
        <w:rPr>
          <w:rFonts w:hint="eastAsia"/>
          <w:color w:val="F2F2F2" w:themeColor="background1" w:themeShade="F2"/>
          <w:szCs w:val="20"/>
        </w:rPr>
        <w:t xml:space="preserve"> 함으로써 </w:t>
      </w: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 w:rsidR="006A66D0">
        <w:rPr>
          <w:rFonts w:hint="eastAsia"/>
          <w:color w:val="F2F2F2" w:themeColor="background1" w:themeShade="F2"/>
          <w:szCs w:val="20"/>
        </w:rPr>
        <w:t xml:space="preserve"> 대상에게 가할 이펙트를 저장하게 하고</w:t>
      </w:r>
      <w:r w:rsidR="006A66D0">
        <w:rPr>
          <w:color w:val="F2F2F2" w:themeColor="background1" w:themeShade="F2"/>
          <w:szCs w:val="20"/>
        </w:rPr>
        <w:t xml:space="preserve"> </w:t>
      </w:r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 xml:space="preserve">자식 </w:t>
      </w:r>
      <w:proofErr w:type="spellStart"/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>블루프린트에서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각자 이펙트를 가할 대상을 구하도록 함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단일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대상</w:t>
      </w:r>
      <w:r>
        <w:rPr>
          <w:color w:val="F2F2F2" w:themeColor="background1" w:themeShade="F2"/>
          <w:szCs w:val="20"/>
        </w:rPr>
        <w:t xml:space="preserve">, Radial, </w:t>
      </w:r>
      <w:r>
        <w:rPr>
          <w:rFonts w:hint="eastAsia"/>
          <w:color w:val="F2F2F2" w:themeColor="background1" w:themeShade="F2"/>
          <w:szCs w:val="20"/>
        </w:rPr>
        <w:t xml:space="preserve">기타 등등 </w:t>
      </w:r>
      <w:r>
        <w:rPr>
          <w:color w:val="F2F2F2" w:themeColor="background1" w:themeShade="F2"/>
          <w:szCs w:val="20"/>
        </w:rPr>
        <w:t>)</w:t>
      </w:r>
    </w:p>
    <w:p w14:paraId="46F483D5" w14:textId="77777777" w:rsid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함수 중 </w:t>
      </w:r>
      <w:proofErr w:type="spellStart"/>
      <w:r w:rsidRPr="00AA4D59">
        <w:rPr>
          <w:color w:val="FFC000"/>
          <w:szCs w:val="20"/>
        </w:rPr>
        <w:t>AddTargetsToEffectContainerSpec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과 </w:t>
      </w:r>
      <w:bookmarkStart w:id="3" w:name="_Hlk68346607"/>
      <w:proofErr w:type="spellStart"/>
      <w:r w:rsidRPr="00AA4D59">
        <w:rPr>
          <w:color w:val="FFC000"/>
          <w:szCs w:val="20"/>
        </w:rPr>
        <w:t>ApplyExternalEffectContainerSpec</w:t>
      </w:r>
      <w:bookmarkEnd w:id="3"/>
      <w:proofErr w:type="spellEnd"/>
      <w:r>
        <w:rPr>
          <w:rFonts w:hint="eastAsia"/>
          <w:color w:val="F2F2F2" w:themeColor="background1" w:themeShade="F2"/>
          <w:szCs w:val="20"/>
        </w:rPr>
        <w:t>를 사용하게 된다.</w:t>
      </w:r>
    </w:p>
    <w:p w14:paraId="18482E13" w14:textId="45E03F98" w:rsidR="00143D19" w:rsidRPr="00143D19" w:rsidRDefault="00143D19" w:rsidP="00971048">
      <w:pPr>
        <w:jc w:val="left"/>
        <w:rPr>
          <w:rFonts w:hint="eastAsia"/>
          <w:color w:val="F2F2F2" w:themeColor="background1" w:themeShade="F2"/>
          <w:szCs w:val="20"/>
        </w:rPr>
      </w:pPr>
      <w:proofErr w:type="spellStart"/>
      <w:proofErr w:type="gramStart"/>
      <w:r w:rsidRPr="00AA4D59">
        <w:rPr>
          <w:b/>
          <w:bCs/>
          <w:color w:val="FFC000"/>
          <w:szCs w:val="20"/>
        </w:rPr>
        <w:t>AddTargetsToEffectContainerSpec</w:t>
      </w:r>
      <w:proofErr w:type="spellEnd"/>
      <w:r w:rsidRPr="00AA4D59">
        <w:rPr>
          <w:color w:val="FFC000"/>
          <w:szCs w:val="20"/>
        </w:rPr>
        <w:t xml:space="preserve"> </w:t>
      </w:r>
      <w:r>
        <w:rPr>
          <w:color w:val="F2F2F2" w:themeColor="background1" w:themeShade="F2"/>
          <w:szCs w:val="20"/>
        </w:rPr>
        <w:t>: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타겟 데이터에</w:t>
      </w:r>
      <w:r w:rsidRPr="00AA4D59">
        <w:rPr>
          <w:color w:val="F2F2F2" w:themeColor="background1" w:themeShade="F2"/>
          <w:szCs w:val="20"/>
          <w:u w:val="single"/>
        </w:rPr>
        <w:t xml:space="preserve">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직접적으로 A</w:t>
      </w:r>
      <w:r w:rsidRPr="00AA4D59">
        <w:rPr>
          <w:color w:val="F2F2F2" w:themeColor="background1" w:themeShade="F2"/>
          <w:szCs w:val="20"/>
          <w:u w:val="single"/>
        </w:rPr>
        <w:t>ctor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를 넣는</w:t>
      </w:r>
      <w:r>
        <w:rPr>
          <w:rFonts w:hint="eastAsia"/>
          <w:color w:val="F2F2F2" w:themeColor="background1" w:themeShade="F2"/>
          <w:szCs w:val="20"/>
        </w:rPr>
        <w:t xml:space="preserve"> 함수</w:t>
      </w:r>
      <w:r>
        <w:rPr>
          <w:color w:val="F2F2F2" w:themeColor="background1" w:themeShade="F2"/>
          <w:szCs w:val="20"/>
        </w:rPr>
        <w:br/>
      </w:r>
      <w:proofErr w:type="spellStart"/>
      <w:r w:rsidRPr="00AA4D59">
        <w:rPr>
          <w:b/>
          <w:bCs/>
          <w:color w:val="FFC000"/>
          <w:szCs w:val="20"/>
        </w:rPr>
        <w:t>ApplyExternalEffectContainerSpec</w:t>
      </w:r>
      <w:proofErr w:type="spellEnd"/>
      <w:r w:rsidRPr="00AA4D59">
        <w:rPr>
          <w:b/>
          <w:bCs/>
          <w:color w:val="FFC000"/>
          <w:szCs w:val="20"/>
        </w:rPr>
        <w:t xml:space="preserve"> </w:t>
      </w:r>
      <w:r w:rsidRPr="00143D19">
        <w:rPr>
          <w:color w:val="F2F2F2" w:themeColor="background1" w:themeShade="F2"/>
          <w:szCs w:val="20"/>
        </w:rPr>
        <w:t>: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proofErr w:type="spellStart"/>
      <w:r>
        <w:rPr>
          <w:rFonts w:hint="eastAsia"/>
          <w:color w:val="F2F2F2" w:themeColor="background1" w:themeShade="F2"/>
          <w:szCs w:val="20"/>
        </w:rPr>
        <w:t>타겟들에게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같이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저장된 이펙트 컨테이너를 적용</w:t>
      </w:r>
      <w:r>
        <w:rPr>
          <w:rFonts w:hint="eastAsia"/>
          <w:color w:val="F2F2F2" w:themeColor="background1" w:themeShade="F2"/>
          <w:szCs w:val="20"/>
        </w:rPr>
        <w:t>시키는 함수</w:t>
      </w:r>
    </w:p>
    <w:p w14:paraId="47285585" w14:textId="283AFE31" w:rsidR="00DA5C99" w:rsidRPr="00971048" w:rsidRDefault="00600339" w:rsidP="00600339">
      <w:pPr>
        <w:jc w:val="center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41316099" wp14:editId="05747DA8">
            <wp:extent cx="5731510" cy="132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6"/>
        </w:rPr>
        <w:br/>
      </w:r>
      <w:proofErr w:type="spellStart"/>
      <w:r w:rsidRPr="00600339">
        <w:rPr>
          <w:color w:val="7F7F7F" w:themeColor="text1" w:themeTint="80"/>
          <w:sz w:val="16"/>
          <w:szCs w:val="16"/>
        </w:rPr>
        <w:t>BP_RadialProjBase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의 </w:t>
      </w:r>
      <w:r>
        <w:rPr>
          <w:color w:val="7F7F7F" w:themeColor="text1" w:themeTint="80"/>
          <w:sz w:val="16"/>
          <w:szCs w:val="16"/>
        </w:rPr>
        <w:t xml:space="preserve">Hit –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스피어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트레이스를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해서 범위 내의 </w:t>
      </w:r>
      <w:r>
        <w:rPr>
          <w:color w:val="7F7F7F" w:themeColor="text1" w:themeTint="80"/>
          <w:sz w:val="16"/>
          <w:szCs w:val="16"/>
        </w:rPr>
        <w:t xml:space="preserve">Pawn </w:t>
      </w:r>
      <w:r>
        <w:rPr>
          <w:rFonts w:hint="eastAsia"/>
          <w:color w:val="7F7F7F" w:themeColor="text1" w:themeTint="80"/>
          <w:sz w:val="16"/>
          <w:szCs w:val="16"/>
        </w:rPr>
        <w:t>에게 이펙트를 가하는 부분</w:t>
      </w:r>
    </w:p>
    <w:sectPr w:rsidR="00DA5C99" w:rsidRPr="00971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6E253" w14:textId="77777777" w:rsidR="00AF3E38" w:rsidRDefault="00AF3E38" w:rsidP="00A11BFB">
      <w:pPr>
        <w:spacing w:after="0" w:line="240" w:lineRule="auto"/>
      </w:pPr>
      <w:r>
        <w:separator/>
      </w:r>
    </w:p>
  </w:endnote>
  <w:endnote w:type="continuationSeparator" w:id="0">
    <w:p w14:paraId="18CDD8D6" w14:textId="77777777" w:rsidR="00AF3E38" w:rsidRDefault="00AF3E38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3D3AA" w14:textId="77777777" w:rsidR="00AF3E38" w:rsidRDefault="00AF3E38" w:rsidP="00A11BFB">
      <w:pPr>
        <w:spacing w:after="0" w:line="240" w:lineRule="auto"/>
      </w:pPr>
      <w:r>
        <w:separator/>
      </w:r>
    </w:p>
  </w:footnote>
  <w:footnote w:type="continuationSeparator" w:id="0">
    <w:p w14:paraId="0B4A13CA" w14:textId="77777777" w:rsidR="00AF3E38" w:rsidRDefault="00AF3E38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85DE1"/>
    <w:rsid w:val="00087D2B"/>
    <w:rsid w:val="000D73E9"/>
    <w:rsid w:val="000F448A"/>
    <w:rsid w:val="00143D19"/>
    <w:rsid w:val="00151AB8"/>
    <w:rsid w:val="0017591E"/>
    <w:rsid w:val="001C1536"/>
    <w:rsid w:val="00200FC4"/>
    <w:rsid w:val="002437B4"/>
    <w:rsid w:val="00246B9F"/>
    <w:rsid w:val="002707A4"/>
    <w:rsid w:val="00357A5D"/>
    <w:rsid w:val="00376403"/>
    <w:rsid w:val="003C6A6E"/>
    <w:rsid w:val="003D5341"/>
    <w:rsid w:val="004A67A4"/>
    <w:rsid w:val="004A7DA6"/>
    <w:rsid w:val="005311B5"/>
    <w:rsid w:val="005F65CF"/>
    <w:rsid w:val="00600339"/>
    <w:rsid w:val="006270AB"/>
    <w:rsid w:val="00631F4D"/>
    <w:rsid w:val="0063731B"/>
    <w:rsid w:val="006605BE"/>
    <w:rsid w:val="006A66D0"/>
    <w:rsid w:val="006F042F"/>
    <w:rsid w:val="00790D5B"/>
    <w:rsid w:val="007B71ED"/>
    <w:rsid w:val="007D15BA"/>
    <w:rsid w:val="007E492C"/>
    <w:rsid w:val="008117CB"/>
    <w:rsid w:val="00844D40"/>
    <w:rsid w:val="00892F24"/>
    <w:rsid w:val="009636EE"/>
    <w:rsid w:val="00971048"/>
    <w:rsid w:val="0097435C"/>
    <w:rsid w:val="00974C6E"/>
    <w:rsid w:val="00993299"/>
    <w:rsid w:val="009C7662"/>
    <w:rsid w:val="009D0508"/>
    <w:rsid w:val="009D28AA"/>
    <w:rsid w:val="00A11BFB"/>
    <w:rsid w:val="00A24331"/>
    <w:rsid w:val="00A80278"/>
    <w:rsid w:val="00AA4D59"/>
    <w:rsid w:val="00AE4E99"/>
    <w:rsid w:val="00AF2174"/>
    <w:rsid w:val="00AF3E38"/>
    <w:rsid w:val="00B2608D"/>
    <w:rsid w:val="00B431F9"/>
    <w:rsid w:val="00BD7D4E"/>
    <w:rsid w:val="00C40D28"/>
    <w:rsid w:val="00C63E51"/>
    <w:rsid w:val="00CA7F3C"/>
    <w:rsid w:val="00CD1880"/>
    <w:rsid w:val="00CF4D4D"/>
    <w:rsid w:val="00D01506"/>
    <w:rsid w:val="00D157AD"/>
    <w:rsid w:val="00D44144"/>
    <w:rsid w:val="00D62E72"/>
    <w:rsid w:val="00DA5C99"/>
    <w:rsid w:val="00DE5B52"/>
    <w:rsid w:val="00E05B83"/>
    <w:rsid w:val="00E13092"/>
    <w:rsid w:val="00E24E23"/>
    <w:rsid w:val="00EE1CCE"/>
    <w:rsid w:val="00EF5A84"/>
    <w:rsid w:val="00F11B3E"/>
    <w:rsid w:val="00F336C0"/>
    <w:rsid w:val="00F53E54"/>
    <w:rsid w:val="00F86E76"/>
    <w:rsid w:val="00F93CE7"/>
    <w:rsid w:val="00F94029"/>
    <w:rsid w:val="00FC326C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8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ko/ProgrammingAndScripting/ProgrammingWithCPP/UnrealArchitecture/SmartPointerLibra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64</cp:revision>
  <dcterms:created xsi:type="dcterms:W3CDTF">2021-03-30T12:47:00Z</dcterms:created>
  <dcterms:modified xsi:type="dcterms:W3CDTF">2021-04-03T07:36:00Z</dcterms:modified>
</cp:coreProperties>
</file>