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Custom Styled Report</w:t>
      </w:r>
    </w:p>
    <w:p>
      <w:pPr>
        <w:pStyle w:val="CustomHeading2"/>
        <w:jc w:val="center"/>
      </w:pPr>
      <w:r>
        <w:t>With Arial Font and Custom Sizes</w:t>
      </w:r>
    </w:p>
    <w:p>
      <w:pPr>
        <w:jc w:val="center"/>
      </w:pPr>
      <w:r>
        <w:rPr>
          <w:color w:val="666666"/>
          <w:sz w:val="18"/>
        </w:rPr>
        <w:t>Generated: 2025-09-10 19:57</w:t>
      </w:r>
    </w:p>
    <w:p>
      <w:r>
        <w:br w:type="page"/>
      </w:r>
    </w:p>
    <w:p>
      <w:pPr>
        <w:pStyle w:val="CustomHeading1"/>
      </w:pPr>
      <w:r>
        <w:t>Custom Styling Features</w:t>
      </w:r>
    </w:p>
    <w:p>
      <w:pPr/>
      <w:r>
        <w:t>This document demonstrates custom styling capabilities including different fonts, sizes, and spacing configurations.</w:t>
      </w:r>
    </w:p>
    <w:p>
      <w:pPr>
        <w:pStyle w:val="CustomHeading2"/>
      </w:pPr>
      <w:r>
        <w:t>Code Block Example</w:t>
      </w:r>
    </w:p>
    <w:p>
      <w:r>
        <w:rPr>
          <w:b/>
          <w:sz w:val="20"/>
        </w:rPr>
        <w:t>Code (Python):</w:t>
      </w:r>
    </w:p>
    <w:p>
      <w:pPr>
        <w:pStyle w:val="CodeBlock"/>
      </w:pPr>
    </w:p>
    <w:p>
      <w:pPr>
        <w:pStyle w:val="CodeBlock"/>
      </w:pPr>
      <w:r>
        <w:t>def custom_styled_function():</w:t>
      </w:r>
    </w:p>
    <w:p>
      <w:pPr>
        <w:pStyle w:val="CodeBlock"/>
      </w:pPr>
      <w:r>
        <w:t xml:space="preserve">    '''This code block uses Courier New font'''</w:t>
      </w:r>
    </w:p>
    <w:p>
      <w:pPr>
        <w:pStyle w:val="CodeBlock"/>
      </w:pPr>
      <w:r>
        <w:t xml:space="preserve">    return {"style": "custom", "font": "Courier New"}</w:t>
      </w:r>
    </w:p>
    <w:p>
      <w:pPr>
        <w:pStyle w:val="CodeBlock"/>
      </w:pPr>
      <w: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00" w:lineRule="auto" w:after="12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120"/>
    </w:pPr>
    <w:rPr>
      <w:rFonts w:ascii="Arial" w:hAnsi="Arial"/>
      <w:b/>
      <w:color w:val="003366"/>
      <w:sz w:val="36"/>
    </w:rPr>
  </w:style>
  <w:style w:type="paragraph" w:customStyle="1" w:styleId="CustomHeading1">
    <w:name w:val="Custom Heading 1"/>
    <w:pPr>
      <w:spacing w:after="120"/>
    </w:pPr>
    <w:rPr>
      <w:rFonts w:ascii="Arial" w:hAnsi="Arial"/>
      <w:b/>
      <w:color w:val="0066CC"/>
      <w:sz w:val="30"/>
    </w:rPr>
  </w:style>
  <w:style w:type="paragraph" w:customStyle="1" w:styleId="CustomHeading2">
    <w:name w:val="Custom Heading 2"/>
    <w:pPr>
      <w:spacing w:after="120"/>
    </w:pPr>
    <w:rPr>
      <w:rFonts w:ascii="Arial" w:hAnsi="Arial"/>
      <w:b/>
      <w:color w:val="333333"/>
      <w:sz w:val="26"/>
    </w:rPr>
  </w:style>
  <w:style w:type="paragraph" w:customStyle="1" w:styleId="CustomHeading3">
    <w:name w:val="Custom Heading 3"/>
    <w:pPr>
      <w:spacing w:after="120"/>
    </w:pPr>
    <w:rPr>
      <w:rFonts w:ascii="Arial" w:hAnsi="Arial"/>
      <w:b/>
      <w:color w:val="666666"/>
      <w:sz w:val="22"/>
    </w:rPr>
  </w:style>
  <w:style w:type="paragraph" w:customStyle="1" w:styleId="CodeBlock">
    <w:name w:val="Code Block"/>
    <w:pPr>
      <w:spacing w:after="120"/>
      <w:ind w:left="360"/>
      <w:shd w:fill="F8F8F8"/>
    </w:pPr>
    <w:rPr>
      <w:rFonts w:ascii="Courier New" w:hAnsi="Courier New"/>
      <w:b w:val="0"/>
      <w:sz w:val="18"/>
    </w:rPr>
  </w:style>
  <w:style w:type="character" w:customStyle="1" w:styleId="Highlight">
    <w:name w:val="Highlight"/>
    <w:rPr>
      <w:rFonts w:ascii="Arial" w:hAnsi="Arial"/>
      <w:b/>
      <w:color w:val="0066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