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Filesystem and Kernel-Level Restrictions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Filesystem and Kernel-Level Restrictions</w:t>
      </w:r>
    </w:p>
    <w:p>
      <w:pPr>
        <w:pStyle w:val="Heading3"/>
      </w:pPr>
      <w:r>
        <w:rPr/>
        <w:t>1.2 Module length</w:t>
      </w:r>
    </w:p>
    <w:p>
      <w:pPr/>
      <w:r>
        <w:rPr/>
        <w:t>60 minutes (1 hours)</w:t>
      </w:r>
    </w:p>
    <w:p>
      <w:pPr/>
      <w:r>
        <w:rPr/>
        <w:t>Schedule slot is 60 minutes. No Duration header in the brief or guide.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TLO-1:</w:t>
      </w:r>
      <w:r>
        <w:rPr/>
        <w:t xml:space="preserve"> At the end of the Counterstrike Operator Course, students will possess the ability to conduct military tactical planning in the context of DCO-RA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ELO-70:</w:t>
      </w:r>
      <w:r>
        <w:rPr/>
        <w:t xml:space="preserve"> Identify tradecraft changes required by host constraints.</w:t>
      </w:r>
    </w:p>
    <w:p>
      <w:pPr>
        <w:pStyle w:val="ListBullet"/>
      </w:pPr>
      <w:r>
        <w:rPr>
          <w:b/>
        </w:rPr>
        <w:t>ELO-72:</w:t>
      </w:r>
      <w:r>
        <w:rPr/>
        <w:t xml:space="preserve"> Adapt enumeration, tooling, and collection to the identified constraint when a standard toolkit is inadequate.</w:t>
      </w:r>
    </w:p>
    <w:p>
      <w:pPr>
        <w:pStyle w:val="ListBullet"/>
      </w:pPr>
      <w:r>
        <w:rPr>
          <w:b/>
        </w:rPr>
        <w:t>ELO-45:</w:t>
      </w:r>
      <w:r>
        <w:rPr/>
        <w:t xml:space="preserve"> Conduct initial access with valid accounts (T1078)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B03.M02:</w:t>
      </w:r>
      <w:r>
        <w:rPr/>
        <w:t xml:space="preserve"> Foundational Situational Awareness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week3-constrained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range-wide setup in environments/week3_repo.</w:t>
      </w:r>
    </w:p>
    <w:p>
      <w:pPr>
        <w:pStyle w:val="ListBullet"/>
      </w:pPr>
      <w:r>
        <w:rPr/>
        <w:t>Go/no-go checklist: range-wide setup in environments/week3_repo.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week3-constrained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ELO-70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ELO-72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ELO-45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Once the account is known, log in with it. That connection is the initial-access step before the survey.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"Filesystem and Kernel-Level Restrictions: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"Filesystem and Kernel-Level Restrictions: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Establish runtime context (identity, working path, process visibility, and filesystem boun</w:t>
            </w:r>
          </w:p>
          <w:p>
            <w:pPr/>
            <w:r>
              <w:rPr>
                <w:i/>
              </w:rPr>
              <w:t>Duration: 8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Determine the environment type and justify that conclusion with concrete host evidence.</w:t>
            </w:r>
          </w:p>
          <w:p>
            <w:pPr/>
            <w:r>
              <w:rPr>
                <w:i/>
              </w:rPr>
              <w:t>Duration: 8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Document tooling limitations and demonstrate at least one adaptation strategy used because</w:t>
            </w:r>
          </w:p>
          <w:p>
            <w:pPr/>
            <w:r>
              <w:rPr>
                <w:i/>
              </w:rPr>
              <w:t>Duration: 8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Recover all four flags in this environment.</w:t>
            </w:r>
          </w:p>
          <w:p>
            <w:pPr/>
            <w:r>
              <w:rPr>
                <w:i/>
              </w:rPr>
              <w:t>Duration: 8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5: For each flag, record both the recovery method and the evidence/output that validates the</w:t>
            </w:r>
          </w:p>
          <w:p>
            <w:pPr/>
            <w:r>
              <w:rPr>
                <w:i/>
              </w:rPr>
              <w:t>Duration: 8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6: Confirm AppArmor status and identify relevant profile state and policy locations.</w:t>
            </w:r>
          </w:p>
          <w:p>
            <w:pPr/>
            <w:r>
              <w:rPr>
                <w:i/>
              </w:rPr>
              <w:t>Duration: 8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7: Identify and exercise lab-related helper/gate scripts in normal administrative paths.</w:t>
            </w:r>
          </w:p>
          <w:p>
            <w:pPr/>
            <w:r>
              <w:rPr>
                <w:i/>
              </w:rPr>
              <w:t>Duration: 8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8: Execute an uploaded payload through the gate from its initial location and capture blocked</w:t>
            </w:r>
          </w:p>
          <w:p>
            <w:pPr/>
            <w:r>
              <w:rPr>
                <w:i/>
              </w:rPr>
              <w:t>Duration: 8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Filesystem and Kernel-Level Restrictions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