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E973" w14:textId="1541B3DE" w:rsidR="008A1205" w:rsidRDefault="00A03EDB" w:rsidP="008A1205">
      <w:pPr>
        <w:jc w:val="both"/>
      </w:pPr>
      <w:r w:rsidRPr="00A03EDB">
        <w:t>[예상][1][04.06-2]연차휴가 반려 후 출근하지 않은 행위의 성격 및 이를 이유로 한 감봉 처분의 정당성</w:t>
      </w:r>
    </w:p>
    <w:p w14:paraId="108A0FAC" w14:textId="77777777" w:rsidR="00A03EDB" w:rsidRDefault="00A03EDB" w:rsidP="008A1205">
      <w:pPr>
        <w:jc w:val="both"/>
        <w:rPr>
          <w:rFonts w:hint="eastAsia"/>
        </w:rPr>
      </w:pPr>
    </w:p>
    <w:p w14:paraId="00090820" w14:textId="77777777" w:rsidR="00A03EDB" w:rsidRDefault="00A03EDB" w:rsidP="00A03EDB">
      <w:pPr>
        <w:jc w:val="both"/>
      </w:pPr>
      <w:r>
        <w:rPr>
          <w:rFonts w:hint="eastAsia"/>
        </w:rPr>
        <w:t>【문제</w:t>
      </w:r>
      <w:r>
        <w:t>4.6】</w:t>
      </w:r>
    </w:p>
    <w:p w14:paraId="75895737" w14:textId="77777777" w:rsidR="00A03EDB" w:rsidRDefault="00A03EDB" w:rsidP="00A03EDB">
      <w:pPr>
        <w:jc w:val="both"/>
      </w:pPr>
      <w:r>
        <w:t>&lt;사례&gt;</w:t>
      </w:r>
    </w:p>
    <w:p w14:paraId="30E3BD89" w14:textId="77777777" w:rsidR="00A03EDB" w:rsidRDefault="00A03EDB" w:rsidP="00A03EDB">
      <w:pPr>
        <w:jc w:val="both"/>
      </w:pPr>
      <w:r>
        <w:rPr>
          <w:rFonts w:hint="eastAsia"/>
        </w:rPr>
        <w:t>시내버스</w:t>
      </w:r>
      <w:r>
        <w:t xml:space="preserve"> 노선 여객자동차운송사업을 영위하는 A사는 교섭대표노동조합과 "근로자가 연차유급휴가를 사용하고자 할 때에는 휴가 예정일 3일 전에 서면으로 신청하여야 한다"는 내용의 단체협약을 체결하고 있었다. A사에 버스기사로 근무하는 甲은 2019. 7. 5.(금) 15:30경 시내버스를 운행하던 중 A사의 관리과장에게 전화를 걸어 "다음 주 월요일인 2019. 7. 8.(월) 오후 근무시간에 연차유급휴가를 사용하겠다"고 신청하였다. 관리과장은 단체협약상 '3</w:t>
      </w:r>
      <w:r>
        <w:rPr>
          <w:rFonts w:hint="eastAsia"/>
        </w:rPr>
        <w:t>일</w:t>
      </w:r>
      <w:r>
        <w:t xml:space="preserve"> 전 신청 기한'을 준수하지 않았고, 7. 8.(월) 오후에는 이미 배차표상 휴무와 휴가가 예정된 승무원 외에 예비승무원들까지 전원 운행에 투입되어 대체 근로자 확보가 객관적으로 불가능하다는 이유를 들어 휴가 사용을 승인할 수 없다고 반려하였다. 그러나 甲은 연차유급휴가는 근로자가 지정한 시기에 당연히 성립하는 권리이며 사측의 반려는 효력이 없다고 주장하면서, 2019. 7. 8.(월) 오후 근무에 출근하지 아니하였다. 이로 인해 A사는 예비 기사 부족</w:t>
      </w:r>
      <w:r>
        <w:rPr>
          <w:rFonts w:hint="eastAsia"/>
        </w:rPr>
        <w:t>으로</w:t>
      </w:r>
      <w:r>
        <w:t xml:space="preserve"> 해당 노선의 배차 운행을 일부 중단하여 이용 시민들에게 큰 불편을 초래하였고, 사후에 甲의 당일 오후 결근을 무단결근으로 처리하여 취업규칙에 의거해 감봉 3개월의 징계처분을 하였다. 이에 甲은 사측 대표이사를 근로기준법 제60조 제5항 위반 혐의로 고발하는 한편, 무단결근을 전제로 한 감봉 처분은 부당징계에 해당한다고 주장하며 노동위원회에 구제신청을 제기하였다.</w:t>
      </w:r>
    </w:p>
    <w:p w14:paraId="2BEB0F41" w14:textId="77777777" w:rsidR="00A03EDB" w:rsidRDefault="00A03EDB" w:rsidP="00A03EDB">
      <w:pPr>
        <w:jc w:val="both"/>
      </w:pPr>
    </w:p>
    <w:p w14:paraId="521ED3DC" w14:textId="73B50C53" w:rsidR="008A1205" w:rsidRDefault="00A03EDB" w:rsidP="00A03EDB">
      <w:pPr>
        <w:jc w:val="both"/>
      </w:pPr>
      <w:r>
        <w:t>(물음2) 사측의 반려에도 불구하고 출근하지 않은 甲의 행위가 적법한 연차유급휴가의 사용에 해당하는지 여부 및 이를 무단결근으로 취급하여 행해진 A사의 감봉 처분의 정당성에 관하여 논하시오. (25점)</w:t>
      </w:r>
    </w:p>
    <w:p w14:paraId="6DD273F7" w14:textId="6EA885B8" w:rsidR="008A1205" w:rsidRDefault="008A1205" w:rsidP="008A1205">
      <w:pPr>
        <w:jc w:val="both"/>
      </w:pPr>
    </w:p>
    <w:sectPr w:rsidR="008A12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79C59" w14:textId="77777777" w:rsidR="00065DFA" w:rsidRDefault="00065DFA" w:rsidP="00A03EDB">
      <w:pPr>
        <w:spacing w:after="0"/>
      </w:pPr>
      <w:r>
        <w:separator/>
      </w:r>
    </w:p>
  </w:endnote>
  <w:endnote w:type="continuationSeparator" w:id="0">
    <w:p w14:paraId="260DE5C0" w14:textId="77777777" w:rsidR="00065DFA" w:rsidRDefault="00065DFA" w:rsidP="00A03E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619E" w14:textId="77777777" w:rsidR="00065DFA" w:rsidRDefault="00065DFA" w:rsidP="00A03EDB">
      <w:pPr>
        <w:spacing w:after="0"/>
      </w:pPr>
      <w:r>
        <w:separator/>
      </w:r>
    </w:p>
  </w:footnote>
  <w:footnote w:type="continuationSeparator" w:id="0">
    <w:p w14:paraId="4E9B7A96" w14:textId="77777777" w:rsidR="00065DFA" w:rsidRDefault="00065DFA" w:rsidP="00A03ED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05"/>
    <w:rsid w:val="00000065"/>
    <w:rsid w:val="00065DFA"/>
    <w:rsid w:val="00711D47"/>
    <w:rsid w:val="008A1205"/>
    <w:rsid w:val="00A0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9A51F"/>
  <w15:chartTrackingRefBased/>
  <w15:docId w15:val="{76B08C5A-1797-4952-86A3-4D0A2199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A12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A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A12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A12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A12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A12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A12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A12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A12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A12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A12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A12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A1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A1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A1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A1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A12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A12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A12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A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A1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A1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A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A12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A12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A12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A1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A12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A12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03ED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03EDB"/>
  </w:style>
  <w:style w:type="paragraph" w:styleId="ab">
    <w:name w:val="footer"/>
    <w:basedOn w:val="a"/>
    <w:link w:val="Char4"/>
    <w:uiPriority w:val="99"/>
    <w:unhideWhenUsed/>
    <w:rsid w:val="00A03ED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03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2</cp:revision>
  <dcterms:created xsi:type="dcterms:W3CDTF">2026-06-08T10:40:00Z</dcterms:created>
  <dcterms:modified xsi:type="dcterms:W3CDTF">2026-06-15T07:37:00Z</dcterms:modified>
</cp:coreProperties>
</file>