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BD54" w14:textId="77777777" w:rsidR="00EB4218" w:rsidRDefault="00EB4218" w:rsidP="00EB4218">
      <w:pPr>
        <w:jc w:val="both"/>
      </w:pPr>
      <w:r>
        <w:t>[기출][1][2015-2]회사분할 상황에서 근로자의 승계 거부권 인정 여부</w:t>
      </w:r>
    </w:p>
    <w:p w14:paraId="6768220B" w14:textId="77777777" w:rsidR="00EB4218" w:rsidRDefault="00EB4218" w:rsidP="00EB4218">
      <w:pPr>
        <w:jc w:val="both"/>
      </w:pPr>
    </w:p>
    <w:p w14:paraId="41C85518" w14:textId="77777777" w:rsidR="00EB4218" w:rsidRDefault="00EB4218" w:rsidP="00EB4218">
      <w:pPr>
        <w:jc w:val="both"/>
      </w:pPr>
      <w:r>
        <w:rPr>
          <w:rFonts w:hint="eastAsia"/>
        </w:rPr>
        <w:t>【문제</w:t>
      </w:r>
      <w:r>
        <w:t xml:space="preserve">2】 A회사에는 상시 근로자 500명이 근무하고, 근로자 과반수가 조합원으로 가입한 노동조합이 있다. A회사는 경영상 필요성에 의해 회사분할을 하기로 결정하고 1개월 동안 노동조합에게 이해와 협력을 구했으나 노동조합은 회사분할 자체를 반대하였다. 그러자 A회사는 상법상 회사분할(존속회사와 신설회사) 절차를 마친 후 분할된 업무에 종사하던 근로자 甲을 포함한 100명에게 </w:t>
      </w:r>
      <w:r>
        <w:rPr>
          <w:rFonts w:hint="eastAsia"/>
        </w:rPr>
        <w:t>신설회사</w:t>
      </w:r>
      <w:r>
        <w:t>(B회사)로 근로관계가 승계되었다며 B회사에서 근무하도록 서면으로 통보하였다. 근로자 甲이 B회사로 근로관계의 승계를 거부할 수 있는지 여부를 설명하시오. (25점)</w:t>
      </w:r>
    </w:p>
    <w:p w14:paraId="59F0BCA9" w14:textId="77777777" w:rsidR="00EB4218" w:rsidRDefault="00EB4218" w:rsidP="00EB4218">
      <w:pPr>
        <w:jc w:val="both"/>
      </w:pPr>
    </w:p>
    <w:p w14:paraId="59466CFE" w14:textId="3D755954" w:rsidR="00EB4218" w:rsidRDefault="00EB4218" w:rsidP="00EB4218">
      <w:pPr>
        <w:jc w:val="both"/>
      </w:pPr>
    </w:p>
    <w:sectPr w:rsidR="00EB42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218"/>
    <w:rsid w:val="00000065"/>
    <w:rsid w:val="00EB42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4C218"/>
  <w15:chartTrackingRefBased/>
  <w15:docId w15:val="{D49E9629-25A6-41A7-B531-3BC53113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B42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B42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B421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B42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42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42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42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42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42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42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B42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B421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B42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42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42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42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42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42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42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42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42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42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4218"/>
    <w:pPr>
      <w:spacing w:before="160"/>
      <w:jc w:val="center"/>
    </w:pPr>
    <w:rPr>
      <w:i/>
      <w:iCs/>
      <w:color w:val="404040" w:themeColor="text1" w:themeTint="BF"/>
    </w:rPr>
  </w:style>
  <w:style w:type="character" w:customStyle="1" w:styleId="Char1">
    <w:name w:val="인용 Char"/>
    <w:basedOn w:val="a0"/>
    <w:link w:val="a5"/>
    <w:uiPriority w:val="29"/>
    <w:rsid w:val="00EB4218"/>
    <w:rPr>
      <w:i/>
      <w:iCs/>
      <w:color w:val="404040" w:themeColor="text1" w:themeTint="BF"/>
    </w:rPr>
  </w:style>
  <w:style w:type="paragraph" w:styleId="a6">
    <w:name w:val="List Paragraph"/>
    <w:basedOn w:val="a"/>
    <w:uiPriority w:val="34"/>
    <w:qFormat/>
    <w:rsid w:val="00EB4218"/>
    <w:pPr>
      <w:ind w:left="720"/>
      <w:contextualSpacing/>
    </w:pPr>
  </w:style>
  <w:style w:type="character" w:styleId="a7">
    <w:name w:val="Intense Emphasis"/>
    <w:basedOn w:val="a0"/>
    <w:uiPriority w:val="21"/>
    <w:qFormat/>
    <w:rsid w:val="00EB4218"/>
    <w:rPr>
      <w:i/>
      <w:iCs/>
      <w:color w:val="0F4761" w:themeColor="accent1" w:themeShade="BF"/>
    </w:rPr>
  </w:style>
  <w:style w:type="paragraph" w:styleId="a8">
    <w:name w:val="Intense Quote"/>
    <w:basedOn w:val="a"/>
    <w:next w:val="a"/>
    <w:link w:val="Char2"/>
    <w:uiPriority w:val="30"/>
    <w:qFormat/>
    <w:rsid w:val="00EB4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4218"/>
    <w:rPr>
      <w:i/>
      <w:iCs/>
      <w:color w:val="0F4761" w:themeColor="accent1" w:themeShade="BF"/>
    </w:rPr>
  </w:style>
  <w:style w:type="character" w:styleId="a9">
    <w:name w:val="Intense Reference"/>
    <w:basedOn w:val="a0"/>
    <w:uiPriority w:val="32"/>
    <w:qFormat/>
    <w:rsid w:val="00EB42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