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0147" w:rsidRDefault="00120147" w:rsidP="00120147">
      <w:pPr>
        <w:jc w:val="both"/>
      </w:pPr>
      <w:r>
        <w:t>[기출][2][2015-1]사내 무단 유인물 배포를 이유로 한 징계해고의 정당성 및 불이익취급 부당노동행위 성립 여부</w:t>
      </w:r>
    </w:p>
    <w:p w:rsidR="00120147" w:rsidRDefault="00120147" w:rsidP="00120147">
      <w:pPr>
        <w:jc w:val="both"/>
      </w:pPr>
    </w:p>
    <w:p w:rsidR="00120147" w:rsidRDefault="00120147" w:rsidP="00120147">
      <w:pPr>
        <w:jc w:val="both"/>
      </w:pPr>
      <w:r>
        <w:rPr>
          <w:rFonts w:hint="eastAsia"/>
        </w:rPr>
        <w:t>【문제</w:t>
      </w:r>
      <w:r>
        <w:t xml:space="preserve">1】 근로자 甲은 A회사에 입사하여 근무하던 중 2015년 3월 A회사의 노동조합의 조합장 선거에 입후보하였다. 노동조합의 조합장 선거에는 근로자 甲을 비롯하여 총 4명이 입후보하여 선거운동을 진행하였으나, 선거운동과정에서 근로자 甲은 조합장에 당선될 가능성이 없음을 알고 스스로 후보를 사퇴하였다. </w:t>
      </w:r>
    </w:p>
    <w:p w:rsidR="00120147" w:rsidRDefault="00120147" w:rsidP="00120147">
      <w:pPr>
        <w:jc w:val="both"/>
      </w:pPr>
      <w:r>
        <w:rPr>
          <w:rFonts w:hint="eastAsia"/>
        </w:rPr>
        <w:t>그런데</w:t>
      </w:r>
      <w:r>
        <w:t xml:space="preserve"> 근로자 甲은 다른 후보</w:t>
      </w:r>
      <w:r>
        <w:rPr>
          <w:rFonts w:hint="eastAsia"/>
        </w:rPr>
        <w:t>자가</w:t>
      </w:r>
      <w:r>
        <w:t xml:space="preserve"> 자신의 사퇴이유를 왜곡하여 선거운동에 이용하고 있다는 사실을 알고 이를 바로잡기 위하여 A회사의 승인을 받지 아니한 채, 직접 작성한 300여 매의 유인물을 점심시간을 이용하여 조합원들에게 배포하였다. 이후 A회사는 근로자 甲의 행위가 단체협약 제10조에 위반되고, 징계해고 사유를 규정하고 있는 취업규칙 제92조(단체협약 제50조와 동일)에 해당한다고 보아 근로자 甲을 징계해고하였다.</w:t>
      </w:r>
    </w:p>
    <w:p w:rsidR="00120147" w:rsidRDefault="00120147" w:rsidP="00120147">
      <w:pPr>
        <w:jc w:val="both"/>
      </w:pPr>
    </w:p>
    <w:p w:rsidR="00120147" w:rsidRDefault="00120147" w:rsidP="00120147">
      <w:pPr>
        <w:jc w:val="both"/>
      </w:pPr>
      <w:r>
        <w:rPr>
          <w:rFonts w:hint="eastAsia"/>
        </w:rPr>
        <w:t>「단체협약</w:t>
      </w:r>
      <w:r>
        <w:t xml:space="preserve"> 제10조(조합활동의 사전승인)」</w:t>
      </w:r>
    </w:p>
    <w:p w:rsidR="00120147" w:rsidRDefault="00120147" w:rsidP="00120147">
      <w:pPr>
        <w:jc w:val="both"/>
      </w:pPr>
      <w:r>
        <w:rPr>
          <w:rFonts w:hint="eastAsia"/>
        </w:rPr>
        <w:t>•</w:t>
      </w:r>
      <w:r>
        <w:t xml:space="preserve"> 노조는 회사구내</w:t>
      </w:r>
      <w:r>
        <w:rPr>
          <w:rFonts w:hint="eastAsia"/>
        </w:rPr>
        <w:t>에</w:t>
      </w:r>
      <w:r>
        <w:t xml:space="preserve"> 있어서 게시 혹은 인쇄물의 첨부 및 배부토록 할 때는 1일 전에 회사의 승인을 얻어야 한다.</w:t>
      </w:r>
    </w:p>
    <w:p w:rsidR="00120147" w:rsidRDefault="00120147" w:rsidP="00120147">
      <w:pPr>
        <w:jc w:val="both"/>
      </w:pPr>
      <w:r>
        <w:rPr>
          <w:rFonts w:hint="eastAsia"/>
        </w:rPr>
        <w:t>「단체협약</w:t>
      </w:r>
      <w:r>
        <w:t xml:space="preserve"> 제50조(징계해고사유)」 및 「취업규칙 제92조(징계해고사유)」</w:t>
      </w:r>
    </w:p>
    <w:p w:rsidR="00120147" w:rsidRDefault="00120147" w:rsidP="00120147">
      <w:pPr>
        <w:jc w:val="both"/>
      </w:pPr>
      <w:r>
        <w:rPr>
          <w:rFonts w:hint="eastAsia"/>
        </w:rPr>
        <w:t>•</w:t>
      </w:r>
      <w:r>
        <w:t xml:space="preserve"> 회사 내에서 무단으로 문서, 도서 등의 배포나 부착 또는 시위, 집회의 선동, 유언비어 살포 등의 행위</w:t>
      </w:r>
    </w:p>
    <w:p w:rsidR="00120147" w:rsidRDefault="00120147" w:rsidP="00120147">
      <w:pPr>
        <w:jc w:val="both"/>
      </w:pPr>
    </w:p>
    <w:p w:rsidR="00120147" w:rsidRDefault="00120147" w:rsidP="00120147">
      <w:pPr>
        <w:jc w:val="both"/>
      </w:pPr>
      <w:r>
        <w:rPr>
          <w:rFonts w:hint="eastAsia"/>
        </w:rPr>
        <w:t>근로자</w:t>
      </w:r>
      <w:r>
        <w:t xml:space="preserve"> 甲은 A회사가 징계해고한 것은 정당한 조합활동을 이유로 한 불이익취급의 부당노동행위라고 주장한다. 근로자 甲의 주장이 타당한지 여부를 논하시오. (50점)</w:t>
      </w:r>
    </w:p>
    <w:p w:rsidR="00120147" w:rsidRDefault="00120147" w:rsidP="00120147">
      <w:pPr>
        <w:jc w:val="both"/>
      </w:pPr>
    </w:p>
    <w:p w:rsidR="00120147" w:rsidRDefault="00120147" w:rsidP="00120147">
      <w:pPr>
        <w:jc w:val="both"/>
      </w:pPr>
    </w:p>
    <w:sectPr w:rsidR="0012014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147"/>
    <w:rsid w:val="00000065"/>
    <w:rsid w:val="001201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8C8E56-71BC-46DF-A1A1-6DC468A6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201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201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2014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201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201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201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201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201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201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2014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2014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2014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2014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2014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2014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2014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2014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2014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2014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2014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201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2014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20147"/>
    <w:pPr>
      <w:spacing w:before="160"/>
      <w:jc w:val="center"/>
    </w:pPr>
    <w:rPr>
      <w:i/>
      <w:iCs/>
      <w:color w:val="404040" w:themeColor="text1" w:themeTint="BF"/>
    </w:rPr>
  </w:style>
  <w:style w:type="character" w:customStyle="1" w:styleId="Char1">
    <w:name w:val="인용 Char"/>
    <w:basedOn w:val="a0"/>
    <w:link w:val="a5"/>
    <w:uiPriority w:val="29"/>
    <w:rsid w:val="00120147"/>
    <w:rPr>
      <w:i/>
      <w:iCs/>
      <w:color w:val="404040" w:themeColor="text1" w:themeTint="BF"/>
    </w:rPr>
  </w:style>
  <w:style w:type="paragraph" w:styleId="a6">
    <w:name w:val="List Paragraph"/>
    <w:basedOn w:val="a"/>
    <w:uiPriority w:val="34"/>
    <w:qFormat/>
    <w:rsid w:val="00120147"/>
    <w:pPr>
      <w:ind w:left="720"/>
      <w:contextualSpacing/>
    </w:pPr>
  </w:style>
  <w:style w:type="character" w:styleId="a7">
    <w:name w:val="Intense Emphasis"/>
    <w:basedOn w:val="a0"/>
    <w:uiPriority w:val="21"/>
    <w:qFormat/>
    <w:rsid w:val="00120147"/>
    <w:rPr>
      <w:i/>
      <w:iCs/>
      <w:color w:val="0F4761" w:themeColor="accent1" w:themeShade="BF"/>
    </w:rPr>
  </w:style>
  <w:style w:type="paragraph" w:styleId="a8">
    <w:name w:val="Intense Quote"/>
    <w:basedOn w:val="a"/>
    <w:next w:val="a"/>
    <w:link w:val="Char2"/>
    <w:uiPriority w:val="30"/>
    <w:qFormat/>
    <w:rsid w:val="00120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20147"/>
    <w:rPr>
      <w:i/>
      <w:iCs/>
      <w:color w:val="0F4761" w:themeColor="accent1" w:themeShade="BF"/>
    </w:rPr>
  </w:style>
  <w:style w:type="character" w:styleId="a9">
    <w:name w:val="Intense Reference"/>
    <w:basedOn w:val="a0"/>
    <w:uiPriority w:val="32"/>
    <w:qFormat/>
    <w:rsid w:val="00120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