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2D94" w14:textId="77777777" w:rsidR="00D43DAD" w:rsidRDefault="00D43DAD" w:rsidP="00D43DAD">
      <w:pPr>
        <w:jc w:val="both"/>
      </w:pPr>
      <w:r>
        <w:t>[기출][2][2024-2]교섭대표노동조합의 공정대표의무 위반 여부</w:t>
      </w:r>
    </w:p>
    <w:p w14:paraId="51E36061" w14:textId="77777777" w:rsidR="00D43DAD" w:rsidRDefault="00D43DAD" w:rsidP="00D43DAD">
      <w:pPr>
        <w:jc w:val="both"/>
      </w:pPr>
    </w:p>
    <w:p w14:paraId="1AF54C5F" w14:textId="77777777" w:rsidR="00D43DAD" w:rsidRDefault="00D43DAD" w:rsidP="00D43DAD">
      <w:pPr>
        <w:jc w:val="both"/>
      </w:pPr>
      <w:r>
        <w:rPr>
          <w:rFonts w:hint="eastAsia"/>
        </w:rPr>
        <w:t>【문제</w:t>
      </w:r>
      <w:r>
        <w:t>2】 상시 1,000명의 근로자를 사용하여 자동차부품을 제조하는 A회사에는 2024년 현재 조합원 600명으로 조직된 기업별 노동조합인 A노동조합과 조합원 115명으로 조직된 전국단위 산업별 노동조합의 B지회가 존재하고 있다. A노동조합은 A회사에 2024년 단체협약 체결을 위한 단체교섭을 요구하였고, B지회도 참여한 노동조합 및 노동관계조정법상 교섭창구 단일화 절차를 통해 2024. 2. 15. A노동조합은 교섭대표노동조합으로 결정되었다. A노동조합은 2024. 3. 6. B지회에 "2024년 단체협약에 관한 단체교섭을 위하여 B지회 조합원 115명에게도 설문조사를 시행할 수 있도록 협조해 달라. B지회의 2024년 단체협약 요구안을 설명해 달라."고 요구하였다. A노동조합은 2024. 3. 20. 2024년 단체협약 요구안 초안을 마련한 다음 2024. 4. 8. B지회에 "B지회 요구안을 설명해 달라."고 재차 요구하였다. A노동조합과 B지회는 2024. 4. 15. 2024년 단체협약과 관련하여 대표자회의를 열었고, 당시 B지회는 A노동조합에 B지회 요구안을 설명하였다. A노동조합은 2024. 5. 28. B지회에 "A노동조합 요구안을 설명하겠다."고 하면서 "대표자회의를 열자."고 요구하였고, 2024. 5. 30. 열린 대표자회의에서, A노동조합은 B지회에 A노동조합 요구안을 설명하였다. A노동조합은 2024. 7. 23. A회사와 2024년 단체협약 잠정합의안(</w:t>
      </w:r>
      <w:r>
        <w:rPr>
          <w:rFonts w:hint="eastAsia"/>
        </w:rPr>
        <w:t>이하</w:t>
      </w:r>
      <w:r>
        <w:t xml:space="preserve"> "잠정합의안"이라고 한다)을 마련한 다음, 같은 날 B지회에 잠정합의안이 마련된 사실과 해당 내용을 통보하였다. 단체교섭이 진행되는 동안, A노동조합은 소식지에 잠정합의안의 구체적인 내용을 설명하면서 알기 쉽게 표로 정리하였다. A노동조합은 A노동조합의 규약에 따라 잠정합의안에 대한 A노동조합 조합원들만의 찬반투표를 거쳐 2024. 8. 21. A회사와 2024년 단체협약을 체결하였다. B지회는 A노동조합이 2024년 단체협약 체결을 위한 단체교섭</w:t>
      </w:r>
      <w:r>
        <w:rPr>
          <w:rFonts w:hint="eastAsia"/>
        </w:rPr>
        <w:t>과정에서</w:t>
      </w:r>
      <w:r>
        <w:t xml:space="preserve"> 공정대표의무를 위반하였다고 주장한다. 이러한 주장의 타당성에 대하여 판례의 법리에 근거하여 설명하시오. (25점)</w:t>
      </w:r>
    </w:p>
    <w:p w14:paraId="4F7F97E7" w14:textId="77777777" w:rsidR="00D43DAD" w:rsidRDefault="00D43DAD" w:rsidP="00D43DAD">
      <w:pPr>
        <w:jc w:val="both"/>
      </w:pPr>
    </w:p>
    <w:p w14:paraId="6CF34604" w14:textId="77777777" w:rsidR="00D43DAD" w:rsidRDefault="00D43DAD" w:rsidP="00D43DAD">
      <w:pPr>
        <w:jc w:val="both"/>
      </w:pPr>
    </w:p>
    <w:sectPr w:rsidR="00D43DA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AD"/>
    <w:rsid w:val="00000065"/>
    <w:rsid w:val="00D43D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0064"/>
  <w15:chartTrackingRefBased/>
  <w15:docId w15:val="{28A16D34-BF59-4D86-B896-C0C5563C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43D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43D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43DA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43D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43D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43D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43D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43D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43D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43DA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43DA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43DA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43DA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43DA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43DA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43DA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43DA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43DA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43DA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43DA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43D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43DA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43DAD"/>
    <w:pPr>
      <w:spacing w:before="160"/>
      <w:jc w:val="center"/>
    </w:pPr>
    <w:rPr>
      <w:i/>
      <w:iCs/>
      <w:color w:val="404040" w:themeColor="text1" w:themeTint="BF"/>
    </w:rPr>
  </w:style>
  <w:style w:type="character" w:customStyle="1" w:styleId="Char1">
    <w:name w:val="인용 Char"/>
    <w:basedOn w:val="a0"/>
    <w:link w:val="a5"/>
    <w:uiPriority w:val="29"/>
    <w:rsid w:val="00D43DAD"/>
    <w:rPr>
      <w:i/>
      <w:iCs/>
      <w:color w:val="404040" w:themeColor="text1" w:themeTint="BF"/>
    </w:rPr>
  </w:style>
  <w:style w:type="paragraph" w:styleId="a6">
    <w:name w:val="List Paragraph"/>
    <w:basedOn w:val="a"/>
    <w:uiPriority w:val="34"/>
    <w:qFormat/>
    <w:rsid w:val="00D43DAD"/>
    <w:pPr>
      <w:ind w:left="720"/>
      <w:contextualSpacing/>
    </w:pPr>
  </w:style>
  <w:style w:type="character" w:styleId="a7">
    <w:name w:val="Intense Emphasis"/>
    <w:basedOn w:val="a0"/>
    <w:uiPriority w:val="21"/>
    <w:qFormat/>
    <w:rsid w:val="00D43DAD"/>
    <w:rPr>
      <w:i/>
      <w:iCs/>
      <w:color w:val="0F4761" w:themeColor="accent1" w:themeShade="BF"/>
    </w:rPr>
  </w:style>
  <w:style w:type="paragraph" w:styleId="a8">
    <w:name w:val="Intense Quote"/>
    <w:basedOn w:val="a"/>
    <w:next w:val="a"/>
    <w:link w:val="Char2"/>
    <w:uiPriority w:val="30"/>
    <w:qFormat/>
    <w:rsid w:val="00D43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43DAD"/>
    <w:rPr>
      <w:i/>
      <w:iCs/>
      <w:color w:val="0F4761" w:themeColor="accent1" w:themeShade="BF"/>
    </w:rPr>
  </w:style>
  <w:style w:type="character" w:styleId="a9">
    <w:name w:val="Intense Reference"/>
    <w:basedOn w:val="a0"/>
    <w:uiPriority w:val="32"/>
    <w:qFormat/>
    <w:rsid w:val="00D43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