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34892" w14:textId="77777777" w:rsidR="00E9539F" w:rsidRDefault="00E9539F" w:rsidP="00E9539F">
      <w:pPr>
        <w:jc w:val="both"/>
      </w:pPr>
      <w:r>
        <w:t>[예상][1][03.02-2]특수 기간의 평균임금 산정방법과 연차유급휴가 미사용 수당의 산입 방식</w:t>
      </w:r>
    </w:p>
    <w:p w14:paraId="65910A4D" w14:textId="77777777" w:rsidR="00E9539F" w:rsidRDefault="00E9539F" w:rsidP="00E9539F">
      <w:pPr>
        <w:jc w:val="both"/>
      </w:pPr>
    </w:p>
    <w:p w14:paraId="24E632E8" w14:textId="77777777" w:rsidR="00E9539F" w:rsidRDefault="00E9539F" w:rsidP="00E9539F">
      <w:pPr>
        <w:jc w:val="both"/>
      </w:pPr>
      <w:r>
        <w:rPr>
          <w:rFonts w:hint="eastAsia"/>
        </w:rPr>
        <w:t>【문제</w:t>
      </w:r>
      <w:r>
        <w:t>3.2】</w:t>
      </w:r>
    </w:p>
    <w:p w14:paraId="447975F4" w14:textId="77777777" w:rsidR="00E9539F" w:rsidRDefault="00E9539F" w:rsidP="00E9539F">
      <w:pPr>
        <w:jc w:val="both"/>
      </w:pPr>
      <w:r>
        <w:t>&lt;사례&gt;</w:t>
      </w:r>
    </w:p>
    <w:p w14:paraId="1DDA07E2" w14:textId="77777777" w:rsidR="00E9539F" w:rsidRDefault="00E9539F" w:rsidP="00E9539F">
      <w:pPr>
        <w:jc w:val="both"/>
      </w:pPr>
      <w:r>
        <w:rPr>
          <w:rFonts w:hint="eastAsia"/>
        </w:rPr>
        <w:t>식품</w:t>
      </w:r>
      <w:r>
        <w:t xml:space="preserve"> 가공 업체인 A사에 근무하는 근로자 甲은 2023년 10월 31일 퇴직하였다. 甲의 퇴직 전 3개월간(8월, 9월, 10월)의 급여 내역을 살펴보면, 매월 지급되는 기본급 300만 원과 직책수당 50만 원 외에 다음과 같은 금품이 지급되었다. 첫째, A사는 단체협약에 따라 매년 9월에 전 직원을 대상으로 "추석 상여금" 200</w:t>
      </w:r>
      <w:r>
        <w:rPr>
          <w:rFonts w:hint="eastAsia"/>
        </w:rPr>
        <w:t>만</w:t>
      </w:r>
      <w:r>
        <w:t xml:space="preserve"> 원을 지급해 왔다. 둘째, A사는 취업규칙에 "매년 경영 실적에 따라 이사회의 결정으로 성과급을 지급할 수 있다"고 규정하고 있으며, 이에 따라 2023년 8월에 "경영성과급"으로 500만 원이 지급되었다. 셋째, 甲은 2023년 9월 중에 10일간 업무상 부상으로 인해 휴업하였으며, 해당 기간 동안 회사는 평균임금의 70%에 해당하는 휴업급여를 지급하였다. 넷째, 甲은 퇴직 직전인 10월에 사용하지 못한 전년도 연차유급휴가에 대한 미사용 수당 100만 원을 수령하였다. 퇴직 시점에서 甲의 퇴직금 산정을 위한 평균임금을 계산해야 하는 상황이다.</w:t>
      </w:r>
    </w:p>
    <w:p w14:paraId="09B3D47A" w14:textId="77777777" w:rsidR="00E9539F" w:rsidRDefault="00E9539F" w:rsidP="00E9539F">
      <w:pPr>
        <w:jc w:val="both"/>
      </w:pPr>
    </w:p>
    <w:p w14:paraId="1E4F90AB" w14:textId="77777777" w:rsidR="00E9539F" w:rsidRDefault="00E9539F" w:rsidP="00E9539F">
      <w:pPr>
        <w:jc w:val="both"/>
      </w:pPr>
      <w:r>
        <w:t>(물음2) 업무상 부상으로 인한 휴업 기간이 평균임금 산정 기간 내에 포함되어 있는 경우, 평균임금 산정 방법 및 "연차유급휴가 미사용 수당"의 산입 방식에 대하여 논하시오. (25점)</w:t>
      </w:r>
    </w:p>
    <w:p w14:paraId="25B92D42" w14:textId="77777777" w:rsidR="00E9539F" w:rsidRDefault="00E9539F" w:rsidP="00E9539F">
      <w:pPr>
        <w:jc w:val="both"/>
      </w:pPr>
    </w:p>
    <w:p w14:paraId="4DC2329E" w14:textId="6D6DBB59" w:rsidR="00E9539F" w:rsidRDefault="00E9539F" w:rsidP="00E9539F">
      <w:pPr>
        <w:jc w:val="both"/>
      </w:pPr>
    </w:p>
    <w:sectPr w:rsidR="00E953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9F"/>
    <w:rsid w:val="00000065"/>
    <w:rsid w:val="00E9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2B964"/>
  <w15:chartTrackingRefBased/>
  <w15:docId w15:val="{DF095DFE-D987-4595-B82F-0CA92AF8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539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5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53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539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539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539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539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539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539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539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9539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9539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953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953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953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953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953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9539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953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95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53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953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5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9539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539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539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5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9539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95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