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6EA1" w:rsidRDefault="00996EA1" w:rsidP="00996EA1">
      <w:pPr>
        <w:jc w:val="both"/>
      </w:pPr>
      <w:r>
        <w:t>[기출][2013-1]조직관리방식(협력적, 경쟁적)에 따른 인적자원관리</w:t>
      </w:r>
    </w:p>
    <w:p w:rsidR="00996EA1" w:rsidRDefault="00996EA1" w:rsidP="00996EA1">
      <w:pPr>
        <w:jc w:val="both"/>
      </w:pPr>
    </w:p>
    <w:p w:rsidR="00996EA1" w:rsidRDefault="00996EA1" w:rsidP="00996EA1">
      <w:pPr>
        <w:jc w:val="both"/>
      </w:pPr>
      <w:r>
        <w:rPr>
          <w:rFonts w:hint="eastAsia"/>
        </w:rPr>
        <w:t>【문제</w:t>
      </w:r>
      <w:r>
        <w:t>1】 최고경영층의 조직관리방식(협력적/경쟁적)에 따라서 인적자원관리 (확보, 개발, 평가, 보상, 유지)가 다를 수 있다. 이러한 인적자원 관리의 특징을 ①-⑩의 순서대로 각각 논하시오. (50점)</w:t>
      </w:r>
    </w:p>
    <w:p w:rsidR="00996EA1" w:rsidRDefault="00996EA1" w:rsidP="00996EA1">
      <w:pPr>
        <w:jc w:val="both"/>
      </w:pPr>
      <w:r>
        <w:t>---------------------------------------------</w:t>
      </w:r>
    </w:p>
    <w:p w:rsidR="00996EA1" w:rsidRDefault="00996EA1" w:rsidP="00996EA1">
      <w:pPr>
        <w:jc w:val="both"/>
      </w:pPr>
      <w:r>
        <w:rPr>
          <w:rFonts w:hint="eastAsia"/>
        </w:rPr>
        <w:t>조직관리방식</w:t>
      </w:r>
      <w:r>
        <w:t xml:space="preserve"> | 확보 | 개발 | 평가 | 보상 | 유지 |</w:t>
      </w:r>
    </w:p>
    <w:p w:rsidR="00996EA1" w:rsidRDefault="00996EA1" w:rsidP="00996EA1">
      <w:pPr>
        <w:jc w:val="both"/>
      </w:pPr>
      <w:r>
        <w:t>---------------------------------------------</w:t>
      </w:r>
    </w:p>
    <w:p w:rsidR="00996EA1" w:rsidRDefault="00996EA1" w:rsidP="00996EA1">
      <w:pPr>
        <w:jc w:val="both"/>
      </w:pPr>
      <w:r>
        <w:rPr>
          <w:rFonts w:hint="eastAsia"/>
        </w:rPr>
        <w:t>협력적</w:t>
      </w:r>
      <w:r>
        <w:t xml:space="preserve">           |  ①   |   ③  |   ⑤  |   ⑦  |   ⑨   |</w:t>
      </w:r>
    </w:p>
    <w:p w:rsidR="00996EA1" w:rsidRDefault="00996EA1" w:rsidP="00996EA1">
      <w:pPr>
        <w:jc w:val="both"/>
      </w:pPr>
      <w:r>
        <w:t>---------------------------------------------</w:t>
      </w:r>
    </w:p>
    <w:p w:rsidR="00996EA1" w:rsidRDefault="00996EA1" w:rsidP="00996EA1">
      <w:pPr>
        <w:jc w:val="both"/>
      </w:pPr>
      <w:r>
        <w:rPr>
          <w:rFonts w:hint="eastAsia"/>
        </w:rPr>
        <w:t>경쟁적</w:t>
      </w:r>
      <w:r>
        <w:t xml:space="preserve">           |  ②   |   ④  |   ⑥  |   ⑧  |   ⑩   |</w:t>
      </w:r>
    </w:p>
    <w:p w:rsidR="00996EA1" w:rsidRDefault="00996EA1" w:rsidP="00996EA1">
      <w:pPr>
        <w:jc w:val="both"/>
      </w:pPr>
      <w:r>
        <w:t>---------------------------------------------</w:t>
      </w:r>
    </w:p>
    <w:p w:rsidR="00996EA1" w:rsidRDefault="00996EA1" w:rsidP="00996EA1">
      <w:pPr>
        <w:jc w:val="both"/>
      </w:pPr>
    </w:p>
    <w:p w:rsidR="00996EA1" w:rsidRDefault="00996EA1" w:rsidP="00996EA1">
      <w:pPr>
        <w:jc w:val="both"/>
      </w:pPr>
    </w:p>
    <w:sectPr w:rsidR="00996E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EA1"/>
    <w:rsid w:val="00000065"/>
    <w:rsid w:val="0099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4A1853-9816-4898-9B01-EF12670BF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96E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96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96E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96E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96E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96E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96E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96E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96E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96E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96E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96E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96E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96E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96E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96E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96E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96E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96E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96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96EA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96E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96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96E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96E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96EA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96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96EA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96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