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D021" w14:textId="77777777" w:rsidR="0024636A" w:rsidRDefault="0024636A" w:rsidP="0024636A">
      <w:pPr>
        <w:jc w:val="both"/>
      </w:pPr>
      <w:r>
        <w:t>[기출][2024-1-1]임금관리(수준, 체계, 형태)</w:t>
      </w:r>
    </w:p>
    <w:p w14:paraId="0F3B522A" w14:textId="77777777" w:rsidR="0024636A" w:rsidRDefault="0024636A" w:rsidP="0024636A">
      <w:pPr>
        <w:jc w:val="both"/>
      </w:pPr>
    </w:p>
    <w:p w14:paraId="71CBD65E" w14:textId="77777777" w:rsidR="0024636A" w:rsidRDefault="0024636A" w:rsidP="0024636A">
      <w:pPr>
        <w:jc w:val="both"/>
      </w:pPr>
      <w:r>
        <w:rPr>
          <w:rFonts w:hint="eastAsia"/>
        </w:rPr>
        <w:t>【문제</w:t>
      </w:r>
      <w:r>
        <w:t>1】 임금관리에 관한 다음 물음에 답하시오. (50점)</w:t>
      </w:r>
    </w:p>
    <w:p w14:paraId="33EBCE6F" w14:textId="77777777" w:rsidR="0024636A" w:rsidRDefault="0024636A" w:rsidP="0024636A">
      <w:pPr>
        <w:jc w:val="both"/>
      </w:pPr>
    </w:p>
    <w:p w14:paraId="785B3C95" w14:textId="77777777" w:rsidR="0024636A" w:rsidRDefault="0024636A" w:rsidP="0024636A">
      <w:pPr>
        <w:jc w:val="both"/>
      </w:pPr>
      <w:r>
        <w:t>(물음1) 임금수준관리, 임금체계관리, 임금형태관리의 의의와 특성을 각각 설명하시오. (25점)</w:t>
      </w:r>
    </w:p>
    <w:p w14:paraId="5F300C2D" w14:textId="77777777" w:rsidR="0024636A" w:rsidRDefault="0024636A" w:rsidP="0024636A">
      <w:pPr>
        <w:jc w:val="both"/>
      </w:pPr>
    </w:p>
    <w:p w14:paraId="514FF17D" w14:textId="77777777" w:rsidR="0024636A" w:rsidRDefault="0024636A" w:rsidP="0024636A">
      <w:pPr>
        <w:jc w:val="both"/>
      </w:pPr>
    </w:p>
    <w:sectPr w:rsidR="002463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6A"/>
    <w:rsid w:val="00000065"/>
    <w:rsid w:val="0024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B625"/>
  <w15:chartTrackingRefBased/>
  <w15:docId w15:val="{186C3D8B-2295-4A72-88DB-CC04415C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63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63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63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63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63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63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63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63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63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63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63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63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63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6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63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63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63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63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63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6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63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6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