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DED" w:rsidRDefault="00B57DED" w:rsidP="00B57DED">
      <w:pPr>
        <w:jc w:val="both"/>
      </w:pPr>
      <w:r>
        <w:t>[기출][2024-1-2]퇴직연금제도</w:t>
      </w:r>
    </w:p>
    <w:p w:rsidR="00B57DED" w:rsidRDefault="00B57DED" w:rsidP="00B57DED">
      <w:pPr>
        <w:jc w:val="both"/>
      </w:pPr>
    </w:p>
    <w:p w:rsidR="00B57DED" w:rsidRDefault="00B57DED" w:rsidP="00B57DED">
      <w:pPr>
        <w:jc w:val="both"/>
      </w:pPr>
      <w:r>
        <w:rPr>
          <w:rFonts w:hint="eastAsia"/>
        </w:rPr>
        <w:t>【문제</w:t>
      </w:r>
      <w:r>
        <w:t>1】 임금관리에 관한 다음 물음에 답하시오. (50점)</w:t>
      </w:r>
    </w:p>
    <w:p w:rsidR="00B57DED" w:rsidRDefault="00B57DED" w:rsidP="00B57DED">
      <w:pPr>
        <w:jc w:val="both"/>
      </w:pPr>
    </w:p>
    <w:p w:rsidR="00B57DED" w:rsidRDefault="00B57DED" w:rsidP="00B57DED">
      <w:pPr>
        <w:jc w:val="both"/>
      </w:pPr>
      <w:r>
        <w:t>(물음2) 퇴직연금제도의 의미를 설명하고, 확정급여형(defined benifit plan : DB)과 확정기여형(defined contribution plan : DC), 개인형퇴직연금제도(individual retirement pension : IRP)의 특성을 각각 설명하시오. (25점)</w:t>
      </w:r>
    </w:p>
    <w:p w:rsidR="00B57DED" w:rsidRDefault="00B57DED" w:rsidP="00B57DED">
      <w:pPr>
        <w:jc w:val="both"/>
      </w:pPr>
    </w:p>
    <w:p w:rsidR="00B57DED" w:rsidRDefault="00B57DED" w:rsidP="00B57DED">
      <w:pPr>
        <w:jc w:val="both"/>
      </w:pPr>
    </w:p>
    <w:sectPr w:rsidR="00B57D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ED"/>
    <w:rsid w:val="00000065"/>
    <w:rsid w:val="00B5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2FF501-138C-412C-9FDD-A5C388F9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7D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7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7D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7D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7D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7D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7D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7D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7D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7D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7D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7D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57D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7D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7D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7D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7D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7D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57D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7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7D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7D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7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7D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7D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7D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7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7D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7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