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F3EC" w14:textId="77777777" w:rsidR="00F35D8C" w:rsidRDefault="00F35D8C" w:rsidP="00F35D8C">
      <w:pPr>
        <w:jc w:val="both"/>
      </w:pPr>
      <w:r>
        <w:t>[기출][2025-1-2]성과평가방법 세부개념(도식적 등급척도법, 행위기준평가법, 목표관리법)</w:t>
      </w:r>
    </w:p>
    <w:p w14:paraId="60B67940" w14:textId="77777777" w:rsidR="00F35D8C" w:rsidRDefault="00F35D8C" w:rsidP="00F35D8C">
      <w:pPr>
        <w:jc w:val="both"/>
      </w:pPr>
    </w:p>
    <w:p w14:paraId="53568841" w14:textId="77777777" w:rsidR="00F35D8C" w:rsidRDefault="00F35D8C" w:rsidP="00F35D8C">
      <w:pPr>
        <w:jc w:val="both"/>
      </w:pPr>
      <w:r>
        <w:rPr>
          <w:rFonts w:hint="eastAsia"/>
        </w:rPr>
        <w:t>【문제</w:t>
      </w:r>
      <w:r>
        <w:t>1】 성과관리를 위한 성과평가방법은 여러 가지 접근방법으로 분류할 수 있다. 다음 물음에 답하시오. (50점)</w:t>
      </w:r>
    </w:p>
    <w:p w14:paraId="39B6170E" w14:textId="77777777" w:rsidR="00F35D8C" w:rsidRDefault="00F35D8C" w:rsidP="00F35D8C">
      <w:pPr>
        <w:jc w:val="both"/>
      </w:pPr>
    </w:p>
    <w:p w14:paraId="199F4E14" w14:textId="77777777" w:rsidR="00F35D8C" w:rsidRDefault="00F35D8C" w:rsidP="00F35D8C">
      <w:pPr>
        <w:jc w:val="both"/>
      </w:pPr>
      <w:r>
        <w:t>(물음2) 속성(특성)접근법에 속하는 도식적 등급척도법(graphic rating scales), 행동접근법에 속하는 행위기준평가법(behaviorally anchored rating scales : BARS), 그리고 결과접근법에 속하는 목</w:t>
      </w:r>
      <w:r>
        <w:rPr>
          <w:rFonts w:hint="eastAsia"/>
        </w:rPr>
        <w:t>표관리법</w:t>
      </w:r>
      <w:r>
        <w:t>(management by objective : MBO)의 개념에 관하여 각각 설명하시오. (15점)</w:t>
      </w:r>
    </w:p>
    <w:p w14:paraId="0F830E84" w14:textId="77777777" w:rsidR="00F35D8C" w:rsidRDefault="00F35D8C" w:rsidP="00F35D8C">
      <w:pPr>
        <w:jc w:val="both"/>
      </w:pPr>
    </w:p>
    <w:p w14:paraId="31D088BD" w14:textId="77777777" w:rsidR="00F35D8C" w:rsidRDefault="00F35D8C" w:rsidP="00F35D8C">
      <w:pPr>
        <w:jc w:val="both"/>
      </w:pPr>
    </w:p>
    <w:sectPr w:rsidR="00F35D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8C"/>
    <w:rsid w:val="00000065"/>
    <w:rsid w:val="00F3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B25A"/>
  <w15:chartTrackingRefBased/>
  <w15:docId w15:val="{2C2626F2-028B-4B37-B9CC-8F1C6FDD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5D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5D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5D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5D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5D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5D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5D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5D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D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5D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5D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5D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5D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5D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5D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5D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5D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5D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5D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5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5D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5D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5D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5D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5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