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5E0E" w14:textId="77777777" w:rsidR="00FC3142" w:rsidRDefault="00FC3142" w:rsidP="00FC3142">
      <w:pPr>
        <w:jc w:val="both"/>
      </w:pPr>
      <w:r>
        <w:t>[기출][2025-3]구조화 면접, 비구조화 면접</w:t>
      </w:r>
    </w:p>
    <w:p w14:paraId="61F14342" w14:textId="77777777" w:rsidR="00FC3142" w:rsidRDefault="00FC3142" w:rsidP="00FC3142">
      <w:pPr>
        <w:jc w:val="both"/>
      </w:pPr>
    </w:p>
    <w:p w14:paraId="7FAE24B2" w14:textId="77777777" w:rsidR="00FC3142" w:rsidRDefault="00FC3142" w:rsidP="00FC3142">
      <w:pPr>
        <w:jc w:val="both"/>
      </w:pPr>
      <w:r>
        <w:rPr>
          <w:rFonts w:hint="eastAsia"/>
        </w:rPr>
        <w:t>【문제</w:t>
      </w:r>
      <w:r>
        <w:t>3】 면접방법 중 구조화된 면접(structured interview)과 비구조화된 면접(unstructured interview)의 개념 및 장단점을 각각 설명하시오. (25점)</w:t>
      </w:r>
    </w:p>
    <w:p w14:paraId="56C2CC2E" w14:textId="77777777" w:rsidR="00FC3142" w:rsidRDefault="00FC3142" w:rsidP="00FC3142">
      <w:pPr>
        <w:jc w:val="both"/>
      </w:pPr>
    </w:p>
    <w:p w14:paraId="0A1FE2F2" w14:textId="77777777" w:rsidR="00FC3142" w:rsidRDefault="00FC3142" w:rsidP="00FC3142">
      <w:pPr>
        <w:jc w:val="both"/>
      </w:pPr>
    </w:p>
    <w:sectPr w:rsidR="00FC31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42"/>
    <w:rsid w:val="00000065"/>
    <w:rsid w:val="00FC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051A"/>
  <w15:chartTrackingRefBased/>
  <w15:docId w15:val="{6C6DEF73-E878-49B5-8CB2-8CD9CC84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31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31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31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31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31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31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31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31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31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31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31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31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31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31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31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31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31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31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31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31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31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31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31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31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3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