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5BD60" w14:textId="77777777" w:rsidR="00643537" w:rsidRDefault="00643537" w:rsidP="00643537">
      <w:pPr>
        <w:jc w:val="both"/>
      </w:pPr>
      <w:r>
        <w:t>[예상][01.03-1]인구통계적 환경 및 기술적 환경의 변화가 현대 인사관리 체계에 미치는 영향</w:t>
      </w:r>
    </w:p>
    <w:p w14:paraId="234A278A" w14:textId="77777777" w:rsidR="00643537" w:rsidRDefault="00643537" w:rsidP="00643537">
      <w:pPr>
        <w:jc w:val="both"/>
      </w:pPr>
    </w:p>
    <w:p w14:paraId="337BAD38" w14:textId="77777777" w:rsidR="00643537" w:rsidRDefault="00643537" w:rsidP="00643537">
      <w:pPr>
        <w:jc w:val="both"/>
      </w:pPr>
      <w:r>
        <w:rPr>
          <w:rFonts w:hint="eastAsia"/>
        </w:rPr>
        <w:t>【문제</w:t>
      </w:r>
      <w:r>
        <w:t>1.3】</w:t>
      </w:r>
    </w:p>
    <w:p w14:paraId="65CAC3A4" w14:textId="77777777" w:rsidR="00643537" w:rsidRDefault="00643537" w:rsidP="00643537">
      <w:pPr>
        <w:jc w:val="both"/>
      </w:pPr>
      <w:r>
        <w:t>&lt;사례&gt;</w:t>
      </w:r>
    </w:p>
    <w:p w14:paraId="1C86E420" w14:textId="77777777" w:rsidR="00643537" w:rsidRDefault="00643537" w:rsidP="00643537">
      <w:pPr>
        <w:jc w:val="both"/>
      </w:pPr>
      <w:r>
        <w:rPr>
          <w:rFonts w:hint="eastAsia"/>
        </w:rPr>
        <w:t>국내</w:t>
      </w:r>
      <w:r>
        <w:t xml:space="preserve"> 유통업계의 선두 주자인 D사는 최근 급격한 외부 환경의 변화로 인해 경영상의 큰 도전에 직면해 있다. 외부적으로는 MZ세대의 노동시장 진입에 따른 가치관 변화와 고령화로 인한 인력 구조의 변동이라는 인구통계적 환경 변화가 두드러지고 있으며, 내부적으로는 디지털 전환(Digital Transformation)에 따른 직무 역량의 변화 요구가 거세지고 있다.</w:t>
      </w:r>
    </w:p>
    <w:p w14:paraId="376680F5" w14:textId="77777777" w:rsidR="00643537" w:rsidRDefault="00643537" w:rsidP="00643537">
      <w:pPr>
        <w:jc w:val="both"/>
      </w:pPr>
      <w:r>
        <w:t>D사는 그동안 안정적인 내적 노동시장(ILM)을 구축하여 장기 근속을 유도해 왔으나, 최근에는 플랫폼 노동의 확산과 유연 근무제에 대한 선호도 증가 등 고용 형태의 다변화라는 법적</w:t>
      </w:r>
      <w:r>
        <w:rPr>
          <w:rFonts w:ascii="Noto Sans KR" w:eastAsia="Noto Sans KR" w:hAnsi="Noto Sans KR" w:cs="Noto Sans KR" w:hint="eastAsia"/>
        </w:rPr>
        <w:t>・</w:t>
      </w:r>
      <w:r>
        <w:rPr>
          <w:rFonts w:ascii="맑은 고딕" w:eastAsia="맑은 고딕" w:hAnsi="맑은 고딕" w:cs="맑은 고딕" w:hint="eastAsia"/>
        </w:rPr>
        <w:t>사회적</w:t>
      </w:r>
      <w:r>
        <w:t xml:space="preserve"> 환경 변화에도 대응해야 하는 상황이다. 이에 경영진은 외부 환경 요인이 인적자원관리 시스템에 미치는 영향을 분석하고, 특히 노동력의 질적 변화와 기술적 환경 변화가 향후 D사의 확보, 개발, 평가, 보상 전반에 어떠한 전략적 수정을 요구하</w:t>
      </w:r>
      <w:r>
        <w:rPr>
          <w:rFonts w:hint="eastAsia"/>
        </w:rPr>
        <w:t>는지</w:t>
      </w:r>
      <w:r>
        <w:t xml:space="preserve"> 검토할 것을 인사팀에 지시하였다.</w:t>
      </w:r>
    </w:p>
    <w:p w14:paraId="007B2352" w14:textId="77777777" w:rsidR="00643537" w:rsidRDefault="00643537" w:rsidP="00643537">
      <w:pPr>
        <w:jc w:val="both"/>
      </w:pPr>
    </w:p>
    <w:p w14:paraId="1074D86A" w14:textId="77777777" w:rsidR="00643537" w:rsidRDefault="00643537" w:rsidP="00643537">
      <w:pPr>
        <w:jc w:val="both"/>
      </w:pPr>
      <w:r>
        <w:t>(물음1) 인적자원관리에 영향을 미치는 외부 환경 요인 중 인구통계적 환경(Demographic Environment)의 변화 양상과 기술적 환경(Technological Environment)의 변화가 현대 기업의 인사관리 체계에 미치는 구체적인 영향에 대하여 논하시오.</w:t>
      </w:r>
    </w:p>
    <w:p w14:paraId="081AF2FB" w14:textId="77777777" w:rsidR="00643537" w:rsidRDefault="00643537" w:rsidP="00643537">
      <w:pPr>
        <w:jc w:val="both"/>
      </w:pPr>
    </w:p>
    <w:p w14:paraId="30C406B9" w14:textId="6D9F01F5" w:rsidR="00643537" w:rsidRDefault="00643537" w:rsidP="00643537">
      <w:pPr>
        <w:jc w:val="both"/>
      </w:pPr>
    </w:p>
    <w:sectPr w:rsidR="0064353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 w:name="Noto Sans KR">
    <w:panose1 w:val="020B0200000000000000"/>
    <w:charset w:val="81"/>
    <w:family w:val="modern"/>
    <w:pitch w:val="variable"/>
    <w:sig w:usb0="30000287" w:usb1="2BDF3C10" w:usb2="00000016" w:usb3="00000000" w:csb0="0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537"/>
    <w:rsid w:val="00000065"/>
    <w:rsid w:val="0064353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69878"/>
  <w15:chartTrackingRefBased/>
  <w15:docId w15:val="{C2C2EE29-D078-4FAF-87F6-F4C88BEC8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4353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4353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4353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4353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4353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4353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4353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4353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4353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4353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4353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4353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4353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4353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4353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4353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4353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4353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4353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4353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4353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4353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43537"/>
    <w:pPr>
      <w:spacing w:before="160"/>
      <w:jc w:val="center"/>
    </w:pPr>
    <w:rPr>
      <w:i/>
      <w:iCs/>
      <w:color w:val="404040" w:themeColor="text1" w:themeTint="BF"/>
    </w:rPr>
  </w:style>
  <w:style w:type="character" w:customStyle="1" w:styleId="Char1">
    <w:name w:val="인용 Char"/>
    <w:basedOn w:val="a0"/>
    <w:link w:val="a5"/>
    <w:uiPriority w:val="29"/>
    <w:rsid w:val="00643537"/>
    <w:rPr>
      <w:i/>
      <w:iCs/>
      <w:color w:val="404040" w:themeColor="text1" w:themeTint="BF"/>
    </w:rPr>
  </w:style>
  <w:style w:type="paragraph" w:styleId="a6">
    <w:name w:val="List Paragraph"/>
    <w:basedOn w:val="a"/>
    <w:uiPriority w:val="34"/>
    <w:qFormat/>
    <w:rsid w:val="00643537"/>
    <w:pPr>
      <w:ind w:left="720"/>
      <w:contextualSpacing/>
    </w:pPr>
  </w:style>
  <w:style w:type="character" w:styleId="a7">
    <w:name w:val="Intense Emphasis"/>
    <w:basedOn w:val="a0"/>
    <w:uiPriority w:val="21"/>
    <w:qFormat/>
    <w:rsid w:val="00643537"/>
    <w:rPr>
      <w:i/>
      <w:iCs/>
      <w:color w:val="0F4761" w:themeColor="accent1" w:themeShade="BF"/>
    </w:rPr>
  </w:style>
  <w:style w:type="paragraph" w:styleId="a8">
    <w:name w:val="Intense Quote"/>
    <w:basedOn w:val="a"/>
    <w:next w:val="a"/>
    <w:link w:val="Char2"/>
    <w:uiPriority w:val="30"/>
    <w:qFormat/>
    <w:rsid w:val="006435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43537"/>
    <w:rPr>
      <w:i/>
      <w:iCs/>
      <w:color w:val="0F4761" w:themeColor="accent1" w:themeShade="BF"/>
    </w:rPr>
  </w:style>
  <w:style w:type="character" w:styleId="a9">
    <w:name w:val="Intense Reference"/>
    <w:basedOn w:val="a0"/>
    <w:uiPriority w:val="32"/>
    <w:qFormat/>
    <w:rsid w:val="006435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Words>
  <Characters>586</Characters>
  <Application>Microsoft Office Word</Application>
  <DocSecurity>0</DocSecurity>
  <Lines>4</Lines>
  <Paragraphs>1</Paragraphs>
  <ScaleCrop>false</ScaleCrop>
  <Company/>
  <LinksUpToDate>false</LinksUpToDate>
  <CharactersWithSpaces>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2026-06-08T10:44:00Z</dcterms:created>
  <dcterms:modified xsi:type="dcterms:W3CDTF">2026-06-08T10:44:00Z</dcterms:modified>
</cp:coreProperties>
</file>