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E870B" w14:textId="77777777" w:rsidR="00DD4861" w:rsidRDefault="00DD4861" w:rsidP="00DD4861">
      <w:pPr>
        <w:jc w:val="both"/>
      </w:pPr>
      <w:r>
        <w:t>[예상][05.02-2]평가자의 심리적 오류 유형 및 원인과 검증 강화 방안 논의</w:t>
      </w:r>
    </w:p>
    <w:p w14:paraId="6FCFA941" w14:textId="77777777" w:rsidR="00DD4861" w:rsidRDefault="00DD4861" w:rsidP="00DD4861">
      <w:pPr>
        <w:jc w:val="both"/>
      </w:pPr>
    </w:p>
    <w:p w14:paraId="0C9D10FC" w14:textId="77777777" w:rsidR="00DD4861" w:rsidRDefault="00DD4861" w:rsidP="00DD4861">
      <w:pPr>
        <w:jc w:val="both"/>
      </w:pPr>
      <w:r>
        <w:rPr>
          <w:rFonts w:hint="eastAsia"/>
        </w:rPr>
        <w:t>【문제</w:t>
      </w:r>
      <w:r>
        <w:t>5.2】</w:t>
      </w:r>
    </w:p>
    <w:p w14:paraId="00A15C75" w14:textId="77777777" w:rsidR="00DD4861" w:rsidRDefault="00DD4861" w:rsidP="00DD4861">
      <w:pPr>
        <w:jc w:val="both"/>
      </w:pPr>
      <w:r>
        <w:t>&lt;사례&gt;</w:t>
      </w:r>
    </w:p>
    <w:p w14:paraId="49649DDD" w14:textId="77777777" w:rsidR="00DD4861" w:rsidRDefault="00DD4861" w:rsidP="00DD4861">
      <w:pPr>
        <w:jc w:val="both"/>
      </w:pPr>
      <w:r>
        <w:rPr>
          <w:rFonts w:hint="eastAsia"/>
        </w:rPr>
        <w:t>국내</w:t>
      </w:r>
      <w:r>
        <w:t xml:space="preserve"> 대형 유통기업인 I사는 최근 도입한 성과급 제도의 공정성 시비로 인해 심각한 노사 갈등을 겪고 있다. I사는 객관적인 성과 측정이 어려운 관리직군을 대상으로 상급자의 주관적 판단이 개입되는 인사평가 시스템을 운영해 왔으나, 평가 결과가 평가자마다 상이하거나 특정 평가 요소가 실제 직무 성과와 관련성이 낮다는 불만이 제기되었다.</w:t>
      </w:r>
    </w:p>
    <w:p w14:paraId="34090B51" w14:textId="77777777" w:rsidR="00DD4861" w:rsidRDefault="00DD4861" w:rsidP="00DD4861">
      <w:pPr>
        <w:jc w:val="both"/>
      </w:pPr>
      <w:r>
        <w:rPr>
          <w:rFonts w:hint="eastAsia"/>
        </w:rPr>
        <w:t>특히</w:t>
      </w:r>
      <w:r>
        <w:t xml:space="preserve"> 일부 노동</w:t>
      </w:r>
      <w:r>
        <w:rPr>
          <w:rFonts w:hint="eastAsia"/>
        </w:rPr>
        <w:t>조합원들은</w:t>
      </w:r>
      <w:r>
        <w:t xml:space="preserve"> 현재의 인사평가 도구가 직무 수행에 필요한 핵심 역량을 제대로 측정하지 못하고 있으며(타당성 문제), 동일한 피평가자에 대해서도 평가 시점이나 평가자에 따라 결과가 일관되지 않다(신뢰성 문제)고 주장하며 평가 결과의 전면 재검토를 요구하고 있다. 경영진은 이러한 문제를 해결하기 위해 현재 사용 중인 평가 지표의 과학적 검증과 더불어 평가자의 편견을 배제할 수 있는 제도적 장치 마련을 인사팀에 지시하였다. 인사팀은 평가 시스템의 수용성을 높이기 위해 평가 도구가 갖추어야 할 검증 기준을 정립하고, 평가 결과의 오류를 최소화할 수 있는 전략을 수립해야 하는 상황이다.</w:t>
      </w:r>
    </w:p>
    <w:p w14:paraId="5A03F42C" w14:textId="77777777" w:rsidR="00DD4861" w:rsidRDefault="00DD4861" w:rsidP="00DD4861">
      <w:pPr>
        <w:jc w:val="both"/>
      </w:pPr>
    </w:p>
    <w:p w14:paraId="64BB1C57" w14:textId="77777777" w:rsidR="00DD4861" w:rsidRDefault="00DD4861" w:rsidP="00DD4861">
      <w:pPr>
        <w:jc w:val="both"/>
      </w:pPr>
      <w:r>
        <w:t>(물음2) 인사평가 과정에서 발생할 수 있는 평가자의 심리적 오류(상관편견, 관대화 경향, 현혹효과 등)의 유형과 원인을 설명하고, 이러한 오류를 방지하기 위해 I사가 도입할 수 있는 인사평가의 검증 강화 방안에 대하여 논하시오.</w:t>
      </w:r>
    </w:p>
    <w:p w14:paraId="793B2612" w14:textId="77777777" w:rsidR="00DD4861" w:rsidRDefault="00DD4861" w:rsidP="00DD4861">
      <w:pPr>
        <w:jc w:val="both"/>
      </w:pPr>
    </w:p>
    <w:p w14:paraId="6D307307" w14:textId="77777777" w:rsidR="00DD4861" w:rsidRDefault="00DD4861" w:rsidP="00DD4861">
      <w:pPr>
        <w:jc w:val="both"/>
      </w:pPr>
    </w:p>
    <w:sectPr w:rsidR="00DD486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861"/>
    <w:rsid w:val="00000065"/>
    <w:rsid w:val="00DD48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7DC57"/>
  <w15:chartTrackingRefBased/>
  <w15:docId w15:val="{A9DD3E12-DED8-4EC2-986A-1EEF4227B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D486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D486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D486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D486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D486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D486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D486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D486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D486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D486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D486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D486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D486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D486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D486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D486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D486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D486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D486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D486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D486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D486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D4861"/>
    <w:pPr>
      <w:spacing w:before="160"/>
      <w:jc w:val="center"/>
    </w:pPr>
    <w:rPr>
      <w:i/>
      <w:iCs/>
      <w:color w:val="404040" w:themeColor="text1" w:themeTint="BF"/>
    </w:rPr>
  </w:style>
  <w:style w:type="character" w:customStyle="1" w:styleId="Char1">
    <w:name w:val="인용 Char"/>
    <w:basedOn w:val="a0"/>
    <w:link w:val="a5"/>
    <w:uiPriority w:val="29"/>
    <w:rsid w:val="00DD4861"/>
    <w:rPr>
      <w:i/>
      <w:iCs/>
      <w:color w:val="404040" w:themeColor="text1" w:themeTint="BF"/>
    </w:rPr>
  </w:style>
  <w:style w:type="paragraph" w:styleId="a6">
    <w:name w:val="List Paragraph"/>
    <w:basedOn w:val="a"/>
    <w:uiPriority w:val="34"/>
    <w:qFormat/>
    <w:rsid w:val="00DD4861"/>
    <w:pPr>
      <w:ind w:left="720"/>
      <w:contextualSpacing/>
    </w:pPr>
  </w:style>
  <w:style w:type="character" w:styleId="a7">
    <w:name w:val="Intense Emphasis"/>
    <w:basedOn w:val="a0"/>
    <w:uiPriority w:val="21"/>
    <w:qFormat/>
    <w:rsid w:val="00DD4861"/>
    <w:rPr>
      <w:i/>
      <w:iCs/>
      <w:color w:val="0F4761" w:themeColor="accent1" w:themeShade="BF"/>
    </w:rPr>
  </w:style>
  <w:style w:type="paragraph" w:styleId="a8">
    <w:name w:val="Intense Quote"/>
    <w:basedOn w:val="a"/>
    <w:next w:val="a"/>
    <w:link w:val="Char2"/>
    <w:uiPriority w:val="30"/>
    <w:qFormat/>
    <w:rsid w:val="00DD4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D4861"/>
    <w:rPr>
      <w:i/>
      <w:iCs/>
      <w:color w:val="0F4761" w:themeColor="accent1" w:themeShade="BF"/>
    </w:rPr>
  </w:style>
  <w:style w:type="character" w:styleId="a9">
    <w:name w:val="Intense Reference"/>
    <w:basedOn w:val="a0"/>
    <w:uiPriority w:val="32"/>
    <w:qFormat/>
    <w:rsid w:val="00DD48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Words>
  <Characters>606</Characters>
  <Application>Microsoft Office Word</Application>
  <DocSecurity>0</DocSecurity>
  <Lines>5</Lines>
  <Paragraphs>1</Paragraphs>
  <ScaleCrop>false</ScaleCrop>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