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C3E9" w14:textId="77777777" w:rsidR="00970BEA" w:rsidRDefault="00970BEA" w:rsidP="00970BEA">
      <w:pPr>
        <w:jc w:val="both"/>
      </w:pPr>
      <w:r>
        <w:t>[예상][08.14-1]가족친화적 경영(FFM)의 개념, 등장 배경, 사회적 교환 이론과 신호 이론에 근거한 조직 효과성 분석</w:t>
      </w:r>
    </w:p>
    <w:p w14:paraId="5BB99663" w14:textId="77777777" w:rsidR="00970BEA" w:rsidRDefault="00970BEA" w:rsidP="00970BEA">
      <w:pPr>
        <w:jc w:val="both"/>
      </w:pPr>
    </w:p>
    <w:p w14:paraId="79CB3E82" w14:textId="77777777" w:rsidR="00970BEA" w:rsidRDefault="00970BEA" w:rsidP="00970BEA">
      <w:pPr>
        <w:jc w:val="both"/>
      </w:pPr>
      <w:r>
        <w:rPr>
          <w:rFonts w:hint="eastAsia"/>
        </w:rPr>
        <w:t>【문제</w:t>
      </w:r>
      <w:r>
        <w:t>8.14】</w:t>
      </w:r>
    </w:p>
    <w:p w14:paraId="052A0CAC" w14:textId="77777777" w:rsidR="00970BEA" w:rsidRDefault="00970BEA" w:rsidP="00970BEA">
      <w:pPr>
        <w:jc w:val="both"/>
      </w:pPr>
      <w:r>
        <w:t>&lt;사례&gt;</w:t>
      </w:r>
    </w:p>
    <w:p w14:paraId="3934D74F" w14:textId="77777777" w:rsidR="00970BEA" w:rsidRDefault="00970BEA" w:rsidP="00970BEA">
      <w:pPr>
        <w:jc w:val="both"/>
      </w:pPr>
      <w:r>
        <w:rPr>
          <w:rFonts w:hint="eastAsia"/>
        </w:rPr>
        <w:t>국내</w:t>
      </w:r>
      <w:r>
        <w:t xml:space="preserve"> 굴지의 정보통신 기업인 P사는 최근 핵심 인력인 3040세대 근로자들의 높은 이직률과 직무 몰입 저하 문제로 골머리를 앓고 있다. 사내 설문조사 결과, 상당수의 근로자가 육아 및 간병 등 가정 내 돌봄 책임과 과도한 업무량 사이에서 심각한 '일-가정 갈등(Work-Family Conflict)'을 겪고 있는 것으로 나타났다. 특히 유능한 여성 인력들이 자녀 양육을 위해 경력을 포기하거나, 남성 근로자들 또한 가사 분담 요구가 커지면서 기존의 장시간 근로 문화를 기피하는 경향이 뚜렷해졌다.</w:t>
      </w:r>
    </w:p>
    <w:p w14:paraId="3B34CDB6" w14:textId="77777777" w:rsidR="00970BEA" w:rsidRDefault="00970BEA" w:rsidP="00970BEA">
      <w:pPr>
        <w:jc w:val="both"/>
      </w:pPr>
      <w:r>
        <w:rPr>
          <w:rFonts w:hint="eastAsia"/>
        </w:rPr>
        <w:t>이에</w:t>
      </w:r>
      <w:r>
        <w:t xml:space="preserve"> P사 경영진은 구성원의 삶의 질을 개선하고 우수 인재를 유지하기 위해 가족친화적 경영(FFM)을 전격 도입하기로 하였다. 구체적으로는 시차출퇴근제, 재택근무와 같은 유연근무제를 확대하고, 사내 어린이집 운영 및 육아휴직 후 복귀 지원 프로그램을 강화하는 </w:t>
      </w:r>
      <w:r>
        <w:rPr>
          <w:rFonts w:hint="eastAsia"/>
        </w:rPr>
        <w:t>등</w:t>
      </w:r>
      <w:r>
        <w:t xml:space="preserve"> 가족친화적 인적자원관리 제도를 설계하고 있다. 그러나 일부 관리자들은 이러한 제도가 오히려 업무의 연속성을 저해하고 조직 생산성을 떨어뜨릴 수 있다는 우려를 표명하며 제도 시행에 소극적인 태도를 보이고 있다. 인사팀은 가족친화적 경영이 단순한 비용이나 복지 차원을 넘어, 조직의 지속 가능한 경쟁우위 확보를 위한 전략적 선택임을 입증해야 하는 상황이다.</w:t>
      </w:r>
    </w:p>
    <w:p w14:paraId="73C49B0D" w14:textId="77777777" w:rsidR="00970BEA" w:rsidRDefault="00970BEA" w:rsidP="00970BEA">
      <w:pPr>
        <w:jc w:val="both"/>
      </w:pPr>
    </w:p>
    <w:p w14:paraId="587D3D0E" w14:textId="77777777" w:rsidR="00970BEA" w:rsidRDefault="00970BEA" w:rsidP="00970BEA">
      <w:pPr>
        <w:jc w:val="both"/>
      </w:pPr>
      <w:r>
        <w:t>(물음1) 가족친화적 경영(FFM)의 개념과 등장 배경을 기술하고, 가족친화적 인적자원관리 제도의 유형(유연근무, 자녀양육지원 등)이 구성원의 조직 몰입 및 이직 의도에 미치는 영향의 논거를 사회적 교환 이론과 신호 이론의 관점에서 논하시오.</w:t>
      </w:r>
    </w:p>
    <w:p w14:paraId="579C1B53" w14:textId="77777777" w:rsidR="00970BEA" w:rsidRDefault="00970BEA" w:rsidP="00970BEA">
      <w:pPr>
        <w:jc w:val="both"/>
      </w:pPr>
    </w:p>
    <w:p w14:paraId="1AD125CF" w14:textId="77777777" w:rsidR="00970BEA" w:rsidRDefault="00970BEA" w:rsidP="00970BEA">
      <w:pPr>
        <w:jc w:val="both"/>
      </w:pPr>
    </w:p>
    <w:sectPr w:rsidR="00970B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EA"/>
    <w:rsid w:val="00000065"/>
    <w:rsid w:val="009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08E1"/>
  <w15:chartTrackingRefBased/>
  <w15:docId w15:val="{257A1659-C02A-4699-A641-CE27E66F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0B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0B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0B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0B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0B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0B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0B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0B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0B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0B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0B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0B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0B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0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0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0B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0B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0B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0B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0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