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7B02" w14:textId="77777777" w:rsidR="00000218" w:rsidRDefault="00000218" w:rsidP="00000218">
      <w:pPr>
        <w:jc w:val="both"/>
      </w:pPr>
      <w:r>
        <w:t>[기출][2008-1]부작위위법확인소송</w:t>
      </w:r>
    </w:p>
    <w:p w14:paraId="133BD248" w14:textId="77777777" w:rsidR="00000218" w:rsidRDefault="00000218" w:rsidP="00000218">
      <w:pPr>
        <w:jc w:val="both"/>
      </w:pPr>
    </w:p>
    <w:p w14:paraId="6381997A" w14:textId="77777777" w:rsidR="00000218" w:rsidRDefault="00000218" w:rsidP="00000218">
      <w:pPr>
        <w:jc w:val="both"/>
      </w:pPr>
      <w:r>
        <w:rPr>
          <w:rFonts w:hint="eastAsia"/>
        </w:rPr>
        <w:t>【문제</w:t>
      </w:r>
      <w:r>
        <w:t>1】 부작위 위법확인소송에 대해 논하시오. (50점)</w:t>
      </w:r>
    </w:p>
    <w:p w14:paraId="0AB70AF9" w14:textId="77777777" w:rsidR="00000218" w:rsidRDefault="00000218" w:rsidP="00000218">
      <w:pPr>
        <w:jc w:val="both"/>
      </w:pPr>
    </w:p>
    <w:p w14:paraId="0CE1EBEB" w14:textId="7DE9BAFA" w:rsidR="00000218" w:rsidRDefault="00000218" w:rsidP="00000218">
      <w:pPr>
        <w:jc w:val="both"/>
      </w:pPr>
    </w:p>
    <w:sectPr w:rsidR="000002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18"/>
    <w:rsid w:val="0000021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C663"/>
  <w15:chartTrackingRefBased/>
  <w15:docId w15:val="{19B71D99-204B-47F9-8CF2-49A8369E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02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02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02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02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02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02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02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02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02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02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02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02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02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02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02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02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02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02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02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