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E4CA" w14:textId="77777777" w:rsidR="007D0740" w:rsidRDefault="007D0740" w:rsidP="007D0740">
      <w:pPr>
        <w:jc w:val="both"/>
      </w:pPr>
      <w:r>
        <w:t>[기출][2008-2-2]소송참가</w:t>
      </w:r>
    </w:p>
    <w:p w14:paraId="5BB05092" w14:textId="77777777" w:rsidR="007D0740" w:rsidRDefault="007D0740" w:rsidP="007D0740">
      <w:pPr>
        <w:jc w:val="both"/>
      </w:pPr>
    </w:p>
    <w:p w14:paraId="565EF34F" w14:textId="77777777" w:rsidR="007D0740" w:rsidRDefault="007D0740" w:rsidP="007D0740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54F0B202" w14:textId="77777777" w:rsidR="007D0740" w:rsidRDefault="007D0740" w:rsidP="007D0740">
      <w:pPr>
        <w:jc w:val="both"/>
      </w:pPr>
    </w:p>
    <w:p w14:paraId="18E12F16" w14:textId="77777777" w:rsidR="007D0740" w:rsidRDefault="007D0740" w:rsidP="007D0740">
      <w:pPr>
        <w:jc w:val="both"/>
      </w:pPr>
      <w:r>
        <w:t>(물음2) 행정소송법상의 소송참가 (25점)</w:t>
      </w:r>
    </w:p>
    <w:p w14:paraId="2B883D67" w14:textId="77777777" w:rsidR="007D0740" w:rsidRDefault="007D0740" w:rsidP="007D0740">
      <w:pPr>
        <w:jc w:val="both"/>
      </w:pPr>
    </w:p>
    <w:p w14:paraId="5BFA04BC" w14:textId="11D82175" w:rsidR="007D0740" w:rsidRDefault="007D0740" w:rsidP="007D0740">
      <w:pPr>
        <w:jc w:val="both"/>
      </w:pPr>
    </w:p>
    <w:sectPr w:rsidR="007D07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40"/>
    <w:rsid w:val="007D0740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CDC5"/>
  <w15:chartTrackingRefBased/>
  <w15:docId w15:val="{4507FBD2-269F-4291-A228-F37C7051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07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0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07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07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07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07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07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07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07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07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07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0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0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0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0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0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07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0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07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0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07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07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07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07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0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