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F2751" w14:textId="77777777" w:rsidR="00DE4D22" w:rsidRDefault="00DE4D22" w:rsidP="00DE4D22">
      <w:pPr>
        <w:jc w:val="both"/>
      </w:pPr>
      <w:r>
        <w:t>[기출][2010-3]결과제거청구권(원상회복청구권)의 행정소송상 관철 방법</w:t>
      </w:r>
    </w:p>
    <w:p w14:paraId="3E540580" w14:textId="77777777" w:rsidR="00DE4D22" w:rsidRDefault="00DE4D22" w:rsidP="00DE4D22">
      <w:pPr>
        <w:jc w:val="both"/>
      </w:pPr>
    </w:p>
    <w:p w14:paraId="3863C662" w14:textId="77777777" w:rsidR="00DE4D22" w:rsidRDefault="00DE4D22" w:rsidP="00DE4D22">
      <w:pPr>
        <w:jc w:val="both"/>
      </w:pPr>
      <w:r>
        <w:rPr>
          <w:rFonts w:hint="eastAsia"/>
        </w:rPr>
        <w:t>【문제</w:t>
      </w:r>
      <w:r>
        <w:t>3】 공법상 결과제거청구권을 행정소송상 관철할 수 있는 방법에 관하여 설명하시오. (25점)</w:t>
      </w:r>
    </w:p>
    <w:p w14:paraId="66BE70FF" w14:textId="77777777" w:rsidR="00DE4D22" w:rsidRDefault="00DE4D22" w:rsidP="00DE4D22">
      <w:pPr>
        <w:jc w:val="both"/>
      </w:pPr>
    </w:p>
    <w:p w14:paraId="3301C6D9" w14:textId="77777777" w:rsidR="00DE4D22" w:rsidRDefault="00DE4D22" w:rsidP="00DE4D22">
      <w:pPr>
        <w:jc w:val="both"/>
      </w:pPr>
    </w:p>
    <w:sectPr w:rsidR="00DE4D2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D22"/>
    <w:rsid w:val="008E6F57"/>
    <w:rsid w:val="00DE4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AF07E1"/>
  <w15:chartTrackingRefBased/>
  <w15:docId w15:val="{20A8F982-C1D4-4EB8-B8E2-0924BF468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DE4D2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E4D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E4D2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E4D2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E4D2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E4D2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E4D2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E4D2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E4D2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E4D2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DE4D2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DE4D2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DE4D2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DE4D2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DE4D2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DE4D2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DE4D2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DE4D2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DE4D2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DE4D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E4D2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DE4D2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E4D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DE4D2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E4D2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E4D22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E4D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DE4D22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DE4D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86</Characters>
  <Application>Microsoft Office Word</Application>
  <DocSecurity>0</DocSecurity>
  <Lines>1</Lines>
  <Paragraphs>1</Paragraphs>
  <ScaleCrop>false</ScaleCrop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2026-06-08T10:46:00Z</dcterms:created>
  <dcterms:modified xsi:type="dcterms:W3CDTF">2026-06-08T10:46:00Z</dcterms:modified>
</cp:coreProperties>
</file>