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5E7C" w:rsidRDefault="00225E7C" w:rsidP="00225E7C">
      <w:pPr>
        <w:jc w:val="both"/>
      </w:pPr>
      <w:r>
        <w:t>[기출][2011-3]관련청구소송의 병합</w:t>
      </w:r>
    </w:p>
    <w:p w:rsidR="00225E7C" w:rsidRDefault="00225E7C" w:rsidP="00225E7C">
      <w:pPr>
        <w:jc w:val="both"/>
      </w:pPr>
    </w:p>
    <w:p w:rsidR="00225E7C" w:rsidRDefault="00225E7C" w:rsidP="00225E7C">
      <w:pPr>
        <w:jc w:val="both"/>
      </w:pPr>
      <w:r>
        <w:rPr>
          <w:rFonts w:hint="eastAsia"/>
        </w:rPr>
        <w:t>【문제</w:t>
      </w:r>
      <w:r>
        <w:t>3】 관련청구소송의 병합에 대하여 설명하시오. (25점)</w:t>
      </w:r>
    </w:p>
    <w:p w:rsidR="00225E7C" w:rsidRDefault="00225E7C" w:rsidP="00225E7C">
      <w:pPr>
        <w:jc w:val="both"/>
      </w:pPr>
    </w:p>
    <w:p w:rsidR="00225E7C" w:rsidRDefault="00225E7C" w:rsidP="00225E7C">
      <w:pPr>
        <w:jc w:val="both"/>
      </w:pPr>
    </w:p>
    <w:sectPr w:rsidR="00225E7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E7C"/>
    <w:rsid w:val="00225E7C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000FEC-78EB-46DB-864B-F2816A622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25E7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25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25E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25E7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25E7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25E7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25E7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25E7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25E7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25E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25E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25E7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25E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25E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25E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25E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25E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25E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25E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25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25E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25E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25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25E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25E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25E7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25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25E7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25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