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5B66E6" w14:textId="77777777" w:rsidR="003B0D06" w:rsidRDefault="003B0D06" w:rsidP="003B0D06">
      <w:pPr>
        <w:jc w:val="both"/>
      </w:pPr>
      <w:r>
        <w:t>[예상][13.01-1]직권심리주의의 의미와 범위 및 당사자가 주장하지 않은 사실에 대한 심리 한계</w:t>
      </w:r>
    </w:p>
    <w:p w14:paraId="62C79061" w14:textId="77777777" w:rsidR="003B0D06" w:rsidRDefault="003B0D06" w:rsidP="003B0D06">
      <w:pPr>
        <w:jc w:val="both"/>
      </w:pPr>
    </w:p>
    <w:p w14:paraId="596534CB" w14:textId="77777777" w:rsidR="003B0D06" w:rsidRDefault="003B0D06" w:rsidP="003B0D06">
      <w:pPr>
        <w:jc w:val="both"/>
      </w:pPr>
      <w:r>
        <w:rPr>
          <w:rFonts w:hint="eastAsia"/>
        </w:rPr>
        <w:t>【문제</w:t>
      </w:r>
      <w:r>
        <w:t xml:space="preserve">13.1】 </w:t>
      </w:r>
    </w:p>
    <w:p w14:paraId="1BE75AAA" w14:textId="77777777" w:rsidR="003B0D06" w:rsidRDefault="003B0D06" w:rsidP="003B0D06">
      <w:pPr>
        <w:jc w:val="both"/>
      </w:pPr>
      <w:r>
        <w:t xml:space="preserve">&lt;사례&gt; </w:t>
      </w:r>
    </w:p>
    <w:p w14:paraId="62F89E45" w14:textId="77777777" w:rsidR="003B0D06" w:rsidRDefault="003B0D06" w:rsidP="003B0D06">
      <w:pPr>
        <w:jc w:val="both"/>
      </w:pPr>
      <w:r>
        <w:rPr>
          <w:rFonts w:hint="eastAsia"/>
        </w:rPr>
        <w:t>행정청</w:t>
      </w:r>
      <w:r>
        <w:t xml:space="preserve"> A는 甲이 운영하는 숙박업소에서 성매매 알선 행위가 이루어졌다는 경찰의 통보를 근거로 甲에게 영업허가 취소처분을 내렸다. 甲은 자신은 전혀 몰랐던 사실이며 종업원의 개인적인 일탈이라고 주장하며 행정심판위원회에 행정심판을 청구하였다. 행정심판위원회는 사건을 심리하던 중, 甲이 제출한 자료만으로는 사실관계를 명확히 파악하</w:t>
      </w:r>
      <w:r>
        <w:rPr>
          <w:rFonts w:hint="eastAsia"/>
        </w:rPr>
        <w:t>기</w:t>
      </w:r>
      <w:r>
        <w:t xml:space="preserve"> 어렵다고 판단하여 甲이 주장하지 않은 새로운 사실관계에 대해 직접 조사를 실시하고 관련 증거를 수집하였다. 한편, 甲은 자신의 억울함을 위원들에게 직접 설명하고 싶다며 위원회에 출석하여 진술할 기회를 달라고 요청하였으나, 위원회는 사건이 명백하다는 이유로 서면으로만 심리하여 재결하고자 한다. </w:t>
      </w:r>
    </w:p>
    <w:p w14:paraId="09C69ABD" w14:textId="77777777" w:rsidR="003B0D06" w:rsidRDefault="003B0D06" w:rsidP="003B0D06">
      <w:pPr>
        <w:jc w:val="both"/>
      </w:pPr>
    </w:p>
    <w:p w14:paraId="094750C0" w14:textId="77777777" w:rsidR="003B0D06" w:rsidRDefault="003B0D06" w:rsidP="003B0D06">
      <w:pPr>
        <w:jc w:val="both"/>
      </w:pPr>
      <w:r>
        <w:t xml:space="preserve">(물음1) 행정심판법 제39조에서 규정하는 "직권심리주의"의 의미와 범위에 비추어 볼 때, 행정심판위원회가 당사자가 주장하지 않은 사실에 대하여 심리할 수 </w:t>
      </w:r>
      <w:r>
        <w:rPr>
          <w:rFonts w:hint="eastAsia"/>
        </w:rPr>
        <w:t>있는지</w:t>
      </w:r>
      <w:r>
        <w:t xml:space="preserve"> 여부와 그 한계에 대하여 서술하라.</w:t>
      </w:r>
    </w:p>
    <w:p w14:paraId="3DF6E117" w14:textId="77777777" w:rsidR="003B0D06" w:rsidRDefault="003B0D06" w:rsidP="003B0D06">
      <w:pPr>
        <w:jc w:val="both"/>
      </w:pPr>
    </w:p>
    <w:p w14:paraId="5184EB5A" w14:textId="0FF17A8B" w:rsidR="003B0D06" w:rsidRDefault="003B0D06" w:rsidP="003B0D06">
      <w:pPr>
        <w:jc w:val="both"/>
      </w:pPr>
    </w:p>
    <w:sectPr w:rsidR="003B0D06">
      <w:pgSz w:w="11906" w:h="16838"/>
      <w:pgMar w:top="1701" w:right="1440" w:bottom="1440" w:left="1440" w:header="851" w:footer="992" w:gutter="0"/>
      <w:cols w:space="425"/>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00000003" w:usb1="00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7"/>
  <w:bordersDoNotSurroundHeader/>
  <w:bordersDoNotSurroundFooter/>
  <w:defaultTabStop w:val="800"/>
  <w:displayHorizontalDrawingGridEvery w:val="0"/>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0D06"/>
    <w:rsid w:val="003B0D06"/>
    <w:rsid w:val="008E6F57"/>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E1E68A"/>
  <w15:chartTrackingRefBased/>
  <w15:docId w15:val="{5884D32F-601A-4452-A0A1-D9DF3D2B08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basedOn w:val="a"/>
    <w:next w:val="a"/>
    <w:link w:val="1Char"/>
    <w:uiPriority w:val="9"/>
    <w:qFormat/>
    <w:rsid w:val="003B0D06"/>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Char"/>
    <w:uiPriority w:val="9"/>
    <w:semiHidden/>
    <w:unhideWhenUsed/>
    <w:qFormat/>
    <w:rsid w:val="003B0D06"/>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Char"/>
    <w:uiPriority w:val="9"/>
    <w:semiHidden/>
    <w:unhideWhenUsed/>
    <w:qFormat/>
    <w:rsid w:val="003B0D06"/>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Char"/>
    <w:uiPriority w:val="9"/>
    <w:semiHidden/>
    <w:unhideWhenUsed/>
    <w:qFormat/>
    <w:rsid w:val="003B0D06"/>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semiHidden/>
    <w:unhideWhenUsed/>
    <w:qFormat/>
    <w:rsid w:val="003B0D06"/>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3B0D06"/>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3B0D06"/>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3B0D06"/>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3B0D06"/>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3B0D06"/>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semiHidden/>
    <w:rsid w:val="003B0D06"/>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semiHidden/>
    <w:rsid w:val="003B0D06"/>
    <w:rPr>
      <w:rFonts w:asciiTheme="majorHAnsi" w:eastAsiaTheme="majorEastAsia" w:hAnsiTheme="majorHAnsi" w:cstheme="majorBidi"/>
      <w:color w:val="000000" w:themeColor="text1"/>
      <w:sz w:val="24"/>
    </w:rPr>
  </w:style>
  <w:style w:type="character" w:customStyle="1" w:styleId="4Char">
    <w:name w:val="제목 4 Char"/>
    <w:basedOn w:val="a0"/>
    <w:link w:val="4"/>
    <w:uiPriority w:val="9"/>
    <w:semiHidden/>
    <w:rsid w:val="003B0D06"/>
    <w:rPr>
      <w:rFonts w:asciiTheme="majorHAnsi" w:eastAsiaTheme="majorEastAsia" w:hAnsiTheme="majorHAnsi" w:cstheme="majorBidi"/>
      <w:color w:val="000000" w:themeColor="text1"/>
    </w:rPr>
  </w:style>
  <w:style w:type="character" w:customStyle="1" w:styleId="5Char">
    <w:name w:val="제목 5 Char"/>
    <w:basedOn w:val="a0"/>
    <w:link w:val="5"/>
    <w:uiPriority w:val="9"/>
    <w:semiHidden/>
    <w:rsid w:val="003B0D06"/>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3B0D06"/>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3B0D06"/>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3B0D06"/>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3B0D06"/>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3B0D06"/>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3B0D06"/>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3B0D06"/>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3B0D06"/>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3B0D06"/>
    <w:pPr>
      <w:spacing w:before="160"/>
      <w:jc w:val="center"/>
    </w:pPr>
    <w:rPr>
      <w:i/>
      <w:iCs/>
      <w:color w:val="404040" w:themeColor="text1" w:themeTint="BF"/>
    </w:rPr>
  </w:style>
  <w:style w:type="character" w:customStyle="1" w:styleId="Char1">
    <w:name w:val="인용 Char"/>
    <w:basedOn w:val="a0"/>
    <w:link w:val="a5"/>
    <w:uiPriority w:val="29"/>
    <w:rsid w:val="003B0D06"/>
    <w:rPr>
      <w:i/>
      <w:iCs/>
      <w:color w:val="404040" w:themeColor="text1" w:themeTint="BF"/>
    </w:rPr>
  </w:style>
  <w:style w:type="paragraph" w:styleId="a6">
    <w:name w:val="List Paragraph"/>
    <w:basedOn w:val="a"/>
    <w:uiPriority w:val="34"/>
    <w:qFormat/>
    <w:rsid w:val="003B0D06"/>
    <w:pPr>
      <w:ind w:left="720"/>
      <w:contextualSpacing/>
    </w:pPr>
  </w:style>
  <w:style w:type="character" w:styleId="a7">
    <w:name w:val="Intense Emphasis"/>
    <w:basedOn w:val="a0"/>
    <w:uiPriority w:val="21"/>
    <w:qFormat/>
    <w:rsid w:val="003B0D06"/>
    <w:rPr>
      <w:i/>
      <w:iCs/>
      <w:color w:val="0F4761" w:themeColor="accent1" w:themeShade="BF"/>
    </w:rPr>
  </w:style>
  <w:style w:type="paragraph" w:styleId="a8">
    <w:name w:val="Intense Quote"/>
    <w:basedOn w:val="a"/>
    <w:next w:val="a"/>
    <w:link w:val="Char2"/>
    <w:uiPriority w:val="30"/>
    <w:qFormat/>
    <w:rsid w:val="003B0D0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강한 인용 Char"/>
    <w:basedOn w:val="a0"/>
    <w:link w:val="a8"/>
    <w:uiPriority w:val="30"/>
    <w:rsid w:val="003B0D06"/>
    <w:rPr>
      <w:i/>
      <w:iCs/>
      <w:color w:val="0F4761" w:themeColor="accent1" w:themeShade="BF"/>
    </w:rPr>
  </w:style>
  <w:style w:type="character" w:styleId="a9">
    <w:name w:val="Intense Reference"/>
    <w:basedOn w:val="a0"/>
    <w:uiPriority w:val="32"/>
    <w:qFormat/>
    <w:rsid w:val="003B0D0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80</Words>
  <Characters>456</Characters>
  <Application>Microsoft Office Word</Application>
  <DocSecurity>0</DocSecurity>
  <Lines>3</Lines>
  <Paragraphs>1</Paragraphs>
  <ScaleCrop>false</ScaleCrop>
  <Company/>
  <LinksUpToDate>false</LinksUpToDate>
  <CharactersWithSpaces>535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Myounggyu Song</dc:creator>
  <cp:keywords/>
  <dc:description/>
  <cp:lastModifiedBy>Myounggyu Song</cp:lastModifiedBy>
  <cp:revision>1</cp:revision>
  <dcterms:created xsi:type="dcterms:W3CDTF">2026-06-08T10:46:00Z</dcterms:created>
  <dcterms:modified xsi:type="dcterms:W3CDTF">2026-06-08T10:46:00Z</dcterms:modified>
</cp:coreProperties>
</file>