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77AF" w:rsidRDefault="004077AF" w:rsidP="004077AF">
      <w:pPr>
        <w:jc w:val="both"/>
      </w:pPr>
      <w:r>
        <w:t>[기출][2014-1-2]근로자가 청구하지 않은 임금지급을 명한 판결의 적법성 여부</w:t>
      </w:r>
    </w:p>
    <w:p w:rsidR="004077AF" w:rsidRDefault="004077AF" w:rsidP="004077AF">
      <w:pPr>
        <w:jc w:val="both"/>
      </w:pPr>
    </w:p>
    <w:p w:rsidR="004077AF" w:rsidRDefault="004077AF" w:rsidP="004077AF">
      <w:pPr>
        <w:jc w:val="both"/>
      </w:pPr>
      <w:r>
        <w:rPr>
          <w:rFonts w:hint="eastAsia"/>
        </w:rPr>
        <w:t>【문제</w:t>
      </w:r>
      <w:r>
        <w:t>1】 근로자 甲은 해고를 당한 후 사용자인 乙회사를 상대로 해고무효 확인의 소를 제기하고자 한다. 그런데 乙회사는 명칭만 회사일 뿐 A, B, C 3인이 공동으로 출자해서 설립한 민법상 조합에 불과하다. 다음 물음에 답하시오. (50점) (다만 아래 각 지문은 상호 무관함)</w:t>
      </w:r>
    </w:p>
    <w:p w:rsidR="004077AF" w:rsidRDefault="004077AF" w:rsidP="004077AF">
      <w:pPr>
        <w:jc w:val="both"/>
      </w:pPr>
    </w:p>
    <w:p w:rsidR="004077AF" w:rsidRDefault="004077AF" w:rsidP="004077AF">
      <w:pPr>
        <w:jc w:val="both"/>
      </w:pPr>
      <w:r>
        <w:t xml:space="preserve">(물음2) 甲이 적법하게 제기한 해고무효 확인의 소에서 제1심 법원이 甲이 청구 하지도 </w:t>
      </w:r>
      <w:r>
        <w:rPr>
          <w:rFonts w:hint="eastAsia"/>
        </w:rPr>
        <w:t>않은</w:t>
      </w:r>
      <w:r>
        <w:t xml:space="preserve"> 해고처분 이후 미지급한 임금의 지급을 명하는 판결을 하였다면 동 임금지급 판결은 적법한지 여부에 대해 논하시오. (25점)</w:t>
      </w:r>
    </w:p>
    <w:p w:rsidR="004077AF" w:rsidRDefault="004077AF" w:rsidP="004077AF">
      <w:pPr>
        <w:jc w:val="both"/>
      </w:pPr>
    </w:p>
    <w:p w:rsidR="004077AF" w:rsidRDefault="004077AF" w:rsidP="004077AF">
      <w:pPr>
        <w:jc w:val="both"/>
      </w:pPr>
    </w:p>
    <w:sectPr w:rsidR="004077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7AF"/>
    <w:rsid w:val="004077AF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F71D5E-C86E-46CF-81BF-EC33FEF6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77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7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77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77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77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77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77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77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77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77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77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77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77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77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7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77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77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7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77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77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77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7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77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7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280</Characters>
  <Application>Microsoft Office Word</Application>
  <DocSecurity>0</DocSecurity>
  <Lines>2</Lines>
  <Paragraphs>1</Paragraphs>
  <ScaleCrop>false</ScaleCrop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