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4D9D" w:rsidRDefault="00F84D9D" w:rsidP="00F84D9D">
      <w:pPr>
        <w:jc w:val="both"/>
      </w:pPr>
      <w:r>
        <w:t>[기출][2017-1-2]소송계속 중 당사자 사망을 간과한 판결의 효력과 상속인에 대한 승계 여부</w:t>
      </w:r>
    </w:p>
    <w:p w:rsidR="00F84D9D" w:rsidRDefault="00F84D9D" w:rsidP="00F84D9D">
      <w:pPr>
        <w:jc w:val="both"/>
      </w:pPr>
    </w:p>
    <w:p w:rsidR="00F84D9D" w:rsidRDefault="00F84D9D" w:rsidP="00F84D9D">
      <w:pPr>
        <w:jc w:val="both"/>
      </w:pPr>
      <w:r>
        <w:rPr>
          <w:rFonts w:hint="eastAsia"/>
        </w:rPr>
        <w:t>【문제</w:t>
      </w:r>
      <w:r>
        <w:t>1】 乙 회사의 근로자 丙이 업무상 운전하던 차량이 보행자 甲을 충격하여 부상을 입혔다. 甲이 乙 회사를 피고로 하여 제기한 교통사고로 인한 손해배상청구의 소(전소)에서 丙이 乙 회사측에 보조참가하여 소송이 진행되었고, 법원은 丙의 운전상의 과실을 인정하여 甲 청구인용판결을 선고하여 이 판결이 확정되었다. 그 후 乙 회사가 丙을 피고로 위 손해배상에 대한 구상금을 청구하는 소(후소)를 제기하였다. 다음 물음에 답하시오. (50점)</w:t>
      </w:r>
    </w:p>
    <w:p w:rsidR="00F84D9D" w:rsidRDefault="00F84D9D" w:rsidP="00F84D9D">
      <w:pPr>
        <w:jc w:val="both"/>
      </w:pPr>
      <w:r>
        <w:t>(아래 각 설문은 상호 무관함)</w:t>
      </w:r>
    </w:p>
    <w:p w:rsidR="00F84D9D" w:rsidRDefault="00F84D9D" w:rsidP="00F84D9D">
      <w:pPr>
        <w:jc w:val="both"/>
      </w:pPr>
    </w:p>
    <w:p w:rsidR="00F84D9D" w:rsidRDefault="00F84D9D" w:rsidP="00F84D9D">
      <w:pPr>
        <w:jc w:val="both"/>
      </w:pPr>
      <w:r>
        <w:t>(물음2) 후소에서 丙은 소송대리인을 선임하지 않고 소송을 수행하던 중 사망하였다. 법원은 丙의 사망사실을 간과하고 변론을 진행한 후 乙 회사 청구인용판결을 선고하였다. 이 판결은 丙의 상속인에게 효력이 미치는지를 설명하시오. (15점)</w:t>
      </w:r>
    </w:p>
    <w:p w:rsidR="00F84D9D" w:rsidRDefault="00F84D9D" w:rsidP="00F84D9D">
      <w:pPr>
        <w:jc w:val="both"/>
      </w:pPr>
    </w:p>
    <w:p w:rsidR="00F84D9D" w:rsidRDefault="00F84D9D" w:rsidP="00F84D9D">
      <w:pPr>
        <w:jc w:val="both"/>
      </w:pPr>
    </w:p>
    <w:sectPr w:rsidR="00F84D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9D"/>
    <w:rsid w:val="008E6F57"/>
    <w:rsid w:val="00F8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F5AFE-16FF-442B-B9AA-39521F35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4D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4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4D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4D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4D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4D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4D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4D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4D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4D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4D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4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4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4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4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4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4D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4D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4D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4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4D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4D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4D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4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4D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4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