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B3DD" w14:textId="77777777" w:rsidR="002F0B48" w:rsidRDefault="002F0B48" w:rsidP="002F0B48">
      <w:pPr>
        <w:jc w:val="both"/>
      </w:pPr>
      <w:r>
        <w:t>[기출][2020-2]석명의무의 의의, 범위 및 한계에 관한 설명</w:t>
      </w:r>
    </w:p>
    <w:p w14:paraId="5E50F276" w14:textId="77777777" w:rsidR="002F0B48" w:rsidRDefault="002F0B48" w:rsidP="002F0B48">
      <w:pPr>
        <w:jc w:val="both"/>
      </w:pPr>
    </w:p>
    <w:p w14:paraId="62727627" w14:textId="77777777" w:rsidR="002F0B48" w:rsidRDefault="002F0B48" w:rsidP="002F0B48">
      <w:pPr>
        <w:jc w:val="both"/>
      </w:pPr>
      <w:r>
        <w:rPr>
          <w:rFonts w:hint="eastAsia"/>
        </w:rPr>
        <w:t>【문제</w:t>
      </w:r>
      <w:r>
        <w:t>2】 석명의무에 관하여 설명하시오. (25점)</w:t>
      </w:r>
    </w:p>
    <w:p w14:paraId="5C2B957A" w14:textId="77777777" w:rsidR="002F0B48" w:rsidRDefault="002F0B48" w:rsidP="002F0B48">
      <w:pPr>
        <w:jc w:val="both"/>
      </w:pPr>
    </w:p>
    <w:p w14:paraId="0F1244F6" w14:textId="77777777" w:rsidR="002F0B48" w:rsidRDefault="002F0B48" w:rsidP="002F0B48">
      <w:pPr>
        <w:jc w:val="both"/>
      </w:pPr>
    </w:p>
    <w:sectPr w:rsidR="002F0B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48"/>
    <w:rsid w:val="002F0B48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F6D0"/>
  <w15:chartTrackingRefBased/>
  <w15:docId w15:val="{5CC606CF-CD73-46A2-BE5B-EBA7CBE8B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0B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0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0B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0B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0B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0B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0B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0B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0B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0B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0B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0B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0B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0B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0B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0B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0B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0B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0B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0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0B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0B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0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0B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0B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0B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0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0B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0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