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411D" w14:textId="206AE6CF" w:rsidR="00FC6085" w:rsidRPr="00DE0485" w:rsidRDefault="00FC6085" w:rsidP="00FC6085">
      <w:pPr>
        <w:rPr>
          <w:b/>
          <w:sz w:val="21"/>
          <w:szCs w:val="21"/>
        </w:rPr>
      </w:pPr>
      <w:r w:rsidRPr="00DE0485">
        <w:rPr>
          <w:b/>
          <w:sz w:val="21"/>
          <w:szCs w:val="21"/>
        </w:rPr>
        <w:t>ENCS 282/</w:t>
      </w:r>
      <w:r w:rsidR="001A171C">
        <w:rPr>
          <w:b/>
          <w:sz w:val="21"/>
          <w:szCs w:val="21"/>
        </w:rPr>
        <w:t>4</w:t>
      </w:r>
      <w:r w:rsidRPr="00DE0485">
        <w:rPr>
          <w:b/>
          <w:sz w:val="21"/>
          <w:szCs w:val="21"/>
        </w:rPr>
        <w:t xml:space="preserve"> Technical Writing and Communication</w:t>
      </w:r>
    </w:p>
    <w:p w14:paraId="03CEE2DC" w14:textId="530319AF" w:rsidR="00FC6085" w:rsidRPr="00DE0485" w:rsidRDefault="00FC6085" w:rsidP="00FC6085">
      <w:pPr>
        <w:rPr>
          <w:sz w:val="21"/>
          <w:szCs w:val="21"/>
        </w:rPr>
      </w:pPr>
      <w:r w:rsidRPr="00DE0485">
        <w:rPr>
          <w:b/>
          <w:sz w:val="21"/>
          <w:szCs w:val="21"/>
        </w:rPr>
        <w:t xml:space="preserve">Instructor: </w:t>
      </w:r>
      <w:r w:rsidR="00926CAF">
        <w:rPr>
          <w:b/>
          <w:bCs/>
          <w:sz w:val="21"/>
          <w:szCs w:val="21"/>
        </w:rPr>
        <w:t>Terry Newman</w:t>
      </w:r>
    </w:p>
    <w:p w14:paraId="1A75AAB2" w14:textId="47168763" w:rsidR="00FC6085" w:rsidRPr="00DE0485" w:rsidRDefault="00827037" w:rsidP="00164475">
      <w:pPr>
        <w:pBdr>
          <w:bottom w:val="single" w:sz="12" w:space="1" w:color="auto"/>
        </w:pBdr>
        <w:rPr>
          <w:b/>
          <w:sz w:val="21"/>
          <w:szCs w:val="21"/>
        </w:rPr>
      </w:pPr>
      <w:r w:rsidRPr="00DE0485">
        <w:rPr>
          <w:b/>
          <w:sz w:val="21"/>
          <w:szCs w:val="21"/>
        </w:rPr>
        <w:t>Instructional Presentation</w:t>
      </w:r>
      <w:r w:rsidR="00FC6085" w:rsidRPr="00DE0485">
        <w:rPr>
          <w:b/>
          <w:sz w:val="21"/>
          <w:szCs w:val="21"/>
        </w:rPr>
        <w:t xml:space="preserve"> (10%, due </w:t>
      </w:r>
      <w:r w:rsidR="00E97FD2" w:rsidRPr="00DE0485">
        <w:rPr>
          <w:b/>
          <w:sz w:val="21"/>
          <w:szCs w:val="21"/>
        </w:rPr>
        <w:t>on Moodle</w:t>
      </w:r>
      <w:r w:rsidR="00FC6085" w:rsidRPr="00DE0485">
        <w:rPr>
          <w:b/>
          <w:sz w:val="21"/>
          <w:szCs w:val="21"/>
        </w:rPr>
        <w:t>)</w:t>
      </w:r>
      <w:r w:rsidR="00926CAF">
        <w:rPr>
          <w:b/>
          <w:sz w:val="21"/>
          <w:szCs w:val="21"/>
        </w:rPr>
        <w:t xml:space="preserve"> see syllabus dates for your section </w:t>
      </w:r>
    </w:p>
    <w:p w14:paraId="609F9A33" w14:textId="1A288053" w:rsidR="00827037" w:rsidRPr="00DE0485" w:rsidRDefault="00827037" w:rsidP="00827037">
      <w:pPr>
        <w:contextualSpacing/>
        <w:rPr>
          <w:color w:val="000000"/>
          <w:sz w:val="21"/>
          <w:szCs w:val="21"/>
          <w:lang w:val="en-CA" w:eastAsia="en-CA"/>
        </w:rPr>
      </w:pPr>
      <w:r w:rsidRPr="00DE0485">
        <w:rPr>
          <w:sz w:val="21"/>
          <w:szCs w:val="21"/>
        </w:rPr>
        <w:t xml:space="preserve">In this assignment, you will create a short </w:t>
      </w:r>
      <w:r w:rsidR="00BF2BB5" w:rsidRPr="00DE0485">
        <w:rPr>
          <w:sz w:val="21"/>
          <w:szCs w:val="21"/>
        </w:rPr>
        <w:t xml:space="preserve">visual </w:t>
      </w:r>
      <w:r w:rsidRPr="00DE0485">
        <w:rPr>
          <w:sz w:val="21"/>
          <w:szCs w:val="21"/>
        </w:rPr>
        <w:t xml:space="preserve">instructional presentation that provides instructions for completing a </w:t>
      </w:r>
      <w:r w:rsidRPr="00DE0485">
        <w:rPr>
          <w:b/>
          <w:bCs/>
          <w:sz w:val="21"/>
          <w:szCs w:val="21"/>
        </w:rPr>
        <w:t>technical task</w:t>
      </w:r>
      <w:r w:rsidRPr="00DE0485">
        <w:rPr>
          <w:sz w:val="21"/>
          <w:szCs w:val="21"/>
        </w:rPr>
        <w:t xml:space="preserve">. A key goal is to help the audience understand the procedure in its technical details. </w:t>
      </w:r>
      <w:r w:rsidRPr="00DE0485">
        <w:rPr>
          <w:color w:val="000000"/>
          <w:sz w:val="21"/>
          <w:szCs w:val="21"/>
          <w:lang w:val="en-CA" w:eastAsia="en-CA"/>
        </w:rPr>
        <w:t xml:space="preserve">An effective set of instructions requires clear, precise, and simple explanation, and </w:t>
      </w:r>
      <w:r w:rsidRPr="00DE0485">
        <w:rPr>
          <w:rFonts w:eastAsia="Cambria"/>
          <w:sz w:val="21"/>
          <w:szCs w:val="21"/>
        </w:rPr>
        <w:t>integrates text and graphics.</w:t>
      </w:r>
      <w:r w:rsidR="00F36EF6" w:rsidRPr="00DE0485">
        <w:rPr>
          <w:rFonts w:eastAsia="Cambria"/>
          <w:sz w:val="21"/>
          <w:szCs w:val="21"/>
        </w:rPr>
        <w:t xml:space="preserve"> </w:t>
      </w:r>
      <w:r w:rsidR="003E6A7C" w:rsidRPr="00DE0485">
        <w:rPr>
          <w:color w:val="000000"/>
          <w:sz w:val="21"/>
          <w:szCs w:val="21"/>
          <w:lang w:val="en-CA" w:eastAsia="en-CA"/>
        </w:rPr>
        <w:t xml:space="preserve">The task </w:t>
      </w:r>
      <w:proofErr w:type="gramStart"/>
      <w:r w:rsidR="003E6A7C" w:rsidRPr="00DE0485">
        <w:rPr>
          <w:color w:val="000000"/>
          <w:sz w:val="21"/>
          <w:szCs w:val="21"/>
          <w:lang w:val="en-CA" w:eastAsia="en-CA"/>
        </w:rPr>
        <w:t>has to</w:t>
      </w:r>
      <w:proofErr w:type="gramEnd"/>
      <w:r w:rsidR="003E6A7C" w:rsidRPr="00DE0485">
        <w:rPr>
          <w:color w:val="000000"/>
          <w:sz w:val="21"/>
          <w:szCs w:val="21"/>
          <w:lang w:val="en-CA" w:eastAsia="en-CA"/>
        </w:rPr>
        <w:t xml:space="preserve"> be technical and related either to engineering or computer science (no cooking recipes, athletic instructions, etc.)</w:t>
      </w:r>
      <w:r w:rsidR="001E7698" w:rsidRPr="00DE0485">
        <w:rPr>
          <w:color w:val="000000"/>
          <w:sz w:val="21"/>
          <w:szCs w:val="21"/>
          <w:lang w:val="en-CA" w:eastAsia="en-CA"/>
        </w:rPr>
        <w:t xml:space="preserve"> </w:t>
      </w:r>
      <w:r w:rsidR="001E7698" w:rsidRPr="00DE0485">
        <w:rPr>
          <w:sz w:val="21"/>
          <w:szCs w:val="21"/>
        </w:rPr>
        <w:t>Imagine the reader is educated but not an expert in the domain.</w:t>
      </w:r>
    </w:p>
    <w:p w14:paraId="65EB76E2" w14:textId="77777777" w:rsidR="00827037" w:rsidRPr="00DE0485" w:rsidRDefault="00827037" w:rsidP="00827037">
      <w:pPr>
        <w:contextualSpacing/>
        <w:rPr>
          <w:rFonts w:eastAsia="Cambria"/>
          <w:sz w:val="21"/>
          <w:szCs w:val="21"/>
        </w:rPr>
      </w:pPr>
    </w:p>
    <w:p w14:paraId="153CAC92" w14:textId="4B909859" w:rsidR="00827037" w:rsidRPr="00DE0485" w:rsidRDefault="00E55D32" w:rsidP="00827037">
      <w:pPr>
        <w:contextualSpacing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For your choices of medium, you</w:t>
      </w:r>
      <w:r w:rsidR="00827037" w:rsidRPr="00DE0485">
        <w:rPr>
          <w:color w:val="000000"/>
          <w:sz w:val="21"/>
          <w:szCs w:val="21"/>
          <w:lang w:val="en-CA" w:eastAsia="en-CA"/>
        </w:rPr>
        <w:t xml:space="preserve"> </w:t>
      </w:r>
      <w:r w:rsidR="000526DA" w:rsidRPr="00DE0485">
        <w:rPr>
          <w:color w:val="000000"/>
          <w:sz w:val="21"/>
          <w:szCs w:val="21"/>
          <w:lang w:val="en-CA" w:eastAsia="en-CA"/>
        </w:rPr>
        <w:t>can create</w:t>
      </w:r>
      <w:r w:rsidR="00827037" w:rsidRPr="00DE0485">
        <w:rPr>
          <w:color w:val="000000"/>
          <w:sz w:val="21"/>
          <w:szCs w:val="21"/>
          <w:lang w:val="en-CA" w:eastAsia="en-CA"/>
        </w:rPr>
        <w:t xml:space="preserve"> a </w:t>
      </w:r>
      <w:r w:rsidR="008654A0" w:rsidRPr="00DE0485">
        <w:rPr>
          <w:color w:val="000000"/>
          <w:sz w:val="21"/>
          <w:szCs w:val="21"/>
          <w:lang w:val="en-CA" w:eastAsia="en-CA"/>
        </w:rPr>
        <w:t xml:space="preserve">PDF manual, </w:t>
      </w:r>
      <w:r w:rsidR="00827037" w:rsidRPr="00DE0485">
        <w:rPr>
          <w:color w:val="000000"/>
          <w:sz w:val="21"/>
          <w:szCs w:val="21"/>
          <w:lang w:val="en-CA" w:eastAsia="en-CA"/>
        </w:rPr>
        <w:t>series of linked webpages</w:t>
      </w:r>
      <w:r w:rsidR="008654A0" w:rsidRPr="00DE0485">
        <w:rPr>
          <w:color w:val="000000"/>
          <w:sz w:val="21"/>
          <w:szCs w:val="21"/>
          <w:lang w:val="en-CA" w:eastAsia="en-CA"/>
        </w:rPr>
        <w:t>,</w:t>
      </w:r>
      <w:r w:rsidR="00827037" w:rsidRPr="00DE0485">
        <w:rPr>
          <w:color w:val="000000"/>
          <w:sz w:val="21"/>
          <w:szCs w:val="21"/>
          <w:lang w:val="en-CA" w:eastAsia="en-CA"/>
        </w:rPr>
        <w:t xml:space="preserve"> or a short video (4-5 min).</w:t>
      </w:r>
    </w:p>
    <w:p w14:paraId="44E3AA6C" w14:textId="77777777" w:rsidR="009C2551" w:rsidRPr="00DE0485" w:rsidRDefault="009C2551" w:rsidP="00827037">
      <w:pPr>
        <w:contextualSpacing/>
        <w:rPr>
          <w:color w:val="000000"/>
          <w:sz w:val="21"/>
          <w:szCs w:val="21"/>
          <w:lang w:val="en-CA" w:eastAsia="en-CA"/>
        </w:rPr>
      </w:pPr>
    </w:p>
    <w:p w14:paraId="61A35610" w14:textId="77777777" w:rsidR="00DE0485" w:rsidRPr="00DE0485" w:rsidRDefault="009C2551" w:rsidP="00827037">
      <w:pPr>
        <w:contextualSpacing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This is not a research paper. You should be relying on your own explanations</w:t>
      </w:r>
      <w:r w:rsidR="00823C11" w:rsidRPr="00DE0485">
        <w:rPr>
          <w:color w:val="000000"/>
          <w:sz w:val="21"/>
          <w:szCs w:val="21"/>
          <w:lang w:val="en-CA" w:eastAsia="en-CA"/>
        </w:rPr>
        <w:t xml:space="preserve"> rather than quoting or paraphrasing from other sources</w:t>
      </w:r>
      <w:r w:rsidRPr="00DE0485">
        <w:rPr>
          <w:color w:val="000000"/>
          <w:sz w:val="21"/>
          <w:szCs w:val="21"/>
          <w:lang w:val="en-CA" w:eastAsia="en-CA"/>
        </w:rPr>
        <w:t xml:space="preserve">. </w:t>
      </w:r>
    </w:p>
    <w:p w14:paraId="469319CC" w14:textId="05E79186" w:rsidR="009C2551" w:rsidRPr="00DE0485" w:rsidRDefault="00DE0485" w:rsidP="00827037">
      <w:pPr>
        <w:contextualSpacing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You can</w:t>
      </w:r>
      <w:r>
        <w:rPr>
          <w:color w:val="000000"/>
          <w:sz w:val="21"/>
          <w:szCs w:val="21"/>
          <w:lang w:val="en-CA" w:eastAsia="en-CA"/>
        </w:rPr>
        <w:t xml:space="preserve"> use</w:t>
      </w:r>
      <w:r w:rsidRPr="00DE0485">
        <w:rPr>
          <w:color w:val="000000"/>
          <w:sz w:val="21"/>
          <w:szCs w:val="21"/>
          <w:lang w:val="en-CA" w:eastAsia="en-CA"/>
        </w:rPr>
        <w:t xml:space="preserve"> images from other sources, but make sure to cite them properly. </w:t>
      </w:r>
    </w:p>
    <w:p w14:paraId="53B5292A" w14:textId="77777777" w:rsidR="00827037" w:rsidRPr="00DE0485" w:rsidRDefault="00827037" w:rsidP="003E6A7C">
      <w:pPr>
        <w:spacing w:line="276" w:lineRule="auto"/>
        <w:contextualSpacing/>
        <w:rPr>
          <w:color w:val="000000"/>
          <w:sz w:val="21"/>
          <w:szCs w:val="21"/>
          <w:lang w:val="en-CA" w:eastAsia="en-CA"/>
        </w:rPr>
      </w:pPr>
    </w:p>
    <w:p w14:paraId="67F91F13" w14:textId="77777777" w:rsidR="00827037" w:rsidRPr="00DE0485" w:rsidRDefault="00827037" w:rsidP="00827037">
      <w:pPr>
        <w:spacing w:line="276" w:lineRule="auto"/>
        <w:contextualSpacing/>
        <w:rPr>
          <w:color w:val="000000"/>
          <w:sz w:val="21"/>
          <w:szCs w:val="21"/>
          <w:lang w:val="en-CA" w:eastAsia="en-CA"/>
        </w:rPr>
      </w:pPr>
      <w:r w:rsidRPr="00DE0485">
        <w:rPr>
          <w:b/>
          <w:bCs/>
          <w:color w:val="000000"/>
          <w:sz w:val="21"/>
          <w:szCs w:val="21"/>
          <w:u w:val="single"/>
          <w:lang w:val="en-CA" w:eastAsia="en-CA"/>
        </w:rPr>
        <w:t>Introduction</w:t>
      </w:r>
      <w:r w:rsidRPr="00DE0485">
        <w:rPr>
          <w:b/>
          <w:bCs/>
          <w:color w:val="000000"/>
          <w:sz w:val="21"/>
          <w:szCs w:val="21"/>
          <w:lang w:val="en-CA" w:eastAsia="en-CA"/>
        </w:rPr>
        <w:t>: </w:t>
      </w:r>
    </w:p>
    <w:p w14:paraId="5B2A0E8B" w14:textId="77777777" w:rsidR="00827037" w:rsidRPr="00DE0485" w:rsidRDefault="00827037" w:rsidP="00827037">
      <w:pPr>
        <w:numPr>
          <w:ilvl w:val="0"/>
          <w:numId w:val="16"/>
        </w:numPr>
        <w:spacing w:line="276" w:lineRule="auto"/>
        <w:ind w:left="900"/>
        <w:contextualSpacing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Indicate the specific task presented as well as the scope. (What will and will not be covered?)</w:t>
      </w:r>
    </w:p>
    <w:p w14:paraId="777CC0E3" w14:textId="77777777" w:rsidR="00827037" w:rsidRPr="00DE0485" w:rsidRDefault="00827037" w:rsidP="00827037">
      <w:pPr>
        <w:numPr>
          <w:ilvl w:val="0"/>
          <w:numId w:val="16"/>
        </w:numPr>
        <w:spacing w:line="276" w:lineRule="auto"/>
        <w:ind w:left="900"/>
        <w:contextualSpacing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Give a general idea of the procedure (the big picture) and what it accomplishes.</w:t>
      </w:r>
    </w:p>
    <w:p w14:paraId="0800AEDE" w14:textId="650E34D1" w:rsidR="00827037" w:rsidRPr="00DE0485" w:rsidRDefault="00827037" w:rsidP="00827037">
      <w:pPr>
        <w:numPr>
          <w:ilvl w:val="0"/>
          <w:numId w:val="16"/>
        </w:numPr>
        <w:spacing w:line="276" w:lineRule="auto"/>
        <w:ind w:left="900"/>
        <w:contextualSpacing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Indicate conditions when these instructions should (or should not) be used, considering your target audience.</w:t>
      </w:r>
    </w:p>
    <w:p w14:paraId="7200E021" w14:textId="3218F6F4" w:rsidR="00DF562F" w:rsidRPr="00DE0485" w:rsidRDefault="00DF562F" w:rsidP="00827037">
      <w:pPr>
        <w:numPr>
          <w:ilvl w:val="0"/>
          <w:numId w:val="16"/>
        </w:numPr>
        <w:spacing w:line="276" w:lineRule="auto"/>
        <w:ind w:left="900"/>
        <w:contextualSpacing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Offer relevant background information</w:t>
      </w:r>
    </w:p>
    <w:p w14:paraId="263C0A61" w14:textId="77777777" w:rsidR="00827037" w:rsidRPr="00DE0485" w:rsidRDefault="00827037" w:rsidP="00B36DEF">
      <w:pPr>
        <w:spacing w:line="276" w:lineRule="auto"/>
        <w:rPr>
          <w:color w:val="000000"/>
          <w:sz w:val="21"/>
          <w:szCs w:val="21"/>
          <w:lang w:val="en-CA" w:eastAsia="en-CA"/>
        </w:rPr>
      </w:pPr>
    </w:p>
    <w:p w14:paraId="6220DAEC" w14:textId="77777777" w:rsidR="00827037" w:rsidRPr="00DE0485" w:rsidRDefault="00827037" w:rsidP="00827037">
      <w:pPr>
        <w:spacing w:line="276" w:lineRule="auto"/>
        <w:contextualSpacing/>
        <w:rPr>
          <w:color w:val="000000"/>
          <w:sz w:val="21"/>
          <w:szCs w:val="21"/>
          <w:u w:val="single"/>
          <w:lang w:val="en-CA" w:eastAsia="en-CA"/>
        </w:rPr>
      </w:pPr>
      <w:r w:rsidRPr="00DE0485">
        <w:rPr>
          <w:b/>
          <w:bCs/>
          <w:color w:val="000000"/>
          <w:sz w:val="21"/>
          <w:szCs w:val="21"/>
          <w:u w:val="single"/>
          <w:lang w:val="en-CA" w:eastAsia="en-CA"/>
        </w:rPr>
        <w:t>Equipment and supplies: </w:t>
      </w:r>
      <w:r w:rsidRPr="00DE0485">
        <w:rPr>
          <w:color w:val="000000"/>
          <w:sz w:val="21"/>
          <w:szCs w:val="21"/>
          <w:u w:val="single"/>
          <w:lang w:val="en-CA" w:eastAsia="en-CA"/>
        </w:rPr>
        <w:t xml:space="preserve"> </w:t>
      </w:r>
    </w:p>
    <w:p w14:paraId="217B8D8B" w14:textId="6D1A7A11" w:rsidR="00827037" w:rsidRPr="00DE0485" w:rsidRDefault="00827037" w:rsidP="00827037">
      <w:pPr>
        <w:pStyle w:val="ListParagraph"/>
        <w:numPr>
          <w:ilvl w:val="0"/>
          <w:numId w:val="20"/>
        </w:numPr>
        <w:spacing w:line="276" w:lineRule="auto"/>
        <w:rPr>
          <w:color w:val="000000"/>
          <w:sz w:val="21"/>
          <w:szCs w:val="21"/>
          <w:u w:val="single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 xml:space="preserve">Include a list of </w:t>
      </w:r>
      <w:r w:rsidRPr="00DE0485">
        <w:rPr>
          <w:i/>
          <w:iCs/>
          <w:color w:val="000000"/>
          <w:sz w:val="21"/>
          <w:szCs w:val="21"/>
          <w:lang w:val="en-CA" w:eastAsia="en-CA"/>
        </w:rPr>
        <w:t>equipment—</w:t>
      </w:r>
      <w:r w:rsidRPr="00DE0485">
        <w:rPr>
          <w:color w:val="000000"/>
          <w:sz w:val="21"/>
          <w:szCs w:val="21"/>
          <w:lang w:val="en-CA" w:eastAsia="en-CA"/>
        </w:rPr>
        <w:t xml:space="preserve">the </w:t>
      </w:r>
      <w:r w:rsidRPr="00DE0485">
        <w:rPr>
          <w:i/>
          <w:iCs/>
          <w:color w:val="000000"/>
          <w:sz w:val="21"/>
          <w:szCs w:val="21"/>
          <w:lang w:val="en-CA" w:eastAsia="en-CA"/>
        </w:rPr>
        <w:t>tools</w:t>
      </w:r>
      <w:r w:rsidRPr="00DE0485">
        <w:rPr>
          <w:color w:val="000000"/>
          <w:sz w:val="21"/>
          <w:szCs w:val="21"/>
          <w:lang w:val="en-CA" w:eastAsia="en-CA"/>
        </w:rPr>
        <w:t xml:space="preserve"> used in the procedure</w:t>
      </w:r>
      <w:r w:rsidR="006B64BC" w:rsidRPr="00DE0485">
        <w:rPr>
          <w:color w:val="000000"/>
          <w:sz w:val="21"/>
          <w:szCs w:val="21"/>
          <w:lang w:val="en-CA" w:eastAsia="en-CA"/>
        </w:rPr>
        <w:t xml:space="preserve"> </w:t>
      </w:r>
      <w:r w:rsidRPr="00DE0485">
        <w:rPr>
          <w:color w:val="000000"/>
          <w:sz w:val="21"/>
          <w:szCs w:val="21"/>
          <w:lang w:val="en-CA" w:eastAsia="en-CA"/>
        </w:rPr>
        <w:t>and </w:t>
      </w:r>
      <w:r w:rsidRPr="00DE0485">
        <w:rPr>
          <w:i/>
          <w:iCs/>
          <w:color w:val="000000"/>
          <w:sz w:val="21"/>
          <w:szCs w:val="21"/>
          <w:lang w:val="en-CA" w:eastAsia="en-CA"/>
        </w:rPr>
        <w:t xml:space="preserve">materials </w:t>
      </w:r>
    </w:p>
    <w:p w14:paraId="4F217124" w14:textId="77777777" w:rsidR="00827037" w:rsidRPr="00DE0485" w:rsidRDefault="00827037" w:rsidP="00827037">
      <w:pPr>
        <w:pStyle w:val="ListParagraph"/>
        <w:spacing w:line="276" w:lineRule="auto"/>
        <w:rPr>
          <w:color w:val="000000"/>
          <w:sz w:val="21"/>
          <w:szCs w:val="21"/>
          <w:u w:val="single"/>
          <w:lang w:val="en-CA" w:eastAsia="en-CA"/>
        </w:rPr>
      </w:pPr>
    </w:p>
    <w:p w14:paraId="1BF1C000" w14:textId="77777777" w:rsidR="00827037" w:rsidRPr="00DE0485" w:rsidRDefault="00827037" w:rsidP="00827037">
      <w:pPr>
        <w:spacing w:line="276" w:lineRule="auto"/>
        <w:contextualSpacing/>
        <w:rPr>
          <w:color w:val="000000"/>
          <w:sz w:val="21"/>
          <w:szCs w:val="21"/>
          <w:u w:val="single"/>
          <w:lang w:val="en-CA" w:eastAsia="en-CA"/>
        </w:rPr>
      </w:pPr>
      <w:r w:rsidRPr="00DE0485">
        <w:rPr>
          <w:b/>
          <w:bCs/>
          <w:color w:val="000000"/>
          <w:sz w:val="21"/>
          <w:szCs w:val="21"/>
          <w:u w:val="single"/>
          <w:lang w:val="en-CA" w:eastAsia="en-CA"/>
        </w:rPr>
        <w:t>Discussion of the steps</w:t>
      </w:r>
      <w:r w:rsidRPr="00DE0485">
        <w:rPr>
          <w:b/>
          <w:bCs/>
          <w:color w:val="000000"/>
          <w:sz w:val="21"/>
          <w:szCs w:val="21"/>
          <w:lang w:val="en-CA" w:eastAsia="en-CA"/>
        </w:rPr>
        <w:t>: </w:t>
      </w:r>
      <w:r w:rsidRPr="00DE0485">
        <w:rPr>
          <w:color w:val="000000"/>
          <w:sz w:val="21"/>
          <w:szCs w:val="21"/>
          <w:lang w:val="en-CA" w:eastAsia="en-CA"/>
        </w:rPr>
        <w:t> </w:t>
      </w:r>
    </w:p>
    <w:p w14:paraId="245F83D0" w14:textId="77777777" w:rsidR="00827037" w:rsidRPr="00DE0485" w:rsidRDefault="00827037" w:rsidP="00827037">
      <w:pPr>
        <w:pStyle w:val="ListParagraph"/>
        <w:numPr>
          <w:ilvl w:val="0"/>
          <w:numId w:val="20"/>
        </w:numPr>
        <w:spacing w:line="276" w:lineRule="auto"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Provide step-by-step instructions in the required order. For example, if you are changing the oil in a car, draining the oil is a step that </w:t>
      </w:r>
      <w:r w:rsidRPr="00DE0485">
        <w:rPr>
          <w:i/>
          <w:iCs/>
          <w:color w:val="000000"/>
          <w:sz w:val="21"/>
          <w:szCs w:val="21"/>
          <w:lang w:val="en-CA" w:eastAsia="en-CA"/>
        </w:rPr>
        <w:t>must</w:t>
      </w:r>
      <w:r w:rsidRPr="00DE0485">
        <w:rPr>
          <w:color w:val="000000"/>
          <w:sz w:val="21"/>
          <w:szCs w:val="21"/>
          <w:lang w:val="en-CA" w:eastAsia="en-CA"/>
        </w:rPr>
        <w:t xml:space="preserve"> come before putting in the new oil. </w:t>
      </w:r>
    </w:p>
    <w:p w14:paraId="7F5084CC" w14:textId="77777777" w:rsidR="00827037" w:rsidRPr="00DE0485" w:rsidRDefault="00827037" w:rsidP="00827037">
      <w:pPr>
        <w:pStyle w:val="ListParagraph"/>
        <w:numPr>
          <w:ilvl w:val="0"/>
          <w:numId w:val="20"/>
        </w:numPr>
        <w:spacing w:line="276" w:lineRule="auto"/>
        <w:rPr>
          <w:b/>
          <w:bCs/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Give additional explanatory information about</w:t>
      </w:r>
    </w:p>
    <w:p w14:paraId="4F0375D4" w14:textId="77777777" w:rsidR="00827037" w:rsidRPr="00DE0485" w:rsidRDefault="00827037" w:rsidP="00827037">
      <w:pPr>
        <w:pStyle w:val="ListParagraph"/>
        <w:numPr>
          <w:ilvl w:val="1"/>
          <w:numId w:val="20"/>
        </w:numPr>
        <w:spacing w:line="276" w:lineRule="auto"/>
        <w:rPr>
          <w:b/>
          <w:bCs/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 xml:space="preserve">the expected result of each </w:t>
      </w:r>
      <w:proofErr w:type="gramStart"/>
      <w:r w:rsidRPr="00DE0485">
        <w:rPr>
          <w:color w:val="000000"/>
          <w:sz w:val="21"/>
          <w:szCs w:val="21"/>
          <w:lang w:val="en-CA" w:eastAsia="en-CA"/>
        </w:rPr>
        <w:t>step;</w:t>
      </w:r>
      <w:proofErr w:type="gramEnd"/>
      <w:r w:rsidRPr="00DE0485">
        <w:rPr>
          <w:color w:val="000000"/>
          <w:sz w:val="21"/>
          <w:szCs w:val="21"/>
          <w:lang w:val="en-CA" w:eastAsia="en-CA"/>
        </w:rPr>
        <w:t xml:space="preserve"> </w:t>
      </w:r>
    </w:p>
    <w:p w14:paraId="52CC1943" w14:textId="77777777" w:rsidR="00827037" w:rsidRPr="00DE0485" w:rsidRDefault="00827037" w:rsidP="00827037">
      <w:pPr>
        <w:pStyle w:val="ListParagraph"/>
        <w:numPr>
          <w:ilvl w:val="1"/>
          <w:numId w:val="20"/>
        </w:numPr>
        <w:spacing w:line="276" w:lineRule="auto"/>
        <w:rPr>
          <w:b/>
          <w:bCs/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 xml:space="preserve">why the user should care about doing the step; or </w:t>
      </w:r>
    </w:p>
    <w:p w14:paraId="7AF1F19C" w14:textId="77777777" w:rsidR="00827037" w:rsidRPr="00DE0485" w:rsidRDefault="00827037" w:rsidP="00827037">
      <w:pPr>
        <w:pStyle w:val="ListParagraph"/>
        <w:numPr>
          <w:ilvl w:val="1"/>
          <w:numId w:val="20"/>
        </w:numPr>
        <w:spacing w:line="276" w:lineRule="auto"/>
        <w:rPr>
          <w:b/>
          <w:bCs/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mechanical principles that allow the step to happen.</w:t>
      </w:r>
    </w:p>
    <w:p w14:paraId="2ECED872" w14:textId="50FE537C" w:rsidR="00827037" w:rsidRPr="00DE0485" w:rsidRDefault="00827037" w:rsidP="00827037">
      <w:pPr>
        <w:pStyle w:val="ListParagraph"/>
        <w:numPr>
          <w:ilvl w:val="0"/>
          <w:numId w:val="19"/>
        </w:numPr>
        <w:spacing w:line="276" w:lineRule="auto"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Use a variety of graphics (pictures, illustrations, animations, etc.) to support the verbal information.</w:t>
      </w:r>
    </w:p>
    <w:p w14:paraId="36C44E73" w14:textId="77777777" w:rsidR="00947D89" w:rsidRPr="00DE0485" w:rsidRDefault="00947D89" w:rsidP="00947D89">
      <w:pPr>
        <w:spacing w:line="276" w:lineRule="auto"/>
        <w:rPr>
          <w:color w:val="000000"/>
          <w:sz w:val="21"/>
          <w:szCs w:val="21"/>
          <w:lang w:val="en-CA" w:eastAsia="en-CA"/>
        </w:rPr>
      </w:pPr>
    </w:p>
    <w:p w14:paraId="628C9670" w14:textId="64623448" w:rsidR="00947D89" w:rsidRPr="00DE0485" w:rsidRDefault="006D104C" w:rsidP="00947D89">
      <w:pPr>
        <w:spacing w:line="276" w:lineRule="auto"/>
        <w:contextualSpacing/>
        <w:rPr>
          <w:color w:val="000000"/>
          <w:sz w:val="21"/>
          <w:szCs w:val="21"/>
          <w:u w:val="single"/>
          <w:lang w:val="en-CA" w:eastAsia="en-CA"/>
        </w:rPr>
      </w:pPr>
      <w:r w:rsidRPr="00DE0485">
        <w:rPr>
          <w:b/>
          <w:bCs/>
          <w:color w:val="000000"/>
          <w:sz w:val="21"/>
          <w:szCs w:val="21"/>
          <w:u w:val="single"/>
          <w:lang w:val="en-CA" w:eastAsia="en-CA"/>
        </w:rPr>
        <w:t>Notices of risks (</w:t>
      </w:r>
      <w:r w:rsidR="00947D89" w:rsidRPr="00DE0485">
        <w:rPr>
          <w:b/>
          <w:bCs/>
          <w:color w:val="000000"/>
          <w:sz w:val="21"/>
          <w:szCs w:val="21"/>
          <w:u w:val="single"/>
          <w:lang w:val="en-CA" w:eastAsia="en-CA"/>
        </w:rPr>
        <w:t>warnings, cautions, dangers</w:t>
      </w:r>
      <w:r w:rsidRPr="00DE0485">
        <w:rPr>
          <w:b/>
          <w:bCs/>
          <w:color w:val="000000"/>
          <w:sz w:val="21"/>
          <w:szCs w:val="21"/>
          <w:u w:val="single"/>
          <w:lang w:val="en-CA" w:eastAsia="en-CA"/>
        </w:rPr>
        <w:t>)</w:t>
      </w:r>
      <w:r w:rsidR="00947D89" w:rsidRPr="00DE0485">
        <w:rPr>
          <w:color w:val="000000"/>
          <w:sz w:val="21"/>
          <w:szCs w:val="21"/>
          <w:lang w:val="en-CA" w:eastAsia="en-CA"/>
        </w:rPr>
        <w:t>:</w:t>
      </w:r>
    </w:p>
    <w:p w14:paraId="4674271F" w14:textId="77777777" w:rsidR="00947D89" w:rsidRPr="00DE0485" w:rsidRDefault="00947D89" w:rsidP="00947D89">
      <w:pPr>
        <w:pStyle w:val="ListParagraph"/>
        <w:numPr>
          <w:ilvl w:val="0"/>
          <w:numId w:val="17"/>
        </w:numPr>
        <w:spacing w:line="276" w:lineRule="auto"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Alert your audience to the possibility of ruining their equipment, ruining the procedure, or hurting themselves.</w:t>
      </w:r>
    </w:p>
    <w:p w14:paraId="710DA155" w14:textId="18BED438" w:rsidR="00947D89" w:rsidRPr="00DE0485" w:rsidRDefault="00947D89" w:rsidP="00947D89">
      <w:pPr>
        <w:pStyle w:val="ListParagraph"/>
        <w:numPr>
          <w:ilvl w:val="0"/>
          <w:numId w:val="17"/>
        </w:numPr>
        <w:spacing w:line="276" w:lineRule="auto"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 xml:space="preserve">Emphasize key points or exceptions using special </w:t>
      </w:r>
      <w:r w:rsidRPr="00DE0485">
        <w:rPr>
          <w:sz w:val="21"/>
          <w:szCs w:val="21"/>
          <w:lang w:val="en-CA" w:eastAsia="en-CA"/>
        </w:rPr>
        <w:t>notices</w:t>
      </w:r>
      <w:r w:rsidR="00B36DEF" w:rsidRPr="00DE0485">
        <w:rPr>
          <w:sz w:val="21"/>
          <w:szCs w:val="21"/>
          <w:lang w:val="en-CA" w:eastAsia="en-CA"/>
        </w:rPr>
        <w:t xml:space="preserve"> of risk</w:t>
      </w:r>
      <w:r w:rsidRPr="00DE0485">
        <w:rPr>
          <w:color w:val="000000"/>
          <w:sz w:val="21"/>
          <w:szCs w:val="21"/>
          <w:lang w:val="en-CA" w:eastAsia="en-CA"/>
        </w:rPr>
        <w:t>—warning, caution, and danger.</w:t>
      </w:r>
    </w:p>
    <w:p w14:paraId="0C4C657B" w14:textId="67BB56CA" w:rsidR="00445A91" w:rsidRPr="00DE0485" w:rsidRDefault="00B36DEF" w:rsidP="00947D89">
      <w:pPr>
        <w:pStyle w:val="ListParagraph"/>
        <w:numPr>
          <w:ilvl w:val="0"/>
          <w:numId w:val="17"/>
        </w:numPr>
        <w:spacing w:line="276" w:lineRule="auto"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Notices of risk can appear in the introduction, equipment supplies, and/or discussion of steps.</w:t>
      </w:r>
    </w:p>
    <w:p w14:paraId="49AE52BD" w14:textId="77777777" w:rsidR="00E84F2E" w:rsidRPr="00DE0485" w:rsidRDefault="00E84F2E" w:rsidP="00E84F2E">
      <w:pPr>
        <w:spacing w:line="276" w:lineRule="auto"/>
        <w:rPr>
          <w:b/>
          <w:bCs/>
          <w:color w:val="000000"/>
          <w:sz w:val="21"/>
          <w:szCs w:val="21"/>
          <w:u w:val="single"/>
          <w:lang w:val="en-CA" w:eastAsia="en-CA"/>
        </w:rPr>
      </w:pPr>
    </w:p>
    <w:p w14:paraId="549E67FC" w14:textId="78AB8C4E" w:rsidR="00E84F2E" w:rsidRPr="00DE0485" w:rsidRDefault="00E84F2E" w:rsidP="00E84F2E">
      <w:pPr>
        <w:spacing w:line="276" w:lineRule="auto"/>
        <w:rPr>
          <w:b/>
          <w:bCs/>
          <w:color w:val="000000"/>
          <w:sz w:val="21"/>
          <w:szCs w:val="21"/>
          <w:u w:val="single"/>
          <w:lang w:val="en-CA" w:eastAsia="en-CA"/>
        </w:rPr>
      </w:pPr>
      <w:r w:rsidRPr="00DE0485">
        <w:rPr>
          <w:b/>
          <w:bCs/>
          <w:color w:val="000000"/>
          <w:sz w:val="21"/>
          <w:szCs w:val="21"/>
          <w:u w:val="single"/>
          <w:lang w:val="en-CA" w:eastAsia="en-CA"/>
        </w:rPr>
        <w:t>Conclusion:</w:t>
      </w:r>
    </w:p>
    <w:p w14:paraId="445C1157" w14:textId="77777777" w:rsidR="00B208CD" w:rsidRPr="00DE0485" w:rsidRDefault="00B208CD" w:rsidP="00B208CD">
      <w:pPr>
        <w:numPr>
          <w:ilvl w:val="0"/>
          <w:numId w:val="21"/>
        </w:numPr>
        <w:spacing w:line="276" w:lineRule="auto"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Briefly summarize the final objective of fulfilling task</w:t>
      </w:r>
    </w:p>
    <w:p w14:paraId="47D59AFB" w14:textId="76F9600A" w:rsidR="00827037" w:rsidRPr="00DE0485" w:rsidRDefault="00B208CD" w:rsidP="004610BF">
      <w:pPr>
        <w:numPr>
          <w:ilvl w:val="0"/>
          <w:numId w:val="21"/>
        </w:numPr>
        <w:spacing w:line="276" w:lineRule="auto"/>
        <w:rPr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Tell the reader where to find additional information (if applicable).</w:t>
      </w:r>
    </w:p>
    <w:p w14:paraId="31AF8F58" w14:textId="77777777" w:rsidR="00164475" w:rsidRPr="00DE0485" w:rsidRDefault="00164475" w:rsidP="00164475">
      <w:pPr>
        <w:spacing w:line="276" w:lineRule="auto"/>
        <w:ind w:left="720"/>
        <w:rPr>
          <w:color w:val="000000"/>
          <w:sz w:val="21"/>
          <w:szCs w:val="21"/>
          <w:lang w:val="en-CA" w:eastAsia="en-CA"/>
        </w:rPr>
      </w:pPr>
    </w:p>
    <w:p w14:paraId="5052611C" w14:textId="77777777" w:rsidR="00827037" w:rsidRPr="00DE0485" w:rsidRDefault="00827037" w:rsidP="00827037">
      <w:pPr>
        <w:spacing w:line="276" w:lineRule="auto"/>
        <w:rPr>
          <w:b/>
          <w:bCs/>
          <w:color w:val="000000"/>
          <w:sz w:val="21"/>
          <w:szCs w:val="21"/>
          <w:lang w:val="en-CA" w:eastAsia="en-CA"/>
        </w:rPr>
      </w:pPr>
      <w:r w:rsidRPr="00DE0485">
        <w:rPr>
          <w:b/>
          <w:bCs/>
          <w:color w:val="000000"/>
          <w:sz w:val="21"/>
          <w:szCs w:val="21"/>
          <w:u w:val="single"/>
          <w:lang w:val="en-CA" w:eastAsia="en-CA"/>
        </w:rPr>
        <w:t>Style</w:t>
      </w:r>
      <w:r w:rsidRPr="00DE0485">
        <w:rPr>
          <w:b/>
          <w:bCs/>
          <w:color w:val="000000"/>
          <w:sz w:val="21"/>
          <w:szCs w:val="21"/>
          <w:lang w:val="en-CA" w:eastAsia="en-CA"/>
        </w:rPr>
        <w:t>:</w:t>
      </w:r>
    </w:p>
    <w:p w14:paraId="5C0ADB84" w14:textId="3D399348" w:rsidR="00A03C4A" w:rsidRPr="00DE0485" w:rsidRDefault="00827037" w:rsidP="000E3126">
      <w:pPr>
        <w:pStyle w:val="ListParagraph"/>
        <w:numPr>
          <w:ilvl w:val="0"/>
          <w:numId w:val="18"/>
        </w:numPr>
        <w:spacing w:line="276" w:lineRule="auto"/>
        <w:rPr>
          <w:b/>
          <w:bCs/>
          <w:color w:val="000000"/>
          <w:sz w:val="21"/>
          <w:szCs w:val="21"/>
          <w:lang w:val="en-CA" w:eastAsia="en-CA"/>
        </w:rPr>
      </w:pPr>
      <w:r w:rsidRPr="00DE0485">
        <w:rPr>
          <w:color w:val="000000"/>
          <w:sz w:val="21"/>
          <w:szCs w:val="21"/>
          <w:lang w:val="en-CA" w:eastAsia="en-CA"/>
        </w:rPr>
        <w:t>Use a direct, conversational tone.</w:t>
      </w:r>
      <w:r w:rsidR="00CF5353" w:rsidRPr="00DE0485">
        <w:rPr>
          <w:color w:val="000000"/>
          <w:sz w:val="21"/>
          <w:szCs w:val="21"/>
          <w:lang w:val="en-CA" w:eastAsia="en-CA"/>
        </w:rPr>
        <w:t xml:space="preserve"> Use appropriate subheadings.</w:t>
      </w:r>
      <w:r w:rsidRPr="00DE0485">
        <w:rPr>
          <w:color w:val="000000"/>
          <w:sz w:val="21"/>
          <w:szCs w:val="21"/>
          <w:lang w:val="en-CA" w:eastAsia="en-CA"/>
        </w:rPr>
        <w:t xml:space="preserve"> Imperative verbs are best to convey actions the user must take.</w:t>
      </w:r>
    </w:p>
    <w:sectPr w:rsidR="00A03C4A" w:rsidRPr="00DE0485" w:rsidSect="00E03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8AD"/>
    <w:multiLevelType w:val="hybridMultilevel"/>
    <w:tmpl w:val="D7CAFC78"/>
    <w:lvl w:ilvl="0" w:tplc="44725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499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46C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F4E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E7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E4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C2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87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C1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206D1"/>
    <w:multiLevelType w:val="hybridMultilevel"/>
    <w:tmpl w:val="71345B06"/>
    <w:lvl w:ilvl="0" w:tplc="8F80C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285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4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748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E0D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946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9C5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9AE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4EC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4246A2"/>
    <w:multiLevelType w:val="hybridMultilevel"/>
    <w:tmpl w:val="CB54D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932A8"/>
    <w:multiLevelType w:val="hybridMultilevel"/>
    <w:tmpl w:val="3ED8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E5F25"/>
    <w:multiLevelType w:val="hybridMultilevel"/>
    <w:tmpl w:val="B13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51E88"/>
    <w:multiLevelType w:val="hybridMultilevel"/>
    <w:tmpl w:val="ECEE2C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B7BA8"/>
    <w:multiLevelType w:val="hybridMultilevel"/>
    <w:tmpl w:val="709A26E0"/>
    <w:lvl w:ilvl="0" w:tplc="1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452719D1"/>
    <w:multiLevelType w:val="hybridMultilevel"/>
    <w:tmpl w:val="359C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00952"/>
    <w:multiLevelType w:val="hybridMultilevel"/>
    <w:tmpl w:val="A25C28E4"/>
    <w:lvl w:ilvl="0" w:tplc="3BACA4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5E0A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7E28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C6E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A73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B23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E58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D4E6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DA5C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A32B8E"/>
    <w:multiLevelType w:val="hybridMultilevel"/>
    <w:tmpl w:val="5F62A77A"/>
    <w:lvl w:ilvl="0" w:tplc="69EE5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8EF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04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C6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A6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0D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6F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A7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9A2434"/>
    <w:multiLevelType w:val="hybridMultilevel"/>
    <w:tmpl w:val="F89E6508"/>
    <w:lvl w:ilvl="0" w:tplc="50B6E4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F0C1C"/>
    <w:multiLevelType w:val="hybridMultilevel"/>
    <w:tmpl w:val="6FCA33B0"/>
    <w:lvl w:ilvl="0" w:tplc="4CD05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0480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08A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8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CC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4C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8C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EB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8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961E88"/>
    <w:multiLevelType w:val="hybridMultilevel"/>
    <w:tmpl w:val="FEFEEEEC"/>
    <w:lvl w:ilvl="0" w:tplc="67907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01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9C8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32B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A46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BA9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E05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543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BC3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AEE1BE0"/>
    <w:multiLevelType w:val="hybridMultilevel"/>
    <w:tmpl w:val="214A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33E67"/>
    <w:multiLevelType w:val="multilevel"/>
    <w:tmpl w:val="7342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33AF9"/>
    <w:multiLevelType w:val="hybridMultilevel"/>
    <w:tmpl w:val="43A4548C"/>
    <w:lvl w:ilvl="0" w:tplc="E27E9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D4C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16F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C25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D4D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E8A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B0D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CA0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824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A7A07BF"/>
    <w:multiLevelType w:val="hybridMultilevel"/>
    <w:tmpl w:val="5FEE9F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51152"/>
    <w:multiLevelType w:val="hybridMultilevel"/>
    <w:tmpl w:val="1EBEE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864EE"/>
    <w:multiLevelType w:val="hybridMultilevel"/>
    <w:tmpl w:val="BA587560"/>
    <w:lvl w:ilvl="0" w:tplc="59963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4C3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02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D4B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E88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8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CA7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8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A6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CB21AC3"/>
    <w:multiLevelType w:val="hybridMultilevel"/>
    <w:tmpl w:val="B68A7EC0"/>
    <w:lvl w:ilvl="0" w:tplc="09ECE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0AA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8B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A2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89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DAA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86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CA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E0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E87662C"/>
    <w:multiLevelType w:val="hybridMultilevel"/>
    <w:tmpl w:val="C50AC99E"/>
    <w:lvl w:ilvl="0" w:tplc="305C9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6E3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08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96D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260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A25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B49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8C6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58A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62385839">
    <w:abstractNumId w:val="10"/>
  </w:num>
  <w:num w:numId="2" w16cid:durableId="59638772">
    <w:abstractNumId w:val="4"/>
  </w:num>
  <w:num w:numId="3" w16cid:durableId="1395271245">
    <w:abstractNumId w:val="12"/>
  </w:num>
  <w:num w:numId="4" w16cid:durableId="651912208">
    <w:abstractNumId w:val="20"/>
  </w:num>
  <w:num w:numId="5" w16cid:durableId="664087976">
    <w:abstractNumId w:val="15"/>
  </w:num>
  <w:num w:numId="6" w16cid:durableId="8214997">
    <w:abstractNumId w:val="1"/>
  </w:num>
  <w:num w:numId="7" w16cid:durableId="1483498392">
    <w:abstractNumId w:val="2"/>
  </w:num>
  <w:num w:numId="8" w16cid:durableId="428082872">
    <w:abstractNumId w:val="0"/>
  </w:num>
  <w:num w:numId="9" w16cid:durableId="159739736">
    <w:abstractNumId w:val="9"/>
  </w:num>
  <w:num w:numId="10" w16cid:durableId="1384132169">
    <w:abstractNumId w:val="19"/>
  </w:num>
  <w:num w:numId="11" w16cid:durableId="924606286">
    <w:abstractNumId w:val="11"/>
  </w:num>
  <w:num w:numId="12" w16cid:durableId="1959141067">
    <w:abstractNumId w:val="3"/>
  </w:num>
  <w:num w:numId="13" w16cid:durableId="1090195503">
    <w:abstractNumId w:val="13"/>
  </w:num>
  <w:num w:numId="14" w16cid:durableId="1251427731">
    <w:abstractNumId w:val="7"/>
  </w:num>
  <w:num w:numId="15" w16cid:durableId="579826403">
    <w:abstractNumId w:val="8"/>
  </w:num>
  <w:num w:numId="16" w16cid:durableId="1129665727">
    <w:abstractNumId w:val="14"/>
  </w:num>
  <w:num w:numId="17" w16cid:durableId="1791245291">
    <w:abstractNumId w:val="6"/>
  </w:num>
  <w:num w:numId="18" w16cid:durableId="1420101634">
    <w:abstractNumId w:val="17"/>
  </w:num>
  <w:num w:numId="19" w16cid:durableId="251087847">
    <w:abstractNumId w:val="5"/>
  </w:num>
  <w:num w:numId="20" w16cid:durableId="579799556">
    <w:abstractNumId w:val="16"/>
  </w:num>
  <w:num w:numId="21" w16cid:durableId="9593400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BB6"/>
    <w:rsid w:val="00020B57"/>
    <w:rsid w:val="000469D0"/>
    <w:rsid w:val="000526DA"/>
    <w:rsid w:val="00084613"/>
    <w:rsid w:val="000C1C15"/>
    <w:rsid w:val="000E3126"/>
    <w:rsid w:val="00102A7E"/>
    <w:rsid w:val="00116E9D"/>
    <w:rsid w:val="00164475"/>
    <w:rsid w:val="00177F26"/>
    <w:rsid w:val="001A171C"/>
    <w:rsid w:val="001C1399"/>
    <w:rsid w:val="001E7698"/>
    <w:rsid w:val="001E7F3A"/>
    <w:rsid w:val="002B27A8"/>
    <w:rsid w:val="00305209"/>
    <w:rsid w:val="00327EFA"/>
    <w:rsid w:val="00334F2A"/>
    <w:rsid w:val="003528BE"/>
    <w:rsid w:val="0035571E"/>
    <w:rsid w:val="0038527B"/>
    <w:rsid w:val="003A508C"/>
    <w:rsid w:val="003C1FF6"/>
    <w:rsid w:val="003D548C"/>
    <w:rsid w:val="003E6A7C"/>
    <w:rsid w:val="00405326"/>
    <w:rsid w:val="004174E5"/>
    <w:rsid w:val="00445A91"/>
    <w:rsid w:val="004610BF"/>
    <w:rsid w:val="004927EA"/>
    <w:rsid w:val="004973EF"/>
    <w:rsid w:val="0052057F"/>
    <w:rsid w:val="00523106"/>
    <w:rsid w:val="00553252"/>
    <w:rsid w:val="005C217B"/>
    <w:rsid w:val="00612BB6"/>
    <w:rsid w:val="00615727"/>
    <w:rsid w:val="006B64BC"/>
    <w:rsid w:val="006D104C"/>
    <w:rsid w:val="006D23BD"/>
    <w:rsid w:val="00701787"/>
    <w:rsid w:val="00723AE2"/>
    <w:rsid w:val="0076212C"/>
    <w:rsid w:val="007D656F"/>
    <w:rsid w:val="00823C11"/>
    <w:rsid w:val="00827037"/>
    <w:rsid w:val="008654A0"/>
    <w:rsid w:val="00895C38"/>
    <w:rsid w:val="008D279D"/>
    <w:rsid w:val="008D2B15"/>
    <w:rsid w:val="008E3842"/>
    <w:rsid w:val="008F5647"/>
    <w:rsid w:val="0091585F"/>
    <w:rsid w:val="00926CAF"/>
    <w:rsid w:val="00947D89"/>
    <w:rsid w:val="009C2551"/>
    <w:rsid w:val="00A03C4A"/>
    <w:rsid w:val="00A3598F"/>
    <w:rsid w:val="00A85CF2"/>
    <w:rsid w:val="00A86BC4"/>
    <w:rsid w:val="00AB55CC"/>
    <w:rsid w:val="00AD6C2A"/>
    <w:rsid w:val="00AF4550"/>
    <w:rsid w:val="00B10EDA"/>
    <w:rsid w:val="00B208CD"/>
    <w:rsid w:val="00B36DEF"/>
    <w:rsid w:val="00B56838"/>
    <w:rsid w:val="00B66F43"/>
    <w:rsid w:val="00BE1E8E"/>
    <w:rsid w:val="00BF2BB5"/>
    <w:rsid w:val="00C0031A"/>
    <w:rsid w:val="00CF5353"/>
    <w:rsid w:val="00CF62E7"/>
    <w:rsid w:val="00D000C3"/>
    <w:rsid w:val="00D402F6"/>
    <w:rsid w:val="00D441FC"/>
    <w:rsid w:val="00D817B8"/>
    <w:rsid w:val="00D8699E"/>
    <w:rsid w:val="00D87C46"/>
    <w:rsid w:val="00DC0E97"/>
    <w:rsid w:val="00DD602D"/>
    <w:rsid w:val="00DE0485"/>
    <w:rsid w:val="00DF562F"/>
    <w:rsid w:val="00E03D0C"/>
    <w:rsid w:val="00E10172"/>
    <w:rsid w:val="00E4073D"/>
    <w:rsid w:val="00E55D32"/>
    <w:rsid w:val="00E84F2E"/>
    <w:rsid w:val="00E938F5"/>
    <w:rsid w:val="00E97FD2"/>
    <w:rsid w:val="00EB7CCD"/>
    <w:rsid w:val="00EE470D"/>
    <w:rsid w:val="00EF493F"/>
    <w:rsid w:val="00F36EF6"/>
    <w:rsid w:val="00F76B24"/>
    <w:rsid w:val="00FA298F"/>
    <w:rsid w:val="00FC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BB2E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612BB6"/>
    <w:rPr>
      <w:sz w:val="18"/>
    </w:rPr>
  </w:style>
  <w:style w:type="paragraph" w:styleId="CommentText">
    <w:name w:val="annotation text"/>
    <w:basedOn w:val="Normal"/>
    <w:link w:val="CommentTextChar"/>
    <w:semiHidden/>
    <w:rsid w:val="00612BB6"/>
  </w:style>
  <w:style w:type="character" w:customStyle="1" w:styleId="CommentTextChar">
    <w:name w:val="Comment Text Char"/>
    <w:basedOn w:val="DefaultParagraphFont"/>
    <w:link w:val="CommentText"/>
    <w:semiHidden/>
    <w:rsid w:val="00612BB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B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B6"/>
    <w:rPr>
      <w:rFonts w:ascii="Tahoma" w:eastAsia="Times New Roman" w:hAnsi="Tahoma" w:cs="Tahoma"/>
      <w:sz w:val="16"/>
      <w:szCs w:val="16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BB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003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68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0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12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19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6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1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9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62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6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1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3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1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4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4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3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Bassel</dc:creator>
  <cp:lastModifiedBy>Terry Newman</cp:lastModifiedBy>
  <cp:revision>2</cp:revision>
  <cp:lastPrinted>2023-11-21T18:27:00Z</cp:lastPrinted>
  <dcterms:created xsi:type="dcterms:W3CDTF">2024-01-16T20:24:00Z</dcterms:created>
  <dcterms:modified xsi:type="dcterms:W3CDTF">2024-01-16T20:24:00Z</dcterms:modified>
</cp:coreProperties>
</file>