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ElderOS Vision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4F5"/>
                <w:sz w:val="32"/>
                <w:szCs w:val="32"/>
              </w:rPr>
              <w:t xml:space="preserve">ML Model — 1-Week POC Sprint Plan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4"/>
                <w:szCs w:val="24"/>
              </w:rPr>
              <w:t xml:space="preserve">Target: Stable Demo · Bed-Exit · On-Floor · Fall-Suspected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plan delivers a stable ElderOS ML demo within 1 week using a rules-first approach on the Jetson Orin edge platform. By relying on pre-trained pose estimation and rule-based event logic — rather than training a custom ML model from scratch — the team can produce reliable, demo-ready detection of all three target outcomes: Bed-Exit, On-Floor, and Fall-Suspected.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C4D"/>
                <w:sz w:val="24"/>
                <w:szCs w:val="24"/>
              </w:rPr>
              <w:t xml:space="preserve">Recommended Strategy: </w:t>
            </w:r>
            <w:r>
              <w:rPr>
                <w:rFonts w:ascii="Arial" w:cs="Arial" w:eastAsia="Arial" w:hAnsi="Arial"/>
                <w:b/>
                <w:bCs/>
                <w:color w:val="1A5C3A"/>
                <w:sz w:val="24"/>
                <w:szCs w:val="24"/>
              </w:rPr>
              <w:t xml:space="preserve">Rules-First → ML-Ready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5C3A"/>
                <w:sz w:val="22"/>
                <w:szCs w:val="22"/>
              </w:rPr>
              <w:t xml:space="preserve">Use rule-based pose detection for the 1-week POC demo. This delivers reliable Bed-Exit, On-Floor, and Fall-Suspected alerts without any ML training time. Simultaneously capture labeled event data to train a TCN classifier for production hardening post-POC.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Target Demo Outcomes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three events must fire reliably during the POC demo with low false positives.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🛏  Bed-Exit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🏥  On-Floor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Fall-Suspected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Pelvis/torso keypoints leave bed-zone + upright posture for N frames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Torso height low + lying angle sustained ≥ N seconds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hip height drop + transition to On-Floor state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Precision target: &gt;90%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Precision target: &gt;90%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False positives: &lt;1/room/night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1-Week Sprint Schedule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day has a clear deliverable. Scope is intentionally narrow — every day must produce something that runs.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Deliverables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MONDAY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Constraints + Hardware Lock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Confirm Jetson Orin NX (8GB+) is available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Set RTSP stream from 1 camera (PoE, 1080p, 2.8mm)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Define 3 privacy defaults: no audio, no continuous recording, edge-only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Sketch bed-zone calibration for the test room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1-page Privacy &amp; Data Handling spec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TUESDAY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DeepStream Pipeline Running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Install DeepStream container on Orin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Verify RTSP → Person detection → Pose estimation chain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Confirm 17-keypoint output per frame at ≥8 FPS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Apply EMA/Kalman smoothing to keypoints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Live keypoint stream visible on test dashboard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WEDNESDAY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Rules Baseline: Bed-Exit + On-Floor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bed-zone polygon (configurable per room)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Code Bed-Exit rule: pelvis/torso leaves zone + N upright frames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Code On-Floor rule: hip height threshold + lying angle + duration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Run against recorded test footage to tune thresholds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Bed-Exit and On-Floor firing on test clips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THURSDAY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Fall-Suspected + Alert Pipeline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Code Fall-Suspected rule: hip height drop velocity + On-Floor transition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Wire Jetson → ElderOS API (MQTT or HTTP)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SMS/Push notification on event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Test alert latency end-to-end (target: &lt;5 seconds)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All 3 events alerting end-to-end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FRIDAY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Demo Hardening + Calibration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Run 20+ simulated test scenarios (bed exit, kneel, floor, fall)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Tune confidence thresholds to minimize false positives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Add occlusion handling flag (staff present)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simple POC dashboard: room grid + live event log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Demo-ready system with &lt;1 false alarm per test session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6-7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WEEKEND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Buffer + Final Polish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Fix any edge cases found during Friday testing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Add blurred preview mode for privacy demo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Prepare POC KPI summary (precision, latency, false positives)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Dry-run the full demo scenario 3+ times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OUTPUT: Rehearsed, stable demo ready to show investors/buyers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Recommended Technology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pretrained models for pose estimation. Only build what is proprietary to ElderOS.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Jetson Orin NX (8GB+)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Provides headroom for 8–12 rooms at 8–10 FPS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Camera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PoE 1080p, 2.8mm, IR (Hikvision / Dahua)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Ceiling/corner mount; ONVIF/RTSP standard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Ingestion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GStreamer + NVIDIA DeepStream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3–8 FPS capture; RTSP stream per room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Pose Model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TAO BodyPoseNet or TRT-Pose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Pretrained — do NOT train from scratch for POC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Keypoint Smoothing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 / Kalman Filter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Reduces jitter before rule evaluation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Logic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 Engine (Python)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Bed-Exit, On-Floor, Fall-Suspected rules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 Transport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 or HTTP → ElderOS API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Target latency &lt;5 seconds end-to-end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(Post-POC)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TCN on 16–32 frame pose windows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Train after 500–2000 labeled events are captured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 Optimization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→ TensorRT (FP16)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production hardening after POC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POC Success Criteria (KPIs)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and agree on these thresholds before the demo. They anchor all tuning decisions.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Target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Bed-Exit detection precision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&gt;90%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10+ staged bed-exit scenarios, count correct detections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On-Floor detection precision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&gt;90%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floor scenarios — lying, kneeling, sitting low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Fall-Suspected false positives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&lt;1 per room per night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overnight with no real residents; count false alerts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Alert end-to-end latency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&lt;5 seconds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Measure Jetson event time → notification received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System uptime during demo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100%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crashes, no missed stream reconnects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Build vs. Use Pretrained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ML model is not your moat. The pipeline, calibration, event logic, and alert workflow are.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7C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Build (Your Moat)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 Use Pretrained / Open Source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Keypoints event store +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Bed-zone calibration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Rules engine (Bed-Exit, On-Floor, Fall-Suspected)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Alert workflow (ElderOS API, MQTT, 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Event capture + labeling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TCN temporal classifier (post-POC)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Audit logs + RBAC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1a3d6e"/>
                <w:sz w:val="20"/>
                <w:szCs w:val="20"/>
              </w:rPr>
              <w:t xml:space="preserve">Pose model: TAO BodyPoseNet or TRT-Pose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1a3d6e"/>
                <w:sz w:val="20"/>
                <w:szCs w:val="20"/>
              </w:rPr>
              <w:t xml:space="preserve">Person detection: YOLOv8-nano (TensorRT)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1a3d6e"/>
                <w:sz w:val="20"/>
                <w:szCs w:val="20"/>
              </w:rPr>
              <w:t xml:space="preserve">DeepStream pipeline (NVIDIA official)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1a3d6e"/>
                <w:sz w:val="20"/>
                <w:szCs w:val="20"/>
              </w:rPr>
              <w:t xml:space="preserve">EMA/Kalman (standard DSP library)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Risks &amp; Mitigations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Night-vision IR washout near bed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specific camera model in real room at night on Day 1; budget for camera swap if needed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 estimation fails on occluded/side views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occlusion confidence flag; rule only fires if pose_conf &gt;0.5 for N frames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positives from staff care activities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'staff_present' via room-level override; use event capture to label hard negatives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Bed-zone calibration inaccurate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calibration UI on Day 2; validate with 5 manual bed-exit walkthroughs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DeepStream version/driver conflicts on Orin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NVIDIA-official DeepStream Docker image; pre-test on Day 1</w:t>
            </w:r>
          </w:p>
        </w:tc>
      </w:tr>
      <w:tr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latency &gt;5s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Pre-optimize MQTT pipeline; test end-to-end on Day 3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Post-POC ML Roadmap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rules-based POC creates the data foundation for training the production TCN model. Start capturing labeled events from Day 3 onwards.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After the POC Demo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2–4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capture during real/staged resident activity. Start labeling: normal, bed_exit, on_floor, fall. Target 500–2000 labeled windows.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3–5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TCN classifier on labeled pose sequences (16–32 frames at 8–16 FPS). Use weighted cross-entropy + focal loss. Evaluate: confusion matrix + false positives per night.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5–8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ONNX → TensorRT (FP16). Deploy on Jetson. Set hybrid rule: fire fall alert only if p_fall &gt; 0.7 AND on-floor persists 3–5s. Add day/night profiles.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1B</w:t>
            </w:r>
          </w:p>
        </w:tc>
        <w:tc>
          <w:tcPr>
            <w:tcW w:type="auto" w:w="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to multi-room deployment. Add mmWave radar fusion for hybrid rooms (&gt;95% accuracy). Remote model update via Docker pull. Per-facility threshold tuning.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Immediate Next Steps (Do This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Jetson Orin NX (8GB+) hardware is available and running Ubuntu LTS +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pose model: NVIDIA TAO BodyPoseNet or TRT-Pose (both run natively on Orin)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1 test camera with RTSP stream and verify DeepStream can ingest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the bed-zone polygon for the test room (this is the most critical calibration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baseline rules + alert push — this IS the POC demo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event-only capture on Day 3 to begin building the ML training dataset</w:t>
      </w:r>
    </w:p>
    <w:p>
      <w:pPr>
        <w:spacing w:before="60" w:after="60"/>
      </w:pPr>
    </w:p>
    <w:p>
      <w:pPr>
        <w:pBdr>
          <w:bottom w:val="single" w:color="BBBBBB" w:sz="4"/>
        </w:pBdr>
        <w:spacing w:before="12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ElderOS Vision · Phase 1 ML POC · Confidential · Document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2026-03-04T08:30:16.019Z</dcterms:created>
  <dcterms:modified xsi:type="dcterms:W3CDTF">2026-03-04T08:30:16.020Z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