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16BF" w:rsidRDefault="00A47868">
      <w:r>
        <w:t xml:space="preserve">Отчет </w:t>
      </w:r>
    </w:p>
    <w:p w:rsidR="00463E12" w:rsidRDefault="00463E12"/>
    <w:p w:rsidR="00CE5349" w:rsidRDefault="00CE5349" w:rsidP="00CE5349">
      <w:r>
        <w:t xml:space="preserve">Была создана рабочая директория для конфигурационных файлов </w:t>
      </w:r>
      <w:proofErr w:type="spellStart"/>
      <w:r>
        <w:t>Prometheus</w:t>
      </w:r>
      <w:proofErr w:type="spellEnd"/>
      <w:r>
        <w:t xml:space="preserve">. Для этого выполнены команды: </w:t>
      </w:r>
      <w:proofErr w:type="spellStart"/>
      <w:r>
        <w:t>mkdir</w:t>
      </w:r>
      <w:proofErr w:type="spellEnd"/>
      <w:r>
        <w:t xml:space="preserve"> -p red68/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cd</w:t>
      </w:r>
      <w:proofErr w:type="spellEnd"/>
      <w:r>
        <w:t xml:space="preserve"> red68/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prometheus.yml</w:t>
      </w:r>
      <w:proofErr w:type="spellEnd"/>
      <w:r>
        <w:t xml:space="preserve"> </w:t>
      </w:r>
      <w:proofErr w:type="spellStart"/>
      <w:r>
        <w:t>alerts.yml</w:t>
      </w:r>
      <w:proofErr w:type="spellEnd"/>
      <w:r>
        <w:t>. В результате в директории red68/</w:t>
      </w:r>
      <w:proofErr w:type="spellStart"/>
      <w:r>
        <w:t>prometheus</w:t>
      </w:r>
      <w:proofErr w:type="spellEnd"/>
      <w:r>
        <w:t xml:space="preserve"> созданы два пустых файла </w:t>
      </w:r>
      <w:proofErr w:type="spellStart"/>
      <w:r>
        <w:t>prometheus.yml</w:t>
      </w:r>
      <w:proofErr w:type="spellEnd"/>
      <w:r>
        <w:t xml:space="preserve"> и </w:t>
      </w:r>
      <w:proofErr w:type="spellStart"/>
      <w:r>
        <w:t>alerts.yml</w:t>
      </w:r>
      <w:proofErr w:type="spellEnd"/>
      <w:r>
        <w:t>, которые в дальнейшем будут использованы для настройки системы мониторинга.</w:t>
      </w:r>
    </w:p>
    <w:p w:rsidR="00CE5349" w:rsidRDefault="00CE5349" w:rsidP="00CE5349"/>
    <w:p w:rsidR="00463E12" w:rsidRDefault="00CE5349" w:rsidP="00CE5349">
      <w:r>
        <w:t xml:space="preserve">На следующем этапе </w:t>
      </w:r>
      <w:proofErr w:type="spellStart"/>
      <w:r>
        <w:t>Prometheus</w:t>
      </w:r>
      <w:proofErr w:type="spellEnd"/>
      <w:r>
        <w:t xml:space="preserve"> был запущен в </w:t>
      </w:r>
      <w:proofErr w:type="spellStart"/>
      <w:r>
        <w:t>Docker</w:t>
      </w:r>
      <w:proofErr w:type="spellEnd"/>
      <w:r>
        <w:t>-контейнере с пробросом порта 9068 и монтированием файлов конфигурации. Команда</w:t>
      </w:r>
      <w:r w:rsidRPr="00CE5349">
        <w:rPr>
          <w:lang w:val="en-US"/>
        </w:rPr>
        <w:t xml:space="preserve"> </w:t>
      </w:r>
      <w:r>
        <w:t>запуска</w:t>
      </w:r>
      <w:r w:rsidRPr="00CE5349">
        <w:rPr>
          <w:lang w:val="en-US"/>
        </w:rPr>
        <w:t>: docker run -d --name prometheus_red68 --network demo-network -p 9068:9090 -v $(</w:t>
      </w:r>
      <w:proofErr w:type="spellStart"/>
      <w:r w:rsidRPr="00CE5349">
        <w:rPr>
          <w:lang w:val="en-US"/>
        </w:rPr>
        <w:t>pwd</w:t>
      </w:r>
      <w:proofErr w:type="spellEnd"/>
      <w:r w:rsidRPr="00CE5349">
        <w:rPr>
          <w:lang w:val="en-US"/>
        </w:rPr>
        <w:t>)/</w:t>
      </w:r>
      <w:proofErr w:type="spellStart"/>
      <w:r w:rsidRPr="00CE5349">
        <w:rPr>
          <w:lang w:val="en-US"/>
        </w:rPr>
        <w:t>prometheus.yml</w:t>
      </w:r>
      <w:proofErr w:type="spellEnd"/>
      <w:r w:rsidRPr="00CE5349">
        <w:rPr>
          <w:lang w:val="en-US"/>
        </w:rPr>
        <w:t>:/</w:t>
      </w:r>
      <w:proofErr w:type="spellStart"/>
      <w:r w:rsidRPr="00CE5349">
        <w:rPr>
          <w:lang w:val="en-US"/>
        </w:rPr>
        <w:t>etc</w:t>
      </w:r>
      <w:proofErr w:type="spellEnd"/>
      <w:r w:rsidRPr="00CE5349">
        <w:rPr>
          <w:lang w:val="en-US"/>
        </w:rPr>
        <w:t>/</w:t>
      </w:r>
      <w:proofErr w:type="spellStart"/>
      <w:r w:rsidRPr="00CE5349">
        <w:rPr>
          <w:lang w:val="en-US"/>
        </w:rPr>
        <w:t>prometheus</w:t>
      </w:r>
      <w:proofErr w:type="spellEnd"/>
      <w:r w:rsidRPr="00CE5349">
        <w:rPr>
          <w:lang w:val="en-US"/>
        </w:rPr>
        <w:t>/</w:t>
      </w:r>
      <w:proofErr w:type="spellStart"/>
      <w:r w:rsidRPr="00CE5349">
        <w:rPr>
          <w:lang w:val="en-US"/>
        </w:rPr>
        <w:t>prometheus.yml</w:t>
      </w:r>
      <w:proofErr w:type="spellEnd"/>
      <w:r w:rsidRPr="00CE5349">
        <w:rPr>
          <w:lang w:val="en-US"/>
        </w:rPr>
        <w:t xml:space="preserve"> -v $(</w:t>
      </w:r>
      <w:proofErr w:type="spellStart"/>
      <w:r w:rsidRPr="00CE5349">
        <w:rPr>
          <w:lang w:val="en-US"/>
        </w:rPr>
        <w:t>pwd</w:t>
      </w:r>
      <w:proofErr w:type="spellEnd"/>
      <w:r w:rsidRPr="00CE5349">
        <w:rPr>
          <w:lang w:val="en-US"/>
        </w:rPr>
        <w:t>)/</w:t>
      </w:r>
      <w:proofErr w:type="spellStart"/>
      <w:r w:rsidRPr="00CE5349">
        <w:rPr>
          <w:lang w:val="en-US"/>
        </w:rPr>
        <w:t>alerts.yml</w:t>
      </w:r>
      <w:proofErr w:type="spellEnd"/>
      <w:r w:rsidRPr="00CE5349">
        <w:rPr>
          <w:lang w:val="en-US"/>
        </w:rPr>
        <w:t>:/</w:t>
      </w:r>
      <w:proofErr w:type="spellStart"/>
      <w:r w:rsidRPr="00CE5349">
        <w:rPr>
          <w:lang w:val="en-US"/>
        </w:rPr>
        <w:t>etc</w:t>
      </w:r>
      <w:proofErr w:type="spellEnd"/>
      <w:r w:rsidRPr="00CE5349">
        <w:rPr>
          <w:lang w:val="en-US"/>
        </w:rPr>
        <w:t>/</w:t>
      </w:r>
      <w:proofErr w:type="spellStart"/>
      <w:r w:rsidRPr="00CE5349">
        <w:rPr>
          <w:lang w:val="en-US"/>
        </w:rPr>
        <w:t>prometheus</w:t>
      </w:r>
      <w:proofErr w:type="spellEnd"/>
      <w:r w:rsidRPr="00CE5349">
        <w:rPr>
          <w:lang w:val="en-US"/>
        </w:rPr>
        <w:t>/</w:t>
      </w:r>
      <w:proofErr w:type="spellStart"/>
      <w:r w:rsidRPr="00CE5349">
        <w:rPr>
          <w:lang w:val="en-US"/>
        </w:rPr>
        <w:t>alerts.yml</w:t>
      </w:r>
      <w:proofErr w:type="spellEnd"/>
      <w:r w:rsidRPr="00CE5349">
        <w:rPr>
          <w:lang w:val="en-US"/>
        </w:rPr>
        <w:t xml:space="preserve"> -v </w:t>
      </w:r>
      <w:proofErr w:type="spellStart"/>
      <w:r w:rsidRPr="00CE5349">
        <w:rPr>
          <w:lang w:val="en-US"/>
        </w:rPr>
        <w:t>prometheus_data</w:t>
      </w:r>
      <w:proofErr w:type="spellEnd"/>
      <w:r w:rsidRPr="00CE5349">
        <w:rPr>
          <w:lang w:val="en-US"/>
        </w:rPr>
        <w:t>:/</w:t>
      </w:r>
      <w:proofErr w:type="spellStart"/>
      <w:r w:rsidRPr="00CE5349">
        <w:rPr>
          <w:lang w:val="en-US"/>
        </w:rPr>
        <w:t>prometheus</w:t>
      </w:r>
      <w:proofErr w:type="spellEnd"/>
      <w:r w:rsidRPr="00CE5349">
        <w:rPr>
          <w:lang w:val="en-US"/>
        </w:rPr>
        <w:t xml:space="preserve"> prom/</w:t>
      </w:r>
      <w:proofErr w:type="spellStart"/>
      <w:r w:rsidRPr="00CE5349">
        <w:rPr>
          <w:lang w:val="en-US"/>
        </w:rPr>
        <w:t>prometheus</w:t>
      </w:r>
      <w:proofErr w:type="spellEnd"/>
      <w:r w:rsidRPr="00CE5349">
        <w:rPr>
          <w:lang w:val="en-US"/>
        </w:rPr>
        <w:t xml:space="preserve">. </w:t>
      </w:r>
      <w:r>
        <w:t xml:space="preserve">Контейнер успешно запустился, что подтверждается выводом команды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>.</w:t>
      </w:r>
    </w:p>
    <w:p w:rsidR="00CE5349" w:rsidRDefault="00CE5349" w:rsidP="00CE5349"/>
    <w:p w:rsidR="00A47868" w:rsidRDefault="00A4786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867400" cy="5029200"/>
            <wp:effectExtent l="0" t="0" r="0" b="0"/>
            <wp:docPr id="20297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4594" name="Рисунок 2029745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868" w:rsidRDefault="00A47868" w:rsidP="00A47868">
      <w:pPr>
        <w:rPr>
          <w:noProof/>
        </w:rPr>
      </w:pPr>
    </w:p>
    <w:p w:rsidR="00CE5349" w:rsidRDefault="00CE5349" w:rsidP="00A47868">
      <w:pPr>
        <w:rPr>
          <w:noProof/>
        </w:rPr>
      </w:pPr>
    </w:p>
    <w:p w:rsidR="00CE5349" w:rsidRDefault="00CE5349" w:rsidP="00A47868">
      <w:pPr>
        <w:rPr>
          <w:noProof/>
        </w:rPr>
      </w:pPr>
    </w:p>
    <w:p w:rsidR="00CE5349" w:rsidRDefault="00CE5349" w:rsidP="00A47868">
      <w:pPr>
        <w:rPr>
          <w:noProof/>
        </w:rPr>
      </w:pPr>
    </w:p>
    <w:p w:rsidR="00CE5349" w:rsidRPr="00A47868" w:rsidRDefault="00CE5349" w:rsidP="00A47868">
      <w:pPr>
        <w:rPr>
          <w:noProof/>
        </w:rPr>
      </w:pPr>
      <w:r w:rsidRPr="00CE5349">
        <w:rPr>
          <w:noProof/>
        </w:rPr>
        <w:t xml:space="preserve">Файл prometheus.yml был настроен с указанием интервала сбора метрик 15 секунд, подключением файла правил алертов alerts.yml, а также определен job для самого </w:t>
      </w:r>
      <w:r w:rsidRPr="00CE5349">
        <w:rPr>
          <w:noProof/>
        </w:rPr>
        <w:lastRenderedPageBreak/>
        <w:t>Prometheus с таргетом localhost:9090 и job для node_exporter с таргетом localhost:9100. Содержимое файла представлено ниже.</w:t>
      </w:r>
    </w:p>
    <w:p w:rsidR="00A47868" w:rsidRDefault="00A47868" w:rsidP="00A47868">
      <w:pPr>
        <w:tabs>
          <w:tab w:val="left" w:pos="1409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814B17" wp14:editId="192A9563">
            <wp:extent cx="4965700" cy="6527800"/>
            <wp:effectExtent l="0" t="0" r="0" b="0"/>
            <wp:docPr id="1145821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2119" name="Рисунок 1145821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:rsidR="00A47868" w:rsidRDefault="00A47868" w:rsidP="00A47868"/>
    <w:p w:rsidR="00CE5349" w:rsidRPr="00CE5349" w:rsidRDefault="00CE5349" w:rsidP="00A47868"/>
    <w:p w:rsidR="00A47868" w:rsidRPr="00A47868" w:rsidRDefault="00A47868" w:rsidP="00A47868">
      <w:pPr>
        <w:rPr>
          <w:lang w:val="en-US"/>
        </w:rPr>
      </w:pPr>
    </w:p>
    <w:p w:rsidR="00A47868" w:rsidRPr="00A47868" w:rsidRDefault="00A47868" w:rsidP="00A47868">
      <w:pPr>
        <w:rPr>
          <w:lang w:val="en-US"/>
        </w:rPr>
      </w:pPr>
    </w:p>
    <w:p w:rsidR="00A47868" w:rsidRPr="00A47868" w:rsidRDefault="00A47868" w:rsidP="00A47868">
      <w:pPr>
        <w:rPr>
          <w:lang w:val="en-US"/>
        </w:rPr>
      </w:pPr>
    </w:p>
    <w:p w:rsidR="00A47868" w:rsidRPr="00A47868" w:rsidRDefault="00A47868" w:rsidP="00A47868">
      <w:pPr>
        <w:rPr>
          <w:lang w:val="en-US"/>
        </w:rPr>
      </w:pPr>
    </w:p>
    <w:p w:rsidR="00A47868" w:rsidRPr="00A47868" w:rsidRDefault="00A47868" w:rsidP="00A47868">
      <w:pPr>
        <w:rPr>
          <w:lang w:val="en-US"/>
        </w:rPr>
      </w:pPr>
    </w:p>
    <w:p w:rsidR="00A47868" w:rsidRPr="00A47868" w:rsidRDefault="00A47868" w:rsidP="00A47868">
      <w:pPr>
        <w:rPr>
          <w:lang w:val="en-US"/>
        </w:rPr>
      </w:pPr>
    </w:p>
    <w:p w:rsidR="00A47868" w:rsidRDefault="00A47868" w:rsidP="00A47868"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1083076" y="719091"/>
            <wp:positionH relativeFrom="column">
              <wp:align>left</wp:align>
            </wp:positionH>
            <wp:positionV relativeFrom="paragraph">
              <wp:align>top</wp:align>
            </wp:positionV>
            <wp:extent cx="5562600" cy="1930400"/>
            <wp:effectExtent l="0" t="0" r="0" b="0"/>
            <wp:wrapSquare wrapText="bothSides"/>
            <wp:docPr id="11715297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29714" name="Рисунок 11715297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5349">
        <w:rPr>
          <w:lang w:val="en-US"/>
        </w:rPr>
        <w:br w:type="textWrapping" w:clear="all"/>
      </w:r>
    </w:p>
    <w:p w:rsidR="00CE5349" w:rsidRPr="00CE5349" w:rsidRDefault="00CE5349" w:rsidP="00A47868">
      <w:r w:rsidRPr="00CE5349">
        <w:t xml:space="preserve">Статус </w:t>
      </w:r>
      <w:proofErr w:type="spellStart"/>
      <w:r w:rsidRPr="00CE5349">
        <w:t>Node</w:t>
      </w:r>
      <w:proofErr w:type="spellEnd"/>
      <w:r w:rsidRPr="00CE5349">
        <w:t xml:space="preserve"> </w:t>
      </w:r>
      <w:proofErr w:type="spellStart"/>
      <w:r w:rsidRPr="00CE5349">
        <w:t>Exporter</w:t>
      </w:r>
      <w:proofErr w:type="spellEnd"/>
      <w:r w:rsidRPr="00CE5349">
        <w:t xml:space="preserve"> был проверен. Сервис работает корректно и поставляет метрики </w:t>
      </w:r>
      <w:proofErr w:type="spellStart"/>
      <w:r w:rsidRPr="00CE5349">
        <w:t>хостовой</w:t>
      </w:r>
      <w:proofErr w:type="spellEnd"/>
      <w:r w:rsidRPr="00CE5349">
        <w:t xml:space="preserve"> системы. </w:t>
      </w:r>
      <w:proofErr w:type="spellStart"/>
      <w:r w:rsidRPr="00CE5349">
        <w:t>Node</w:t>
      </w:r>
      <w:proofErr w:type="spellEnd"/>
      <w:r w:rsidRPr="00CE5349">
        <w:t xml:space="preserve"> </w:t>
      </w:r>
      <w:proofErr w:type="spellStart"/>
      <w:r w:rsidRPr="00CE5349">
        <w:t>Exporter</w:t>
      </w:r>
      <w:proofErr w:type="spellEnd"/>
      <w:r w:rsidRPr="00CE5349">
        <w:t xml:space="preserve"> является системным сервисом, который собирает информацию о состоянии хоста: загрузке CPU, использовании памяти, дисковой активности и сетевых интерфейсах. Проверка выполнена командой </w:t>
      </w:r>
      <w:proofErr w:type="spellStart"/>
      <w:r w:rsidRPr="00CE5349">
        <w:t>systemctl</w:t>
      </w:r>
      <w:proofErr w:type="spellEnd"/>
      <w:r w:rsidRPr="00CE5349">
        <w:t xml:space="preserve"> --</w:t>
      </w:r>
      <w:proofErr w:type="spellStart"/>
      <w:r w:rsidRPr="00CE5349">
        <w:t>user</w:t>
      </w:r>
      <w:proofErr w:type="spellEnd"/>
      <w:r w:rsidRPr="00CE5349">
        <w:t xml:space="preserve"> </w:t>
      </w:r>
      <w:proofErr w:type="spellStart"/>
      <w:r w:rsidRPr="00CE5349">
        <w:t>status</w:t>
      </w:r>
      <w:proofErr w:type="spellEnd"/>
      <w:r w:rsidRPr="00CE5349">
        <w:t xml:space="preserve"> </w:t>
      </w:r>
      <w:proofErr w:type="spellStart"/>
      <w:r w:rsidRPr="00CE5349">
        <w:t>node_exporter</w:t>
      </w:r>
      <w:proofErr w:type="spellEnd"/>
      <w:r w:rsidRPr="00CE5349">
        <w:t xml:space="preserve">, сервис находится в состоянии </w:t>
      </w:r>
      <w:proofErr w:type="spellStart"/>
      <w:r w:rsidRPr="00CE5349">
        <w:t>active</w:t>
      </w:r>
      <w:proofErr w:type="spellEnd"/>
      <w:r w:rsidRPr="00CE5349">
        <w:t xml:space="preserve"> (</w:t>
      </w:r>
      <w:proofErr w:type="spellStart"/>
      <w:r w:rsidRPr="00CE5349">
        <w:t>running</w:t>
      </w:r>
      <w:proofErr w:type="spellEnd"/>
      <w:r w:rsidRPr="00CE5349">
        <w:t>).</w:t>
      </w:r>
    </w:p>
    <w:p w:rsidR="00A47868" w:rsidRDefault="00A47868" w:rsidP="00A47868">
      <w:pPr>
        <w:tabs>
          <w:tab w:val="left" w:pos="2037"/>
        </w:tabs>
      </w:pPr>
      <w:r w:rsidRPr="00CE5349">
        <w:tab/>
      </w:r>
    </w:p>
    <w:p w:rsidR="00A47868" w:rsidRDefault="00A47868" w:rsidP="00A47868">
      <w:pPr>
        <w:tabs>
          <w:tab w:val="left" w:pos="2037"/>
        </w:tabs>
        <w:rPr>
          <w:noProof/>
        </w:rPr>
      </w:pPr>
      <w:r>
        <w:rPr>
          <w:noProof/>
        </w:rPr>
        <w:drawing>
          <wp:inline distT="0" distB="0" distL="0" distR="0">
            <wp:extent cx="5940425" cy="1759585"/>
            <wp:effectExtent l="0" t="0" r="3175" b="5715"/>
            <wp:docPr id="20617119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1932" name="Рисунок 20617119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868" w:rsidRPr="00A47868" w:rsidRDefault="00A47868" w:rsidP="00A47868"/>
    <w:p w:rsidR="00CE5349" w:rsidRDefault="00CE5349" w:rsidP="00CE5349">
      <w:r>
        <w:t xml:space="preserve">Были выполнены запросы для сбора ключевых метрик системы с использованием утилиты </w:t>
      </w:r>
      <w:proofErr w:type="spellStart"/>
      <w:r>
        <w:t>promtool</w:t>
      </w:r>
      <w:proofErr w:type="spellEnd"/>
      <w:r>
        <w:t xml:space="preserve"> внутри контейнера </w:t>
      </w:r>
      <w:proofErr w:type="spellStart"/>
      <w:r>
        <w:t>Prometheus</w:t>
      </w:r>
      <w:proofErr w:type="spellEnd"/>
      <w:r>
        <w:t xml:space="preserve">. Для этого выполнен вход в контейнер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prometheus_red68 </w:t>
      </w:r>
      <w:proofErr w:type="spellStart"/>
      <w:r>
        <w:t>sh</w:t>
      </w:r>
      <w:proofErr w:type="spellEnd"/>
      <w:r>
        <w:t>, после чего последовательно выполнены три запроса.</w:t>
      </w:r>
    </w:p>
    <w:p w:rsidR="00CE5349" w:rsidRDefault="00CE5349" w:rsidP="00CE5349"/>
    <w:p w:rsidR="00CE5349" w:rsidRDefault="00CE5349" w:rsidP="00CE5349">
      <w:r>
        <w:t xml:space="preserve">Первый запрос позволяет получить скорость записи на диск в килобайтах в секунду: Второй запрос вычисляет процент использованной оперативной памяти: </w:t>
      </w:r>
    </w:p>
    <w:p w:rsidR="00A47868" w:rsidRPr="00A47868" w:rsidRDefault="00CE5349" w:rsidP="00CE5349">
      <w:r>
        <w:lastRenderedPageBreak/>
        <w:t>В результате выполнения запросов получены числовые значения метрик, подтверждающие корректную работу системы сбора данных.</w:t>
      </w:r>
      <w:r w:rsidR="00A47868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1554</wp:posOffset>
            </wp:positionH>
            <wp:positionV relativeFrom="paragraph">
              <wp:posOffset>372110</wp:posOffset>
            </wp:positionV>
            <wp:extent cx="5940425" cy="3636645"/>
            <wp:effectExtent l="0" t="0" r="3175" b="0"/>
            <wp:wrapSquare wrapText="bothSides"/>
            <wp:docPr id="13611796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79601" name="Рисунок 13611796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5349" w:rsidRDefault="00CE5349" w:rsidP="00A47868">
      <w:pPr>
        <w:ind w:firstLine="708"/>
      </w:pPr>
    </w:p>
    <w:p w:rsidR="00A47868" w:rsidRPr="00CE5349" w:rsidRDefault="00A47868" w:rsidP="00A47868">
      <w:pPr>
        <w:ind w:firstLine="708"/>
      </w:pPr>
      <w:r>
        <w:br w:type="textWrapping" w:clear="all"/>
      </w:r>
      <w:r w:rsidR="00CE5349">
        <w:rPr>
          <w:noProof/>
          <w:lang w:val="en-US"/>
        </w:rPr>
        <w:drawing>
          <wp:inline distT="0" distB="0" distL="0" distR="0">
            <wp:extent cx="5940425" cy="3676650"/>
            <wp:effectExtent l="0" t="0" r="3175" b="6350"/>
            <wp:docPr id="3946330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33058" name="Рисунок 3946330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349">
        <w:rPr>
          <w:noProof/>
          <w:lang w:val="en-US"/>
        </w:rPr>
        <w:lastRenderedPageBreak/>
        <w:drawing>
          <wp:inline distT="0" distB="0" distL="0" distR="0">
            <wp:extent cx="4559300" cy="1955800"/>
            <wp:effectExtent l="0" t="0" r="0" b="0"/>
            <wp:docPr id="12522324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32452" name="Рисунок 12522324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349">
        <w:rPr>
          <w:noProof/>
          <w:lang w:val="en-US"/>
        </w:rPr>
        <w:drawing>
          <wp:inline distT="0" distB="0" distL="0" distR="0">
            <wp:extent cx="4559300" cy="1955800"/>
            <wp:effectExtent l="0" t="0" r="0" b="0"/>
            <wp:docPr id="4203031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0319" name="Рисунок 420303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349">
        <w:rPr>
          <w:noProof/>
          <w:lang w:val="en-US"/>
        </w:rPr>
        <w:drawing>
          <wp:inline distT="0" distB="0" distL="0" distR="0">
            <wp:extent cx="5940425" cy="902970"/>
            <wp:effectExtent l="0" t="0" r="3175" b="0"/>
            <wp:docPr id="157801158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11583" name="Рисунок 15780115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349">
        <w:rPr>
          <w:noProof/>
          <w:lang w:val="en-US"/>
        </w:rPr>
        <w:drawing>
          <wp:inline distT="0" distB="0" distL="0" distR="0">
            <wp:extent cx="5940425" cy="4413250"/>
            <wp:effectExtent l="0" t="0" r="3175" b="6350"/>
            <wp:docPr id="164394882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48829" name="Рисунок 16439488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349">
        <w:rPr>
          <w:noProof/>
          <w:lang w:val="en-US"/>
        </w:rPr>
        <w:lastRenderedPageBreak/>
        <w:drawing>
          <wp:inline distT="0" distB="0" distL="0" distR="0">
            <wp:extent cx="5940425" cy="4413250"/>
            <wp:effectExtent l="0" t="0" r="3175" b="6350"/>
            <wp:docPr id="110980190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01902" name="Рисунок 11098019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349">
        <w:rPr>
          <w:noProof/>
          <w:lang w:val="en-US"/>
        </w:rPr>
        <w:drawing>
          <wp:inline distT="0" distB="0" distL="0" distR="0">
            <wp:extent cx="5940425" cy="2828290"/>
            <wp:effectExtent l="0" t="0" r="3175" b="3810"/>
            <wp:docPr id="4185462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46213" name="Рисунок 4185462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868" w:rsidRPr="00CE5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68"/>
    <w:rsid w:val="001E495B"/>
    <w:rsid w:val="003123A3"/>
    <w:rsid w:val="00412149"/>
    <w:rsid w:val="00463E12"/>
    <w:rsid w:val="005F0535"/>
    <w:rsid w:val="00745A2B"/>
    <w:rsid w:val="008316BF"/>
    <w:rsid w:val="00A47868"/>
    <w:rsid w:val="00AA3C7B"/>
    <w:rsid w:val="00CE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A34882"/>
  <w15:chartTrackingRefBased/>
  <w15:docId w15:val="{95337896-4AC4-964F-906F-C450B654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7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8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8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8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8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7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7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78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78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78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78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78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78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8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7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8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7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78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78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78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78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7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78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7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drozdov</dc:creator>
  <cp:keywords/>
  <dc:description/>
  <cp:lastModifiedBy>Arsen drozdov</cp:lastModifiedBy>
  <cp:revision>6</cp:revision>
  <dcterms:created xsi:type="dcterms:W3CDTF">2026-03-27T18:38:00Z</dcterms:created>
  <dcterms:modified xsi:type="dcterms:W3CDTF">2026-03-27T18:53:00Z</dcterms:modified>
</cp:coreProperties>
</file>