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Обзор подходов и датасетов для определения семантических дублей новостей</w:t>
      </w:r>
    </w:p>
    <w:p>
      <w:r>
        <w:rPr>
          <w:b/>
        </w:rPr>
        <w:t>1. Задача</w:t>
      </w:r>
    </w:p>
    <w:p>
      <w:r>
        <w:t>Цель: по паре новостных текстов (заголовок и/или тело) определять, описывают ли они одно и то же событие (семантические дубликаты). Нас интересуют не только точные копии, но и перефразированные версии новости с тем же фактическим содержанием.</w:t>
      </w:r>
    </w:p>
    <w:p>
      <w:r>
        <w:rPr>
          <w:b/>
        </w:rPr>
        <w:t>2. Основные подходы к детектированию дублей (кратко)</w:t>
      </w:r>
    </w:p>
    <w:p>
      <w:r>
        <w:t>• Строковые и лексические методы: нормализованные строки, расстояние Левенштейна, TF–IDF/BM25 + косинус.</w:t>
        <w:br/>
        <w:t>• Шинглы и LSH (MinHash/SimHash) для near-exact дублей в больших коллекциях.</w:t>
        <w:br/>
        <w:t>• Семантические эмбеддинги (Sentence-BERT, SentenceTransformers) + порог по cosine similarity.</w:t>
        <w:br/>
        <w:t>• Парные супервизорные классификаторы по эмбеддингам и ручным признакам.</w:t>
        <w:br/>
        <w:t>• Комбинированные пайплайны: candidate generation (BM25/ANN/шинглы) + точный скорер (ML-классификатор/cross-encoder).</w:t>
      </w:r>
    </w:p>
    <w:p>
      <w:r>
        <w:rPr>
          <w:b/>
        </w:rPr>
        <w:t>3. Используемые датасеты и их особенности</w:t>
      </w:r>
    </w:p>
    <w:p>
      <w:r>
        <w:t>В текущем прототипе семантическая часть задачи (парафраз / не парафраз) обучается на трёх русскоязычных парафразных корпусах с HuggingFace. Они не являются датасетами новостей в строгом смысле, но дают богатый материал для обучения модели семантического сходства. Ниже — подробно по каждому источнику и по тому, как они используются.</w:t>
      </w:r>
    </w:p>
    <w:p>
      <w:r>
        <w:t>3.1. Общие требования к датасету для семантических дублей</w:t>
      </w:r>
    </w:p>
    <w:p>
      <w:r>
        <w:t>- Пары текстов с бинарной меткой: «парафраз / дубликат» (1) и «не парафраз» (0).</w:t>
        <w:br/>
        <w:t>- Разнообразие формулировок: перефразы, сокращения, перестановки частей предложения.</w:t>
        <w:br/>
        <w:t>- Контроль качества разметки (ручная разметка или надёжные автоматические критерии).</w:t>
        <w:br/>
        <w:t>- Желательно — доменная близость к новостям (публицистический стиль, фактические сообщения).</w:t>
      </w:r>
    </w:p>
    <w:p>
      <w:r>
        <w:t>3.2. merionum / ru_paraphraser</w:t>
      </w:r>
    </w:p>
    <w:p>
      <w:r>
        <w:t>Назначение:</w:t>
        <w:br/>
        <w:t>• Классический русскоязычный датасет парафразов, широко используемый в исследованиях.</w:t>
        <w:br/>
        <w:br/>
        <w:t>Структура и метки:</w:t>
        <w:br/>
        <w:t>• Каждая строка — пара предложений.</w:t>
        <w:br/>
        <w:t>• Метки могут быть числовыми или строковыми, встречаются варианты: 1, 0, -1; а также строковые аналоги ('1', '0', '-1', 'paraphrase', 'near', 'not paraphrase' и т. п.).</w:t>
        <w:br/>
        <w:t>• Семантика меток:</w:t>
        <w:br/>
        <w:t xml:space="preserve">  – 1 — точный парафраз (сильное семантическое совпадение);</w:t>
        <w:br/>
        <w:t xml:space="preserve">  – 0 — «near» (близкий по смыслу, но не идеальный парафраз);</w:t>
        <w:br/>
        <w:t xml:space="preserve">  – -1 — не парафраз.</w:t>
        <w:br/>
        <w:br/>
        <w:t>Что сделано в прототипе:</w:t>
        <w:br/>
        <w:t>• Написан аккуратный маппинг меток в бинарный формат:</w:t>
        <w:br/>
        <w:t xml:space="preserve">  – положительные: 1 (и их строковые аналоги);</w:t>
        <w:br/>
        <w:t xml:space="preserve">  – отрицательные: -1 (и аналоги);</w:t>
        <w:br/>
        <w:t xml:space="preserve">  – near (0) в зависимости от флага либо включаются в позитив, либо выбрасываются.</w:t>
        <w:br/>
        <w:t>• Реализована функция load_paraphraser с параметром include_near_as_positive, позволяющим управлять трактовкой «near».</w:t>
        <w:br/>
        <w:t>• Тексты и метки приводятся к формату: text1, text2, label, source='ru_paraphraser'.</w:t>
        <w:br/>
        <w:br/>
        <w:t>Плюсы:</w:t>
        <w:br/>
        <w:t>• Высокое качество разметки, фокус на семантическом сходстве.</w:t>
        <w:br/>
        <w:t>• Хорошо подходит для обучения моделей парафраз-детекции.</w:t>
        <w:br/>
        <w:br/>
        <w:t>Минусы и ограничения:</w:t>
        <w:br/>
        <w:t>• Стиль данных — не только новости; много общих предложений, диалоговых фраз и т. д.</w:t>
        <w:br/>
        <w:t>• Уровень — преимущественно одно-два предложения, а не длинные тексты новостей.</w:t>
        <w:br/>
        <w:t>• Для задачи news-dedup это хороший источник для обучения «семантического ядра», но не покрывает специфику новостного домена.</w:t>
      </w:r>
    </w:p>
    <w:p>
      <w:r>
        <w:t>3.3. GEM / opusparcus (русский подкорпус)</w:t>
      </w:r>
    </w:p>
    <w:p>
      <w:r>
        <w:t>Назначение:</w:t>
        <w:br/>
        <w:t>• Многоязычный парафразный корпус, содержащий пары предложений из субтитров. Для русского языка есть отдельный подкорпус.</w:t>
        <w:br/>
        <w:br/>
        <w:t>Структура и метки:</w:t>
        <w:br/>
        <w:t>• Каждая строка — пара предложений с полем annot_score (числовая оценка качественности парафраза).</w:t>
        <w:br/>
        <w:t>• annot_score отражает степень похожести/парафразности по мнению аннотаторов.</w:t>
        <w:br/>
        <w:br/>
        <w:t>Что сделано в прототипе:</w:t>
        <w:br/>
        <w:t>• Из репозитория GEM/opusparcus скачиваются JSONL-файлы validation и test.</w:t>
        <w:br/>
        <w:t>• Фильтруются только записи с lang='ru'.</w:t>
        <w:br/>
        <w:t>• annot_score приводится к числу, далее применяется пороговая схема:</w:t>
        <w:br/>
        <w:t xml:space="preserve">  – annot_score &gt;= pos_threshold → позитив (label=1);</w:t>
        <w:br/>
        <w:t xml:space="preserve">  – annot_score &lt;= neg_threshold → негатив (label=0);</w:t>
        <w:br/>
        <w:t xml:space="preserve">  – все промежуточные значения отбрасываются, чтобы повысить «чистоту» классов.</w:t>
        <w:br/>
        <w:t>• Результат: DataFrame с text1, text2, label, source='opusparcus_ru'.</w:t>
        <w:br/>
        <w:br/>
        <w:t>Плюсы:</w:t>
        <w:br/>
        <w:t>• Добавляет разнообразные примеры перефразов, в том числе разговорного языка.</w:t>
        <w:br/>
        <w:t>• Благодаря annot_score можно жёстко отрезать сомнительные примеры и использовать только надёжные позитивы/негативы.</w:t>
        <w:br/>
        <w:br/>
        <w:t>Минусы и ограничения:</w:t>
        <w:br/>
        <w:t>• Источник — субтитры/диалоги, сильно отличается по стилю от новостных текстов.</w:t>
        <w:br/>
        <w:t>• Много коротких, контекстно-зависимых фраз.</w:t>
        <w:br/>
        <w:t>• Для задачи новостей полезен как дополнительный «шумовой» источник разнообразных парафразов, но не как основной доменный датасет.</w:t>
      </w:r>
    </w:p>
    <w:p>
      <w:r>
        <w:t>3.4. cointegrated / ru-paraphrase-NMT-Leipzig</w:t>
      </w:r>
    </w:p>
    <w:p>
      <w:r>
        <w:t>Назначение:</w:t>
        <w:br/>
        <w:t>• Крупный синтетический датасет парафразов для русского языка, созданный на базе корпуса Leipzig с помощью back-translation.</w:t>
        <w:br/>
        <w:br/>
        <w:t>Структура и метки:</w:t>
        <w:br/>
        <w:t>• Каждая строка содержит:</w:t>
        <w:br/>
        <w:t xml:space="preserve">  – original — исходное русскоязычное предложение;</w:t>
        <w:br/>
        <w:t xml:space="preserve">  – ru — синтетический парафраз, полученный обратно после перевода через другой язык (обычно английский);</w:t>
        <w:br/>
        <w:t xml:space="preserve">  – p_good — оценка «хорошести» парафраза;</w:t>
        <w:br/>
        <w:t xml:space="preserve">  – labse_sim — косинусное сходство эмбеддингов (LaBSE или аналог).</w:t>
        <w:br/>
        <w:t>• Лейбл по умолчанию — парафраз (1), но качество варьируется.</w:t>
        <w:br/>
        <w:br/>
        <w:t>Что сделано в прототипе:</w:t>
        <w:br/>
        <w:t>• Датасет загружается по CSV-файлам для train/val/test.</w:t>
        <w:br/>
        <w:t>• Применяется фильтрация по качеству:</w:t>
        <w:br/>
        <w:t xml:space="preserve">  – если есть p_good и указан порог min_p_good, оставляются только примеры с p_good ≥ min_p_good;</w:t>
        <w:br/>
        <w:t xml:space="preserve">  – иначе используется порог по labse_sim (min_labse).</w:t>
        <w:br/>
        <w:t>• Все отфильтрованные пары считаются позитивами (label=1).</w:t>
        <w:br/>
        <w:t>• Результат: DataFrame с text1=original, text2=ru, label=1, source='ru_paraphrase_nmt_leipzig'.</w:t>
        <w:br/>
        <w:br/>
        <w:t>Плюсы:</w:t>
        <w:br/>
        <w:t>• Очень большой объём данных → помогает обучить модель более устойчивой к разнообразным перефразам.</w:t>
        <w:br/>
        <w:t>• Автоматические метрики (p_good/labse_sim) позволяют регулировать trade-off между количеством и качеством.</w:t>
        <w:br/>
        <w:br/>
        <w:t>Минусы и ограничения:</w:t>
        <w:br/>
        <w:t>• Данные синтетические, часть парафразов может быть неестественной или слегка менять смысл.</w:t>
        <w:br/>
        <w:t>• Нет негативных примеров внутри этого корпуса: все пары — позитивы.</w:t>
        <w:br/>
        <w:t>• Стиль предложений зависит от исходного корпуса Leipzig и не обязательно похож на новости.</w:t>
      </w:r>
    </w:p>
    <w:p>
      <w:r>
        <w:t>3.5. Unified датасет пар: unified_news_pairs</w:t>
      </w:r>
    </w:p>
    <w:p>
      <w:r>
        <w:t>Скрипт load_dataset.py объединяет три источника в единый датасет:</w:t>
        <w:br/>
        <w:br/>
        <w:t>- Все три DataFrame приводятся к единому формату: text1, text2, label, source.</w:t>
        <w:br/>
        <w:t>- Отбрасываются пары с отсутствующими метками (label=None).</w:t>
        <w:br/>
        <w:t>- Для каждого источника удаляются дубликаты пар вида (A, B) и (B, A) (считаются одной парой).</w:t>
        <w:br/>
        <w:t>- Затем датасеты конкатенируются, перемешиваются и сохраняются в Parquet/CSV (unified_news_pairs.parquet / .csv).</w:t>
        <w:br/>
        <w:br/>
        <w:t>Плюсы такого объединения:</w:t>
        <w:br/>
        <w:t>- Получается достаточно большой обучающий набор для задачи «парафраз / не парафраз».</w:t>
        <w:br/>
        <w:t>- Разнообразие источников и стилей снижает риск переобучения на одном конкретном корпусе.</w:t>
        <w:br/>
        <w:br/>
        <w:t>Ограничения unified датасета:</w:t>
        <w:br/>
        <w:t>- Это датасет парафразов общего назначения, а не именно новостных дублей.</w:t>
        <w:br/>
        <w:t>- Уровень: в основном предложения или короткие фразы, а не полные тексты статей.</w:t>
        <w:br/>
        <w:t>- Распределение позитивов/негативов зависит от выбранных порогов и опции near-as-positive, что важно явно фиксировать.</w:t>
        <w:br/>
        <w:t>- Негативы формируются в основном из "не парафраз" внутри соответствующих корпусов и не моделируют реальный процесс генерации кандидатных пар в новостном фиде.</w:t>
      </w:r>
    </w:p>
    <w:p>
      <w:r>
        <w:t>3.6. Ключевые ограничения текущего датасет-стека</w:t>
      </w:r>
    </w:p>
    <w:p>
      <w:r>
        <w:t>- Domain mismatch: большая часть пар не является новостями в строгом смысле (много диалогов, общих фраз, синтетики). Тем не менее, они хорошо учат модель «общей» семантике.</w:t>
        <w:br/>
        <w:t>- Sentence-level vs document-level: корпуса ориентированы на предложения, а реальные новости — это заголовок + несколько абзацев текста.</w:t>
        <w:br/>
        <w:t>- Отсутствие временной и источниковой информации: в датасетах нет полей типа published_at, source, category, которые важны для детектирования дублей в новостных потоках.</w:t>
        <w:br/>
        <w:t>- Нереалистичное распределение негативов: негативные пары в парафразных датасетах часто являются "контрастными" (совсем разные предложения), тогда как в новостях много слегка похожих, но всё же разных сюжетов (hard negatives).</w:t>
      </w:r>
    </w:p>
    <w:p>
      <w:r>
        <w:rPr>
          <w:b/>
        </w:rPr>
        <w:t>4. Что уже сделано на уровне датасетов и модели</w:t>
      </w:r>
    </w:p>
    <w:p>
      <w:r>
        <w:t>- Реализован скрипт load_dataset.py, который:</w:t>
        <w:br/>
        <w:t xml:space="preserve">  • загружает ru_paraphraser, opusparcus_ru и ru-paraphrase-NMT-Leipzig;</w:t>
        <w:br/>
        <w:t xml:space="preserve">  • унифицирует формат текстов и меток;</w:t>
        <w:br/>
        <w:t xml:space="preserve">  • фильтрует спорные/шумные примеры по заданным порогам;</w:t>
        <w:br/>
        <w:t xml:space="preserve">  • объединяет корпуса в единый Parquet/CSV.</w:t>
        <w:br/>
        <w:t>- Создан класс DuplicateNewsModel, который использует SentenceTransformers paraphrase-multilingual-mpnet-base-v2 для получения эмбеддингов и строит поверх них парный классификатор (логистическая регрессия, RandomForest, GradientBoosting, XGBoost).</w:t>
        <w:br/>
        <w:t>- Реализованы базовые метрики качества (accuracy, precision, recall, F1, confusion matrix).</w:t>
      </w:r>
    </w:p>
    <w:p>
      <w:r>
        <w:rPr>
          <w:b/>
        </w:rPr>
        <w:t>5. Как улучшить датасет под задачу дублей новостей</w:t>
      </w:r>
    </w:p>
    <w:p>
      <w:r>
        <w:t>5.1. Добавить доменно-специфичный news-корпус</w:t>
      </w:r>
    </w:p>
    <w:p>
      <w:r>
        <w:t>- Собрать набор реальных новостей:</w:t>
        <w:br/>
        <w:t xml:space="preserve">  • поля: news_id, title, body, source, url, published_at, language, category и др.;</w:t>
        <w:br/>
        <w:t xml:space="preserve">  • привести тексты к единому формату (очистка HTML, нормализация).</w:t>
        <w:br/>
        <w:t>- Это позволит перейти от sentence-level парафразов к document-level новостям.</w:t>
      </w:r>
    </w:p>
    <w:p>
      <w:r>
        <w:t>5.2. Генерировать реалистичные кандидатные пары</w:t>
      </w:r>
    </w:p>
    <w:p>
      <w:r>
        <w:t>- Ограничивать пары по времени (например, только новости с разницей по времени &lt;= 24–72 часов).</w:t>
        <w:br/>
        <w:t>- Для каждого news_id выбирать top-K кандидатов:</w:t>
        <w:br/>
        <w:t xml:space="preserve">  • по BM25/TF–IDF (заголовок/заголовок+лид);</w:t>
        <w:br/>
        <w:t xml:space="preserve">  • по ANN-поиску в пространстве эмбеддингов (FAISS/HNSW).</w:t>
        <w:br/>
        <w:t>- Формировать датасет пар именно из таких кандидатов — это ближе к реальному продакшен-сценарию.</w:t>
      </w:r>
    </w:p>
    <w:p>
      <w:r>
        <w:t>5.3. Ручная разметка новостных пар</w:t>
      </w:r>
    </w:p>
    <w:p>
      <w:r>
        <w:t>- Разработать guidelines по тому, что считать дублем в новостном контексте:</w:t>
        <w:br/>
        <w:t xml:space="preserve">  • одинаковое событие, но разный стиль подачи — дубликат;</w:t>
        <w:br/>
        <w:t xml:space="preserve">  • разные события в рамках одной темы — не дубликат.</w:t>
        <w:br/>
        <w:t>- Разметить несколько тысяч пар "дубликат / не дубликат" из candidate-пула.</w:t>
        <w:br/>
        <w:t>- Использовать текущую модель как подсказку (semi-supervised): поднимать наверх пары с высокой вероятностью дубликата и спорные случаи.</w:t>
      </w:r>
    </w:p>
    <w:p>
      <w:r>
        <w:t>5.4. Сбалансировать и усложнить отрицательный класс</w:t>
      </w:r>
    </w:p>
    <w:p>
      <w:r>
        <w:t>- Добавлять hard negatives: пары новостей с высоким cosine или BM25, но размеченные как "не дубликат".</w:t>
        <w:br/>
        <w:t>- Следить за балансом классов при обучении: не допускать слишком сильного перекоса в любую сторону.</w:t>
        <w:br/>
        <w:t>- Разделять train/val/test по кластерам новостных событий, чтобы избежать утечки дублей между сплитами.</w:t>
      </w:r>
    </w:p>
    <w:p>
      <w:r>
        <w:t>5.5. Комбинировать парафразные корпуса и news-корпус</w:t>
      </w:r>
    </w:p>
    <w:p>
      <w:r>
        <w:t>- Использовать текущие три парафразных датасета как pretrain для "общей" семантической чувствительности модели.</w:t>
        <w:br/>
        <w:t>- Поверх этого дообучать модель на небольшом, но качественно размеченном news-датасете.</w:t>
        <w:br/>
        <w:t>- Это даёт компромисс: большая общая база + доменная адаптация под новости.</w:t>
      </w:r>
    </w:p>
    <w:p>
      <w:r>
        <w:rPr>
          <w:b/>
        </w:rPr>
        <w:t>6. Как улучшить подход и модель (в связке с датасетом)</w:t>
      </w:r>
    </w:p>
    <w:p>
      <w:r>
        <w:t>- Предвычислять эмбеддинги для всех новостей и хранить их в таблице, чтобы ускорить candidate generation и расчёт признаков.</w:t>
        <w:br/>
        <w:t>- Обучать классификатор на реалистичных кандидатных парах (а не только на случайных парафразных парах из HF-корпусов).</w:t>
        <w:br/>
        <w:t>- Калибровать вероятности (Platt / isotonic) на валидационном news-наборе и подбирать рабочий порог под нужный режим precision/recall.</w:t>
        <w:br/>
        <w:t>- Рассмотреть добавление cross-encoder на top-K кандидатов для повышения качества на самых важных случаях.</w:t>
        <w:br/>
        <w:t>- Сравнивать с простыми бейзлайнами (cosine по заголовкам, шинглы), чтобы количественно показать выигрыш от сложной модели.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