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F16ED6" w14:textId="355BA351" w:rsidR="00F5181D" w:rsidRDefault="007F11E8">
      <w:r w:rsidRPr="007F11E8">
        <w:t>https://kak-svoimi-rukami.com/</w:t>
      </w:r>
      <w:bookmarkStart w:id="0" w:name="_GoBack"/>
      <w:r w:rsidRPr="007F11E8">
        <w:t>2018</w:t>
      </w:r>
      <w:bookmarkEnd w:id="0"/>
      <w:r w:rsidRPr="007F11E8">
        <w:t>/09/kak-vyrastit-saharnoe-sorgo-i-chto-iz-nego-mozhno-sdelatprigotovit/</w:t>
      </w:r>
    </w:p>
    <w:sectPr w:rsidR="00F518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412"/>
    <w:rsid w:val="00356412"/>
    <w:rsid w:val="007F11E8"/>
    <w:rsid w:val="00F51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6D2C0A-7BA5-44AD-B6C0-AFFA1DD5C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2023-03-08T11:10:00Z</dcterms:created>
  <dcterms:modified xsi:type="dcterms:W3CDTF">2023-03-08T11:11:00Z</dcterms:modified>
</cp:coreProperties>
</file>