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08A062" w14:textId="77777777" w:rsidR="00A60E0F" w:rsidRPr="00A60E0F" w:rsidRDefault="00A60E0F" w:rsidP="00A60E0F">
      <w:pPr>
        <w:spacing w:after="0" w:line="240" w:lineRule="atLeast"/>
        <w:textAlignment w:val="baseline"/>
        <w:outlineLvl w:val="0"/>
        <w:rPr>
          <w:rFonts w:ascii="Arial" w:eastAsia="Times New Roman" w:hAnsi="Arial" w:cs="Arial"/>
          <w:b/>
          <w:bCs/>
          <w:color w:val="333333"/>
          <w:kern w:val="36"/>
          <w:sz w:val="28"/>
          <w:szCs w:val="28"/>
          <w:lang w:val="en-US" w:eastAsia="ru-RU"/>
        </w:rPr>
      </w:pPr>
      <w:proofErr w:type="spellStart"/>
      <w:r w:rsidRPr="00A60E0F">
        <w:rPr>
          <w:rFonts w:ascii="Arial" w:eastAsia="Times New Roman" w:hAnsi="Arial" w:cs="Arial"/>
          <w:b/>
          <w:bCs/>
          <w:color w:val="333333"/>
          <w:kern w:val="36"/>
          <w:sz w:val="28"/>
          <w:szCs w:val="28"/>
          <w:lang w:val="en-US" w:eastAsia="ru-RU"/>
        </w:rPr>
        <w:t>Sorgul</w:t>
      </w:r>
      <w:proofErr w:type="spellEnd"/>
      <w:r w:rsidRPr="00A60E0F">
        <w:rPr>
          <w:rFonts w:ascii="Arial" w:eastAsia="Times New Roman" w:hAnsi="Arial" w:cs="Arial"/>
          <w:b/>
          <w:bCs/>
          <w:color w:val="333333"/>
          <w:kern w:val="3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b/>
          <w:bCs/>
          <w:color w:val="333333"/>
          <w:kern w:val="36"/>
          <w:sz w:val="28"/>
          <w:szCs w:val="28"/>
          <w:lang w:val="en-US" w:eastAsia="ru-RU"/>
        </w:rPr>
        <w:t>tehnologia</w:t>
      </w:r>
      <w:proofErr w:type="spellEnd"/>
      <w:r w:rsidRPr="00A60E0F">
        <w:rPr>
          <w:rFonts w:ascii="Arial" w:eastAsia="Times New Roman" w:hAnsi="Arial" w:cs="Arial"/>
          <w:b/>
          <w:bCs/>
          <w:color w:val="333333"/>
          <w:kern w:val="3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b/>
          <w:bCs/>
          <w:color w:val="333333"/>
          <w:kern w:val="36"/>
          <w:sz w:val="28"/>
          <w:szCs w:val="28"/>
          <w:lang w:val="en-US" w:eastAsia="ru-RU"/>
        </w:rPr>
        <w:t>cultivare</w:t>
      </w:r>
      <w:proofErr w:type="spellEnd"/>
    </w:p>
    <w:p w14:paraId="11FD91C4" w14:textId="474FF727" w:rsidR="00A60E0F" w:rsidRDefault="00A60E0F" w:rsidP="00A60E0F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eastAsia="ru-RU"/>
        </w:rPr>
      </w:pPr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lang w:val="en-US" w:eastAsia="ru-RU"/>
        </w:rPr>
        <w:t> </w:t>
      </w:r>
      <w:proofErr w:type="spellStart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eastAsia="ru-RU"/>
        </w:rPr>
        <w:fldChar w:fldCharType="begin"/>
      </w:r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instrText xml:space="preserve"> HYPERLINK "https://moldagrotehnica.md/project_category/agricultura/" </w:instrText>
      </w:r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eastAsia="ru-RU"/>
        </w:rPr>
        <w:fldChar w:fldCharType="separate"/>
      </w:r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>agricultura</w:t>
      </w:r>
      <w:proofErr w:type="spellEnd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eastAsia="ru-RU"/>
        </w:rPr>
        <w:fldChar w:fldCharType="end"/>
      </w:r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>, </w:t>
      </w:r>
      <w:proofErr w:type="spellStart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eastAsia="ru-RU"/>
        </w:rPr>
        <w:fldChar w:fldCharType="begin"/>
      </w:r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instrText xml:space="preserve"> HYPERLINK "https://moldagrotehnica.md/project_category/sorg/" </w:instrText>
      </w:r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eastAsia="ru-RU"/>
        </w:rPr>
        <w:fldChar w:fldCharType="separate"/>
      </w:r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>sorg</w:t>
      </w:r>
      <w:proofErr w:type="spellEnd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eastAsia="ru-RU"/>
        </w:rPr>
        <w:fldChar w:fldCharType="end"/>
      </w:r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>, </w:t>
      </w:r>
      <w:proofErr w:type="spellStart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eastAsia="ru-RU"/>
        </w:rPr>
        <w:fldChar w:fldCharType="begin"/>
      </w:r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instrText xml:space="preserve"> HYPERLINK "https://moldagrotehnica.md/project_category/tehnologii/" </w:instrText>
      </w:r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eastAsia="ru-RU"/>
        </w:rPr>
        <w:fldChar w:fldCharType="separate"/>
      </w:r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>tehnologii</w:t>
      </w:r>
      <w:proofErr w:type="spellEnd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eastAsia="ru-RU"/>
        </w:rPr>
        <w:fldChar w:fldCharType="end"/>
      </w:r>
    </w:p>
    <w:p w14:paraId="61C9771F" w14:textId="08EBC5F1" w:rsidR="00A60E0F" w:rsidRDefault="00A60E0F" w:rsidP="00A60E0F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eastAsia="ru-RU"/>
        </w:rPr>
      </w:pPr>
    </w:p>
    <w:p w14:paraId="47CDCE97" w14:textId="210C5F3E" w:rsidR="00A60E0F" w:rsidRPr="00A60E0F" w:rsidRDefault="00A60E0F" w:rsidP="00A60E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14:paraId="3D7B4E26" w14:textId="77777777" w:rsidR="00A60E0F" w:rsidRPr="00A60E0F" w:rsidRDefault="00A60E0F" w:rsidP="00A60E0F">
      <w:pPr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</w:pP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Sorgul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este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o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cereala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veche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care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apartine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familiei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ierburi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Poaceae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. Este mic, rotund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obicei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alb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sau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galben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– desi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unele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soiuri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sunt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rosii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maro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negre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sau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violete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.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Exista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multe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specii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sorg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mai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populara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fiind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Sorghum bicolor,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originara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din Africa. Alte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specii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populare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sunt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originare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din Australia, India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alte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tari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din Asia de Sud-Est.</w:t>
      </w:r>
    </w:p>
    <w:p w14:paraId="3E71D2BC" w14:textId="77777777" w:rsidR="00A60E0F" w:rsidRPr="00A60E0F" w:rsidRDefault="00A60E0F" w:rsidP="00A60E0F">
      <w:pPr>
        <w:spacing w:after="0" w:line="240" w:lineRule="atLeast"/>
        <w:textAlignment w:val="baseline"/>
        <w:outlineLvl w:val="1"/>
        <w:rPr>
          <w:rFonts w:ascii="Arial" w:eastAsia="Times New Roman" w:hAnsi="Arial" w:cs="Arial"/>
          <w:color w:val="333333"/>
          <w:sz w:val="28"/>
          <w:szCs w:val="28"/>
          <w:lang w:val="en-US" w:eastAsia="ru-RU"/>
        </w:rPr>
      </w:pPr>
      <w:proofErr w:type="spellStart"/>
      <w:r w:rsidRPr="00A60E0F">
        <w:rPr>
          <w:rFonts w:ascii="Arial" w:eastAsia="Times New Roman" w:hAnsi="Arial" w:cs="Arial"/>
          <w:b/>
          <w:bCs/>
          <w:color w:val="333333"/>
          <w:sz w:val="28"/>
          <w:szCs w:val="28"/>
          <w:bdr w:val="none" w:sz="0" w:space="0" w:color="auto" w:frame="1"/>
          <w:lang w:val="en-US" w:eastAsia="ru-RU"/>
        </w:rPr>
        <w:t>Premergători</w:t>
      </w:r>
      <w:proofErr w:type="spellEnd"/>
      <w:r w:rsidRPr="00A60E0F">
        <w:rPr>
          <w:rFonts w:ascii="Arial" w:eastAsia="Times New Roman" w:hAnsi="Arial" w:cs="Arial"/>
          <w:b/>
          <w:bCs/>
          <w:color w:val="333333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b/>
          <w:bCs/>
          <w:color w:val="333333"/>
          <w:sz w:val="28"/>
          <w:szCs w:val="28"/>
          <w:bdr w:val="none" w:sz="0" w:space="0" w:color="auto" w:frame="1"/>
          <w:lang w:val="en-US" w:eastAsia="ru-RU"/>
        </w:rPr>
        <w:t>pentru</w:t>
      </w:r>
      <w:proofErr w:type="spellEnd"/>
      <w:r w:rsidRPr="00A60E0F">
        <w:rPr>
          <w:rFonts w:ascii="Arial" w:eastAsia="Times New Roman" w:hAnsi="Arial" w:cs="Arial"/>
          <w:b/>
          <w:bCs/>
          <w:color w:val="333333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b/>
          <w:bCs/>
          <w:color w:val="333333"/>
          <w:sz w:val="28"/>
          <w:szCs w:val="28"/>
          <w:bdr w:val="none" w:sz="0" w:space="0" w:color="auto" w:frame="1"/>
          <w:lang w:val="en-US" w:eastAsia="ru-RU"/>
        </w:rPr>
        <w:t>sorg</w:t>
      </w:r>
      <w:proofErr w:type="spellEnd"/>
    </w:p>
    <w:p w14:paraId="2FAE425A" w14:textId="77777777" w:rsidR="00A60E0F" w:rsidRPr="00A60E0F" w:rsidRDefault="00A60E0F" w:rsidP="00A60E0F">
      <w:pPr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</w:pP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Cele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mai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potrivite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premergătoare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pentru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sorg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sunt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cerealele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toamnă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deoarece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părăsesc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devreme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terenul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lăsând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timp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suficient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pentru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combaterea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buruienilor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şi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pregătirea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terenului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;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bune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premergătoare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sunt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şi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cerealele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primăvară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porumbul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alte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prăşitoare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care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lasă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terenul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liber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buruieni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.</w:t>
      </w:r>
    </w:p>
    <w:p w14:paraId="4B34382F" w14:textId="77777777" w:rsidR="00A60E0F" w:rsidRPr="00A60E0F" w:rsidRDefault="00A60E0F" w:rsidP="00A60E0F">
      <w:pPr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</w:pP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După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sorg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pot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amplasa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doar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culturi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primăvară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întrucât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el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lasă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solul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secătuit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apă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şi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substanţe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nutritive,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special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azot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.</w:t>
      </w:r>
    </w:p>
    <w:p w14:paraId="2D5C3379" w14:textId="77777777" w:rsidR="00A60E0F" w:rsidRPr="00A60E0F" w:rsidRDefault="00A60E0F" w:rsidP="00A60E0F">
      <w:pPr>
        <w:spacing w:after="0" w:line="240" w:lineRule="atLeast"/>
        <w:textAlignment w:val="baseline"/>
        <w:outlineLvl w:val="1"/>
        <w:rPr>
          <w:rFonts w:ascii="Arial" w:eastAsia="Times New Roman" w:hAnsi="Arial" w:cs="Arial"/>
          <w:color w:val="333333"/>
          <w:sz w:val="28"/>
          <w:szCs w:val="28"/>
          <w:lang w:val="en-US" w:eastAsia="ru-RU"/>
        </w:rPr>
      </w:pPr>
      <w:proofErr w:type="spellStart"/>
      <w:r w:rsidRPr="00A60E0F">
        <w:rPr>
          <w:rFonts w:ascii="Arial" w:eastAsia="Times New Roman" w:hAnsi="Arial" w:cs="Arial"/>
          <w:b/>
          <w:bCs/>
          <w:color w:val="333333"/>
          <w:sz w:val="28"/>
          <w:szCs w:val="28"/>
          <w:bdr w:val="none" w:sz="0" w:space="0" w:color="auto" w:frame="1"/>
          <w:lang w:val="en-US" w:eastAsia="ru-RU"/>
        </w:rPr>
        <w:t>Lucrarea</w:t>
      </w:r>
      <w:proofErr w:type="spellEnd"/>
      <w:r w:rsidRPr="00A60E0F">
        <w:rPr>
          <w:rFonts w:ascii="Arial" w:eastAsia="Times New Roman" w:hAnsi="Arial" w:cs="Arial"/>
          <w:b/>
          <w:bCs/>
          <w:color w:val="333333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b/>
          <w:bCs/>
          <w:color w:val="333333"/>
          <w:sz w:val="28"/>
          <w:szCs w:val="28"/>
          <w:bdr w:val="none" w:sz="0" w:space="0" w:color="auto" w:frame="1"/>
          <w:lang w:val="en-US" w:eastAsia="ru-RU"/>
        </w:rPr>
        <w:t>solului</w:t>
      </w:r>
      <w:proofErr w:type="spellEnd"/>
    </w:p>
    <w:p w14:paraId="452F7EFA" w14:textId="77777777" w:rsidR="00A60E0F" w:rsidRPr="00A60E0F" w:rsidRDefault="00A60E0F" w:rsidP="00A60E0F">
      <w:pPr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</w:pP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Arătura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trebuie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executată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la o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adâncime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25-27 cm.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După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sunt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colectate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premergătoarele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care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lasă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resturi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vegetale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terenul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discuieşte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la 10-15 cm,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apoi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ară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. 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Înainte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semănat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terenul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cultivă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 la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adâncimea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3-4 cm.</w:t>
      </w:r>
    </w:p>
    <w:p w14:paraId="4A270460" w14:textId="77777777" w:rsidR="00A60E0F" w:rsidRPr="00A60E0F" w:rsidRDefault="00A60E0F" w:rsidP="00A60E0F">
      <w:pPr>
        <w:spacing w:after="0" w:line="240" w:lineRule="atLeast"/>
        <w:textAlignment w:val="baseline"/>
        <w:outlineLvl w:val="1"/>
        <w:rPr>
          <w:rFonts w:ascii="Arial" w:eastAsia="Times New Roman" w:hAnsi="Arial" w:cs="Arial"/>
          <w:color w:val="333333"/>
          <w:sz w:val="28"/>
          <w:szCs w:val="28"/>
          <w:lang w:val="en-US" w:eastAsia="ru-RU"/>
        </w:rPr>
      </w:pPr>
      <w:proofErr w:type="spellStart"/>
      <w:r w:rsidRPr="00A60E0F">
        <w:rPr>
          <w:rFonts w:ascii="Arial" w:eastAsia="Times New Roman" w:hAnsi="Arial" w:cs="Arial"/>
          <w:b/>
          <w:bCs/>
          <w:color w:val="333333"/>
          <w:sz w:val="28"/>
          <w:szCs w:val="28"/>
          <w:bdr w:val="none" w:sz="0" w:space="0" w:color="auto" w:frame="1"/>
          <w:lang w:val="en-US" w:eastAsia="ru-RU"/>
        </w:rPr>
        <w:t>Semănatul</w:t>
      </w:r>
      <w:proofErr w:type="spellEnd"/>
    </w:p>
    <w:p w14:paraId="55DFC29F" w14:textId="77777777" w:rsidR="00A60E0F" w:rsidRPr="00A60E0F" w:rsidRDefault="00A60E0F" w:rsidP="00A60E0F">
      <w:pPr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</w:pP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Seminţele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tratează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cu fungicide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şi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insecticide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împotriva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bolilor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şi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dăunătorilor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.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Semănatul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realizează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la </w:t>
      </w:r>
      <w:proofErr w:type="spellStart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>temperatura</w:t>
      </w:r>
      <w:proofErr w:type="spellEnd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>solului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 de 14-15oC, la o </w:t>
      </w:r>
      <w:proofErr w:type="spellStart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>adâncime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 de 10 cm.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Adâncimea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încorporare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seminţelor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trebuie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reprezinte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3-4 cm. </w:t>
      </w:r>
      <w:proofErr w:type="spellStart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>Distanţadintre</w:t>
      </w:r>
      <w:proofErr w:type="spellEnd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>rânduri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 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trebuie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constituie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60-70 cm. </w:t>
      </w:r>
      <w:proofErr w:type="spellStart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>Distanţa</w:t>
      </w:r>
      <w:proofErr w:type="spellEnd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>dintre</w:t>
      </w:r>
      <w:proofErr w:type="spellEnd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>plante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 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stabileşte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funcţie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scopul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culturii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şi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caracteristicile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soiului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. La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recoltare,sorgul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pentru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boabe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trebuie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aibă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 </w:t>
      </w:r>
      <w:proofErr w:type="spellStart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>densitatea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 de 150-200 mii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plante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/ha,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cel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pentru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siloz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–100-120mii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plante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/ha, 60-80 mii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plante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/ha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pentru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mături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.</w:t>
      </w:r>
    </w:p>
    <w:p w14:paraId="043A2F3F" w14:textId="77777777" w:rsidR="00A60E0F" w:rsidRPr="00A60E0F" w:rsidRDefault="00A60E0F" w:rsidP="00A60E0F">
      <w:pPr>
        <w:spacing w:after="0" w:line="240" w:lineRule="atLeast"/>
        <w:textAlignment w:val="baseline"/>
        <w:outlineLvl w:val="1"/>
        <w:rPr>
          <w:rFonts w:ascii="Arial" w:eastAsia="Times New Roman" w:hAnsi="Arial" w:cs="Arial"/>
          <w:color w:val="333333"/>
          <w:sz w:val="28"/>
          <w:szCs w:val="28"/>
          <w:lang w:val="en-US" w:eastAsia="ru-RU"/>
        </w:rPr>
      </w:pPr>
      <w:proofErr w:type="spellStart"/>
      <w:r w:rsidRPr="00A60E0F">
        <w:rPr>
          <w:rFonts w:ascii="Arial" w:eastAsia="Times New Roman" w:hAnsi="Arial" w:cs="Arial"/>
          <w:b/>
          <w:bCs/>
          <w:color w:val="333333"/>
          <w:sz w:val="28"/>
          <w:szCs w:val="28"/>
          <w:bdr w:val="none" w:sz="0" w:space="0" w:color="auto" w:frame="1"/>
          <w:lang w:val="en-US" w:eastAsia="ru-RU"/>
        </w:rPr>
        <w:t>Întreţinerea</w:t>
      </w:r>
      <w:proofErr w:type="spellEnd"/>
      <w:r w:rsidRPr="00A60E0F">
        <w:rPr>
          <w:rFonts w:ascii="Arial" w:eastAsia="Times New Roman" w:hAnsi="Arial" w:cs="Arial"/>
          <w:b/>
          <w:bCs/>
          <w:color w:val="333333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b/>
          <w:bCs/>
          <w:color w:val="333333"/>
          <w:sz w:val="28"/>
          <w:szCs w:val="28"/>
          <w:bdr w:val="none" w:sz="0" w:space="0" w:color="auto" w:frame="1"/>
          <w:lang w:val="en-US" w:eastAsia="ru-RU"/>
        </w:rPr>
        <w:t>semănăturilor</w:t>
      </w:r>
      <w:proofErr w:type="spellEnd"/>
      <w:r w:rsidRPr="00A60E0F">
        <w:rPr>
          <w:rFonts w:ascii="Arial" w:eastAsia="Times New Roman" w:hAnsi="Arial" w:cs="Arial"/>
          <w:b/>
          <w:bCs/>
          <w:color w:val="333333"/>
          <w:sz w:val="28"/>
          <w:szCs w:val="28"/>
          <w:bdr w:val="none" w:sz="0" w:space="0" w:color="auto" w:frame="1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b/>
          <w:bCs/>
          <w:color w:val="333333"/>
          <w:sz w:val="28"/>
          <w:szCs w:val="28"/>
          <w:bdr w:val="none" w:sz="0" w:space="0" w:color="auto" w:frame="1"/>
          <w:lang w:val="en-US" w:eastAsia="ru-RU"/>
        </w:rPr>
        <w:t>sorg</w:t>
      </w:r>
      <w:proofErr w:type="spellEnd"/>
    </w:p>
    <w:p w14:paraId="4733436D" w14:textId="77777777" w:rsidR="00A60E0F" w:rsidRPr="00A60E0F" w:rsidRDefault="00A60E0F" w:rsidP="00A60E0F">
      <w:pPr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</w:pP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Lucrările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întreţinere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 sunt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asemănătoare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celor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pentru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porumb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.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Imediat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încheie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însămânţarea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, 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terenurile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tăvălugesc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 cu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tăvăluguri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inelate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cu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zimţi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. Cu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scopul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păstra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umezeala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sol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şi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distruge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cât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mai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eficient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buruienile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pe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terenurile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unde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sorgul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cultivă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fără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aplicarea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erbicidelor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exclud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toate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operaţiile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.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funcţie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intervalul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timp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cuprins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între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semănat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şi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răsărirea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plantelor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pe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lan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efectuează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1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sau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2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grăpări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.</w:t>
      </w:r>
    </w:p>
    <w:p w14:paraId="14AE87A3" w14:textId="77777777" w:rsidR="00A60E0F" w:rsidRPr="00A60E0F" w:rsidRDefault="00A60E0F" w:rsidP="00A60E0F">
      <w:pPr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</w:pPr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La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faza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4-5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frunze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buruienile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trebuie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stârpite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prin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grăparea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semănăturilor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.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Această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operaţie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efectuează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pe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diagonală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sau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de-a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curmezişul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direcţiei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rândurilor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cu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grapele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medii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. Ulterior,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intervalele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dintre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rânduri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lucrează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cu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cultivatoarele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prevăzute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cu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labe-săgeată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şi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labe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plate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unilaterale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la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adâncimea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5-7 cm.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Buruienile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pot fi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combătute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eficient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şi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prin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aplicarea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următoarelor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elemente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tehnologice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:</w:t>
      </w:r>
    </w:p>
    <w:p w14:paraId="0696464B" w14:textId="77777777" w:rsidR="00A60E0F" w:rsidRPr="00A60E0F" w:rsidRDefault="00A60E0F" w:rsidP="00A60E0F">
      <w:pPr>
        <w:numPr>
          <w:ilvl w:val="0"/>
          <w:numId w:val="1"/>
        </w:numPr>
        <w:spacing w:after="0" w:line="390" w:lineRule="atLeast"/>
        <w:ind w:left="0"/>
        <w:textAlignment w:val="baseline"/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</w:pP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Cultivaţia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până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la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apariţia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plantulelor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realizată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combinare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cu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grapele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,</w:t>
      </w:r>
    </w:p>
    <w:p w14:paraId="4E136910" w14:textId="77777777" w:rsidR="00A60E0F" w:rsidRPr="00A60E0F" w:rsidRDefault="00A60E0F" w:rsidP="00A60E0F">
      <w:pPr>
        <w:numPr>
          <w:ilvl w:val="0"/>
          <w:numId w:val="1"/>
        </w:numPr>
        <w:spacing w:after="0" w:line="390" w:lineRule="atLeast"/>
        <w:ind w:left="0"/>
        <w:textAlignment w:val="baseline"/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</w:pPr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lastRenderedPageBreak/>
        <w:t xml:space="preserve">Cu 2-3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zile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până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la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apariţia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plantelor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când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germenii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ating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lungimea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3-5 cm,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efectuează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grăparea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cu grape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medii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de-a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curmezişul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semănăturilor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.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acest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caz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buruienile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apar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la 10-12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zile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după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apariţia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plantelor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.</w:t>
      </w:r>
    </w:p>
    <w:p w14:paraId="59B25F08" w14:textId="77777777" w:rsidR="00A60E0F" w:rsidRPr="00A60E0F" w:rsidRDefault="00A60E0F" w:rsidP="00A60E0F">
      <w:pPr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</w:pPr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Un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obiectiv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determinat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al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lucrărilor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îngrijire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reprezintă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şi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combaterea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insectelor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dăunătoare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. </w:t>
      </w:r>
      <w:proofErr w:type="spellStart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>Combaterea</w:t>
      </w:r>
      <w:proofErr w:type="spellEnd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b/>
          <w:bCs/>
          <w:color w:val="666666"/>
          <w:sz w:val="28"/>
          <w:szCs w:val="28"/>
          <w:bdr w:val="none" w:sz="0" w:space="0" w:color="auto" w:frame="1"/>
          <w:lang w:val="en-US" w:eastAsia="ru-RU"/>
        </w:rPr>
        <w:t>buruienilor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 se face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diferenţiat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funcţie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felul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care 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fost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erbicidată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. Contra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buruienilor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anuale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dicotiledonate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şi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unor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buruieni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perene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plantele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stropesc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la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faza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3-5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frunze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.</w:t>
      </w:r>
    </w:p>
    <w:p w14:paraId="2AF4960A" w14:textId="77777777" w:rsidR="00A60E0F" w:rsidRPr="00A60E0F" w:rsidRDefault="00A60E0F" w:rsidP="00A60E0F">
      <w:pPr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</w:pP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Sectoarele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îmburuienate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cu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specii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dicotiledonate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sau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cu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samuraslă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floarea-soarelui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trebuie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stropite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la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faza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3-5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frunze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cu un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erbicid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.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După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răsărire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preparatele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aplică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la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temperatura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aerului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cel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puţin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16°C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şi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cel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mult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25°C.</w:t>
      </w:r>
    </w:p>
    <w:p w14:paraId="042CD933" w14:textId="77777777" w:rsidR="00A60E0F" w:rsidRPr="00A60E0F" w:rsidRDefault="00A60E0F" w:rsidP="00A60E0F">
      <w:pPr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</w:pP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Atunci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când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plantele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ating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înălţimea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50-60 cm, la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faza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10-12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frunze,se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aplică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suplimentar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îngrăşăminte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cu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azot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câte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30-40 kg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substanţă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activă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la ha. La 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doua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cultivare,se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reînnoiesc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fisurile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plantele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muşuroiesc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şi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formează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diguri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pentru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prevenirea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scurgerii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apelor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.</w:t>
      </w:r>
    </w:p>
    <w:p w14:paraId="47952BA7" w14:textId="77777777" w:rsidR="00A60E0F" w:rsidRPr="00A60E0F" w:rsidRDefault="00A60E0F" w:rsidP="00A60E0F">
      <w:pPr>
        <w:spacing w:after="0" w:line="240" w:lineRule="atLeast"/>
        <w:textAlignment w:val="baseline"/>
        <w:outlineLvl w:val="1"/>
        <w:rPr>
          <w:rFonts w:ascii="Arial" w:eastAsia="Times New Roman" w:hAnsi="Arial" w:cs="Arial"/>
          <w:color w:val="333333"/>
          <w:sz w:val="28"/>
          <w:szCs w:val="28"/>
          <w:lang w:val="en-US" w:eastAsia="ru-RU"/>
        </w:rPr>
      </w:pPr>
      <w:proofErr w:type="spellStart"/>
      <w:r w:rsidRPr="00A60E0F">
        <w:rPr>
          <w:rFonts w:ascii="Arial" w:eastAsia="Times New Roman" w:hAnsi="Arial" w:cs="Arial"/>
          <w:b/>
          <w:bCs/>
          <w:color w:val="333333"/>
          <w:sz w:val="28"/>
          <w:szCs w:val="28"/>
          <w:bdr w:val="none" w:sz="0" w:space="0" w:color="auto" w:frame="1"/>
          <w:lang w:val="en-US" w:eastAsia="ru-RU"/>
        </w:rPr>
        <w:t>Recoltarea</w:t>
      </w:r>
      <w:proofErr w:type="spellEnd"/>
    </w:p>
    <w:p w14:paraId="40B8935D" w14:textId="77777777" w:rsidR="00A60E0F" w:rsidRPr="00A60E0F" w:rsidRDefault="00A60E0F" w:rsidP="00A60E0F">
      <w:pPr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</w:pP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Recoltarea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efectuează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la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umiditatea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17% 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boabelor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dacă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acestea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urmează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a fi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depozitate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sub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formă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boabe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şi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la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umiditatea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25-30%,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dacă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urmează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a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utiliza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ca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pastă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pentru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însilozare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.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Sorgul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pentru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boabe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recoltează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la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maturitate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completă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(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numai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inflorescenţele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), cu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ajutorul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combinei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. La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hibrizii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pentru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boabe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tulpinile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rămân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verzi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şi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suculente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până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la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maturitatea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boabelor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ceea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face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posibilă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stocarea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şi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însilozarea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acestora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condiţii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bune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.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Sorgul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pentru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siloz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se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recoltează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– ca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şi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porumbul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– la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faza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lapte-ceară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sau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de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ceară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. La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această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fază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,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sorgul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zaharat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conţine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în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tulpini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16-18%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zahăr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ce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 xml:space="preserve"> nu </w:t>
      </w:r>
      <w:proofErr w:type="spellStart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cristalizează</w:t>
      </w:r>
      <w:proofErr w:type="spellEnd"/>
      <w:r w:rsidRPr="00A60E0F">
        <w:rPr>
          <w:rFonts w:ascii="Arial" w:eastAsia="Times New Roman" w:hAnsi="Arial" w:cs="Arial"/>
          <w:color w:val="666666"/>
          <w:sz w:val="28"/>
          <w:szCs w:val="28"/>
          <w:lang w:val="en-US" w:eastAsia="ru-RU"/>
        </w:rPr>
        <w:t>.</w:t>
      </w:r>
    </w:p>
    <w:p w14:paraId="03FA2DA2" w14:textId="77777777" w:rsidR="00A60E0F" w:rsidRPr="00A60E0F" w:rsidRDefault="00A60E0F" w:rsidP="00A60E0F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666666"/>
          <w:sz w:val="28"/>
          <w:szCs w:val="28"/>
          <w:lang w:eastAsia="ru-RU"/>
        </w:rPr>
      </w:pPr>
      <w:proofErr w:type="spellStart"/>
      <w:r w:rsidRPr="00A60E0F">
        <w:rPr>
          <w:rFonts w:ascii="Arial" w:eastAsia="Times New Roman" w:hAnsi="Arial" w:cs="Arial"/>
          <w:b/>
          <w:bCs/>
          <w:color w:val="333333"/>
          <w:sz w:val="28"/>
          <w:szCs w:val="28"/>
          <w:bdr w:val="none" w:sz="0" w:space="0" w:color="auto" w:frame="1"/>
          <w:lang w:eastAsia="ru-RU"/>
        </w:rPr>
        <w:t>Skills</w:t>
      </w:r>
      <w:proofErr w:type="spellEnd"/>
    </w:p>
    <w:p w14:paraId="3E98CC50" w14:textId="77777777" w:rsidR="00523139" w:rsidRPr="00A60E0F" w:rsidRDefault="00523139">
      <w:pPr>
        <w:rPr>
          <w:sz w:val="28"/>
          <w:szCs w:val="28"/>
        </w:rPr>
      </w:pPr>
    </w:p>
    <w:sectPr w:rsidR="00523139" w:rsidRPr="00A60E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137720"/>
    <w:multiLevelType w:val="multilevel"/>
    <w:tmpl w:val="B0263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33"/>
    <w:rsid w:val="00523139"/>
    <w:rsid w:val="00A60E0F"/>
    <w:rsid w:val="00E2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2C158"/>
  <w15:chartTrackingRefBased/>
  <w15:docId w15:val="{116A01CD-D718-4E49-B493-32D8CDCC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link w:val="Titlu1Caracter"/>
    <w:uiPriority w:val="9"/>
    <w:qFormat/>
    <w:rsid w:val="00A60E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Titlu2">
    <w:name w:val="heading 2"/>
    <w:basedOn w:val="Normal"/>
    <w:link w:val="Titlu2Caracter"/>
    <w:uiPriority w:val="9"/>
    <w:qFormat/>
    <w:rsid w:val="00A60E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60E0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Titlu2Caracter">
    <w:name w:val="Titlu 2 Caracter"/>
    <w:basedOn w:val="Fontdeparagrafimplicit"/>
    <w:link w:val="Titlu2"/>
    <w:uiPriority w:val="9"/>
    <w:rsid w:val="00A60E0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etprojectcategories">
    <w:name w:val="et_project_categories"/>
    <w:basedOn w:val="Fontdeparagrafimplicit"/>
    <w:rsid w:val="00A60E0F"/>
  </w:style>
  <w:style w:type="character" w:styleId="Hyperlink">
    <w:name w:val="Hyperlink"/>
    <w:basedOn w:val="Fontdeparagrafimplicit"/>
    <w:uiPriority w:val="99"/>
    <w:semiHidden/>
    <w:unhideWhenUsed/>
    <w:rsid w:val="00A60E0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60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Robust">
    <w:name w:val="Strong"/>
    <w:basedOn w:val="Fontdeparagrafimplicit"/>
    <w:uiPriority w:val="22"/>
    <w:qFormat/>
    <w:rsid w:val="00A60E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67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204">
          <w:marLeft w:val="0"/>
          <w:marRight w:val="0"/>
          <w:marTop w:val="345"/>
          <w:marBottom w:val="210"/>
          <w:divBdr>
            <w:top w:val="single" w:sz="6" w:space="11" w:color="E2E2E2"/>
            <w:left w:val="none" w:sz="0" w:space="0" w:color="auto"/>
            <w:bottom w:val="single" w:sz="6" w:space="29" w:color="E2E2E2"/>
            <w:right w:val="none" w:sz="0" w:space="0" w:color="auto"/>
          </w:divBdr>
        </w:div>
      </w:divsChild>
    </w:div>
    <w:div w:id="9980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79730">
          <w:marLeft w:val="0"/>
          <w:marRight w:val="0"/>
          <w:marTop w:val="345"/>
          <w:marBottom w:val="210"/>
          <w:divBdr>
            <w:top w:val="single" w:sz="6" w:space="11" w:color="E2E2E2"/>
            <w:left w:val="none" w:sz="0" w:space="0" w:color="auto"/>
            <w:bottom w:val="single" w:sz="6" w:space="29" w:color="E2E2E2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2025-03-17T11:24:00Z</dcterms:created>
  <dcterms:modified xsi:type="dcterms:W3CDTF">2025-03-17T11:25:00Z</dcterms:modified>
</cp:coreProperties>
</file>