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7428" w14:textId="7218F8B5" w:rsidR="0093087C" w:rsidRPr="0093087C" w:rsidRDefault="0093087C" w:rsidP="0093087C">
      <w:p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</w:rPr>
        <w:t xml:space="preserve">Bab ini memposisikan TensorFlow bukan hanya sebagai pustaka (library), tetapi sebagai </w:t>
      </w:r>
      <w:r w:rsidRPr="0093087C">
        <w:rPr>
          <w:rFonts w:ascii="Times New Roman" w:hAnsi="Times New Roman" w:cs="Times New Roman"/>
          <w:b/>
          <w:bCs/>
        </w:rPr>
        <w:t>platform machine learning (ML) end-to-end</w:t>
      </w:r>
      <w:r w:rsidRPr="0093087C">
        <w:rPr>
          <w:rFonts w:ascii="Times New Roman" w:hAnsi="Times New Roman" w:cs="Times New Roman"/>
        </w:rPr>
        <w:t xml:space="preserve"> yang dirancang untuk mengelola seluruh siklus hidup model</w:t>
      </w:r>
      <w:r w:rsidRPr="0093087C">
        <w:rPr>
          <w:rFonts w:ascii="Times New Roman" w:hAnsi="Times New Roman" w:cs="Times New Roman"/>
          <w:vertAlign w:val="superscript"/>
        </w:rPr>
        <w:t>1</w:t>
      </w:r>
      <w:r w:rsidRPr="0093087C">
        <w:rPr>
          <w:rFonts w:ascii="Times New Roman" w:hAnsi="Times New Roman" w:cs="Times New Roman"/>
        </w:rPr>
        <w:t>. Ini mencakup segala hal mulai dari pengembangan prototipe, pemantauan performa, hingga proses deployment (penerapan) di dunia nyata.</w:t>
      </w:r>
    </w:p>
    <w:p w14:paraId="2B2FFD32" w14:textId="77777777" w:rsidR="0093087C" w:rsidRPr="0093087C" w:rsidRDefault="0093087C" w:rsidP="0093087C">
      <w:p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</w:rPr>
        <w:t>Bab ini menguraikan komponen-komponen utama ekosistem TF:</w:t>
      </w:r>
    </w:p>
    <w:p w14:paraId="6B1138C2" w14:textId="7828D9BC" w:rsidR="0093087C" w:rsidRPr="0093087C" w:rsidRDefault="0093087C" w:rsidP="00930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  <w:b/>
          <w:bCs/>
        </w:rPr>
        <w:t>Pengambilan Data:</w:t>
      </w:r>
      <w:r w:rsidRPr="0093087C">
        <w:rPr>
          <w:rFonts w:ascii="Times New Roman" w:hAnsi="Times New Roman" w:cs="Times New Roman"/>
        </w:rPr>
        <w:t xml:space="preserve"> Menjelaskan berbagai cara untuk memasukkan data, seperti API tf.data untuk pipeline kustom, tensorflow-datasets untuk kumpulan data populer, dan Keras data generator.</w:t>
      </w:r>
    </w:p>
    <w:p w14:paraId="0EBB6344" w14:textId="713FEC13" w:rsidR="0093087C" w:rsidRPr="0093087C" w:rsidRDefault="0093087C" w:rsidP="00930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  <w:b/>
          <w:bCs/>
        </w:rPr>
        <w:t>Pembuatan Model:</w:t>
      </w:r>
      <w:r w:rsidRPr="0093087C">
        <w:rPr>
          <w:rFonts w:ascii="Times New Roman" w:hAnsi="Times New Roman" w:cs="Times New Roman"/>
        </w:rPr>
        <w:t xml:space="preserve"> Memperkenalkan </w:t>
      </w:r>
      <w:r w:rsidRPr="0093087C">
        <w:rPr>
          <w:rFonts w:ascii="Times New Roman" w:hAnsi="Times New Roman" w:cs="Times New Roman"/>
          <w:b/>
          <w:bCs/>
        </w:rPr>
        <w:t>Keras</w:t>
      </w:r>
      <w:r w:rsidRPr="0093087C">
        <w:rPr>
          <w:rFonts w:ascii="Times New Roman" w:hAnsi="Times New Roman" w:cs="Times New Roman"/>
        </w:rPr>
        <w:t xml:space="preserve"> sebagai submodule API tingkat tinggi utama di dalam TensorFlow, yang menyederhanakan pembuatan model kompleks.</w:t>
      </w:r>
    </w:p>
    <w:p w14:paraId="45DBD3B0" w14:textId="6E3BAE80" w:rsidR="0093087C" w:rsidRPr="0093087C" w:rsidRDefault="0093087C" w:rsidP="00930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  <w:b/>
          <w:bCs/>
        </w:rPr>
        <w:t>Visualisasi &amp; Pemantauan:</w:t>
      </w:r>
      <w:r w:rsidRPr="0093087C">
        <w:rPr>
          <w:rFonts w:ascii="Times New Roman" w:hAnsi="Times New Roman" w:cs="Times New Roman"/>
        </w:rPr>
        <w:t xml:space="preserve"> Menyoroti </w:t>
      </w:r>
      <w:r w:rsidRPr="0093087C">
        <w:rPr>
          <w:rFonts w:ascii="Times New Roman" w:hAnsi="Times New Roman" w:cs="Times New Roman"/>
          <w:b/>
          <w:bCs/>
        </w:rPr>
        <w:t>TensorBoard</w:t>
      </w:r>
      <w:r w:rsidRPr="0093087C">
        <w:rPr>
          <w:rFonts w:ascii="Times New Roman" w:hAnsi="Times New Roman" w:cs="Times New Roman"/>
        </w:rPr>
        <w:t xml:space="preserve"> sebagai alat visualisasi vital untuk melacak metrik seperti </w:t>
      </w:r>
      <w:r w:rsidRPr="0093087C">
        <w:rPr>
          <w:rFonts w:ascii="Times New Roman" w:hAnsi="Times New Roman" w:cs="Times New Roman"/>
          <w:i/>
          <w:iCs/>
        </w:rPr>
        <w:t>loss</w:t>
      </w:r>
      <w:r w:rsidRPr="0093087C">
        <w:rPr>
          <w:rFonts w:ascii="Times New Roman" w:hAnsi="Times New Roman" w:cs="Times New Roman"/>
        </w:rPr>
        <w:t xml:space="preserve"> dan </w:t>
      </w:r>
      <w:r w:rsidRPr="0093087C">
        <w:rPr>
          <w:rFonts w:ascii="Times New Roman" w:hAnsi="Times New Roman" w:cs="Times New Roman"/>
          <w:i/>
          <w:iCs/>
        </w:rPr>
        <w:t>accuracy</w:t>
      </w:r>
      <w:r w:rsidRPr="0093087C">
        <w:rPr>
          <w:rFonts w:ascii="Times New Roman" w:hAnsi="Times New Roman" w:cs="Times New Roman"/>
        </w:rPr>
        <w:t xml:space="preserve"> selama pelatihan.</w:t>
      </w:r>
    </w:p>
    <w:p w14:paraId="1D54D251" w14:textId="4D34660C" w:rsidR="0093087C" w:rsidRPr="0093087C" w:rsidRDefault="0093087C" w:rsidP="00930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  <w:b/>
          <w:bCs/>
        </w:rPr>
        <w:t>Deployment:</w:t>
      </w:r>
      <w:r w:rsidRPr="0093087C">
        <w:rPr>
          <w:rFonts w:ascii="Times New Roman" w:hAnsi="Times New Roman" w:cs="Times New Roman"/>
        </w:rPr>
        <w:t xml:space="preserve"> Menyebutkan </w:t>
      </w:r>
      <w:r w:rsidRPr="0093087C">
        <w:rPr>
          <w:rFonts w:ascii="Times New Roman" w:hAnsi="Times New Roman" w:cs="Times New Roman"/>
          <w:b/>
          <w:bCs/>
        </w:rPr>
        <w:t>TensorFlow Serving (TFX)</w:t>
      </w:r>
      <w:r w:rsidRPr="0093087C">
        <w:rPr>
          <w:rFonts w:ascii="Times New Roman" w:hAnsi="Times New Roman" w:cs="Times New Roman"/>
        </w:rPr>
        <w:t xml:space="preserve"> sebagai solusi untuk menerapkan model yang sudah dilatih agar dapat diakses oleh pengguna melalui API.</w:t>
      </w:r>
    </w:p>
    <w:p w14:paraId="5A153CEC" w14:textId="77777777" w:rsidR="0093087C" w:rsidRPr="0093087C" w:rsidRDefault="0093087C" w:rsidP="0093087C">
      <w:p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</w:rPr>
        <w:t>Selanjutnya, bab ini menjelaskan perbedaan perangkat keras yang krusial untuk deep learning:</w:t>
      </w:r>
    </w:p>
    <w:p w14:paraId="7BCF1F38" w14:textId="3D44EB05" w:rsidR="0093087C" w:rsidRPr="0093087C" w:rsidRDefault="0093087C" w:rsidP="00930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  <w:b/>
          <w:bCs/>
        </w:rPr>
        <w:t>CPU vs. GPU:</w:t>
      </w:r>
      <w:r w:rsidRPr="0093087C">
        <w:rPr>
          <w:rFonts w:ascii="Times New Roman" w:hAnsi="Times New Roman" w:cs="Times New Roman"/>
        </w:rPr>
        <w:t xml:space="preserve"> Perbedaan ini diilustrasikan dengan analogi yang jelas. CPU diibaratkan seperti </w:t>
      </w:r>
      <w:r w:rsidRPr="0093087C">
        <w:rPr>
          <w:rFonts w:ascii="Times New Roman" w:hAnsi="Times New Roman" w:cs="Times New Roman"/>
          <w:b/>
          <w:bCs/>
        </w:rPr>
        <w:t>mobil</w:t>
      </w:r>
      <w:r w:rsidRPr="0093087C">
        <w:rPr>
          <w:rFonts w:ascii="Times New Roman" w:hAnsi="Times New Roman" w:cs="Times New Roman"/>
        </w:rPr>
        <w:t>, yang dirancang untuk latensi rendah dan dapat menjalankan beberapa tugas kompleks dengan sangat cepat.</w:t>
      </w:r>
    </w:p>
    <w:p w14:paraId="53EDA05A" w14:textId="5D716DF7" w:rsidR="0093087C" w:rsidRPr="0093087C" w:rsidRDefault="0093087C" w:rsidP="00930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</w:rPr>
        <w:t xml:space="preserve">Sebaliknya, GPU diibaratkan seperti </w:t>
      </w:r>
      <w:r w:rsidRPr="0093087C">
        <w:rPr>
          <w:rFonts w:ascii="Times New Roman" w:hAnsi="Times New Roman" w:cs="Times New Roman"/>
          <w:b/>
          <w:bCs/>
        </w:rPr>
        <w:t>bus</w:t>
      </w:r>
      <w:r w:rsidRPr="0093087C">
        <w:rPr>
          <w:rFonts w:ascii="Times New Roman" w:hAnsi="Times New Roman" w:cs="Times New Roman"/>
        </w:rPr>
        <w:t xml:space="preserve">, yang dirancang untuk </w:t>
      </w:r>
      <w:r w:rsidRPr="0093087C">
        <w:rPr>
          <w:rFonts w:ascii="Times New Roman" w:hAnsi="Times New Roman" w:cs="Times New Roman"/>
          <w:i/>
          <w:iCs/>
        </w:rPr>
        <w:t>throughput</w:t>
      </w:r>
      <w:r w:rsidRPr="0093087C">
        <w:rPr>
          <w:rFonts w:ascii="Times New Roman" w:hAnsi="Times New Roman" w:cs="Times New Roman"/>
        </w:rPr>
        <w:t xml:space="preserve"> tinggi</w:t>
      </w:r>
      <w:r w:rsidRPr="0093087C">
        <w:rPr>
          <w:rFonts w:ascii="Times New Roman" w:hAnsi="Times New Roman" w:cs="Times New Roman"/>
          <w:lang w:val="en-US"/>
        </w:rPr>
        <w:t xml:space="preserve"> </w:t>
      </w:r>
      <w:r w:rsidRPr="0093087C">
        <w:rPr>
          <w:rFonts w:ascii="Times New Roman" w:hAnsi="Times New Roman" w:cs="Times New Roman"/>
        </w:rPr>
        <w:t>mampu menjalankan ribuan instruksi sederhana (seperti perkalian matriks) secara paralel. Karena deep learning sangat bergantung pada perkalian matriks, GPU jauh lebih efisien untuk tugas ini.</w:t>
      </w:r>
    </w:p>
    <w:p w14:paraId="5E2D8405" w14:textId="40AB8E65" w:rsidR="0093087C" w:rsidRPr="0093087C" w:rsidRDefault="0093087C" w:rsidP="00930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  <w:b/>
          <w:bCs/>
        </w:rPr>
        <w:t>TPU</w:t>
      </w:r>
      <w:r w:rsidRPr="0093087C">
        <w:rPr>
          <w:rFonts w:ascii="Times New Roman" w:hAnsi="Times New Roman" w:cs="Times New Roman"/>
        </w:rPr>
        <w:t xml:space="preserve"> juga diperkenalkan sebagai perangkat keras yang lebih terspesialisasi (ASIC) yang dioptimalkan untuk ML.</w:t>
      </w:r>
    </w:p>
    <w:p w14:paraId="132EA02A" w14:textId="77777777" w:rsidR="0093087C" w:rsidRPr="0093087C" w:rsidRDefault="0093087C" w:rsidP="0093087C">
      <w:p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</w:rPr>
        <w:t xml:space="preserve">Bagian praktis yang penting dalam bab ini adalah panduan tentang </w:t>
      </w:r>
      <w:r w:rsidRPr="0093087C">
        <w:rPr>
          <w:rFonts w:ascii="Times New Roman" w:hAnsi="Times New Roman" w:cs="Times New Roman"/>
          <w:b/>
          <w:bCs/>
        </w:rPr>
        <w:t>kapan (dan kapan tidak) menggunakan TensorFlow</w:t>
      </w:r>
      <w:r w:rsidRPr="0093087C">
        <w:rPr>
          <w:rFonts w:ascii="Times New Roman" w:hAnsi="Times New Roman" w:cs="Times New Roman"/>
        </w:rPr>
        <w:t>:</w:t>
      </w:r>
    </w:p>
    <w:p w14:paraId="7EC337C2" w14:textId="3F7FB3DE" w:rsidR="0093087C" w:rsidRPr="0093087C" w:rsidRDefault="0093087C" w:rsidP="009308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  <w:b/>
          <w:bCs/>
        </w:rPr>
        <w:t>Gunakan TF untuk:</w:t>
      </w:r>
      <w:r w:rsidRPr="0093087C">
        <w:rPr>
          <w:rFonts w:ascii="Times New Roman" w:hAnsi="Times New Roman" w:cs="Times New Roman"/>
        </w:rPr>
        <w:t xml:space="preserve"> Membuat prototipe model deep learning yang kompleks (seperti CNN atau RNN), membangun pipeline data skala besar (heavy-duty), pemantauan model, dan </w:t>
      </w:r>
      <w:r w:rsidRPr="0093087C">
        <w:rPr>
          <w:rFonts w:ascii="Times New Roman" w:hAnsi="Times New Roman" w:cs="Times New Roman"/>
          <w:i/>
          <w:iCs/>
        </w:rPr>
        <w:t>productionizing</w:t>
      </w:r>
      <w:r w:rsidRPr="0093087C">
        <w:rPr>
          <w:rFonts w:ascii="Times New Roman" w:hAnsi="Times New Roman" w:cs="Times New Roman"/>
        </w:rPr>
        <w:t xml:space="preserve"> model (MLOps).</w:t>
      </w:r>
    </w:p>
    <w:p w14:paraId="223EF8C7" w14:textId="75BBD6E9" w:rsidR="0093087C" w:rsidRPr="0093087C" w:rsidRDefault="0093087C" w:rsidP="009308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087C">
        <w:rPr>
          <w:rFonts w:ascii="Times New Roman" w:hAnsi="Times New Roman" w:cs="Times New Roman"/>
          <w:b/>
          <w:bCs/>
        </w:rPr>
        <w:t>Jangan gunakan TF untuk:</w:t>
      </w:r>
      <w:r w:rsidRPr="0093087C">
        <w:rPr>
          <w:rFonts w:ascii="Times New Roman" w:hAnsi="Times New Roman" w:cs="Times New Roman"/>
        </w:rPr>
        <w:t xml:space="preserve"> Model ML tradisional (seperti </w:t>
      </w:r>
      <w:r w:rsidRPr="0093087C">
        <w:rPr>
          <w:rFonts w:ascii="Times New Roman" w:hAnsi="Times New Roman" w:cs="Times New Roman"/>
          <w:i/>
          <w:iCs/>
        </w:rPr>
        <w:t>decision tree</w:t>
      </w:r>
      <w:r w:rsidRPr="0093087C">
        <w:rPr>
          <w:rFonts w:ascii="Times New Roman" w:hAnsi="Times New Roman" w:cs="Times New Roman"/>
        </w:rPr>
        <w:t xml:space="preserve"> atau </w:t>
      </w:r>
      <w:r w:rsidRPr="0093087C">
        <w:rPr>
          <w:rFonts w:ascii="Times New Roman" w:hAnsi="Times New Roman" w:cs="Times New Roman"/>
          <w:i/>
          <w:iCs/>
        </w:rPr>
        <w:t>k-means</w:t>
      </w:r>
      <w:r w:rsidRPr="0093087C">
        <w:rPr>
          <w:rFonts w:ascii="Times New Roman" w:hAnsi="Times New Roman" w:cs="Times New Roman"/>
        </w:rPr>
        <w:t xml:space="preserve">), di mana </w:t>
      </w:r>
      <w:r w:rsidRPr="0093087C">
        <w:rPr>
          <w:rFonts w:ascii="Times New Roman" w:hAnsi="Times New Roman" w:cs="Times New Roman"/>
          <w:b/>
          <w:bCs/>
        </w:rPr>
        <w:t>scikit-learn</w:t>
      </w:r>
      <w:r w:rsidRPr="0093087C">
        <w:rPr>
          <w:rFonts w:ascii="Times New Roman" w:hAnsi="Times New Roman" w:cs="Times New Roman"/>
        </w:rPr>
        <w:t xml:space="preserve"> dianggap lebih baik dan lebih mudah. Hindari juga penggunaannya untuk manipulasi data terstruktur skala kecil (di mana </w:t>
      </w:r>
      <w:r w:rsidRPr="0093087C">
        <w:rPr>
          <w:rFonts w:ascii="Times New Roman" w:hAnsi="Times New Roman" w:cs="Times New Roman"/>
          <w:b/>
          <w:bCs/>
        </w:rPr>
        <w:t>Pandas/NumPy</w:t>
      </w:r>
      <w:r w:rsidRPr="0093087C">
        <w:rPr>
          <w:rFonts w:ascii="Times New Roman" w:hAnsi="Times New Roman" w:cs="Times New Roman"/>
        </w:rPr>
        <w:t xml:space="preserve"> lebih unggul) atau untuk pipeline </w:t>
      </w:r>
      <w:r w:rsidRPr="0093087C">
        <w:rPr>
          <w:rFonts w:ascii="Times New Roman" w:hAnsi="Times New Roman" w:cs="Times New Roman"/>
          <w:i/>
          <w:iCs/>
        </w:rPr>
        <w:t>preprocessing</w:t>
      </w:r>
      <w:r w:rsidRPr="0093087C">
        <w:rPr>
          <w:rFonts w:ascii="Times New Roman" w:hAnsi="Times New Roman" w:cs="Times New Roman"/>
        </w:rPr>
        <w:t xml:space="preserve"> NLP yang kompleks (di mana </w:t>
      </w:r>
      <w:r w:rsidRPr="0093087C">
        <w:rPr>
          <w:rFonts w:ascii="Times New Roman" w:hAnsi="Times New Roman" w:cs="Times New Roman"/>
          <w:b/>
          <w:bCs/>
        </w:rPr>
        <w:t>SpaCy</w:t>
      </w:r>
      <w:r w:rsidRPr="0093087C">
        <w:rPr>
          <w:rFonts w:ascii="Times New Roman" w:hAnsi="Times New Roman" w:cs="Times New Roman"/>
        </w:rPr>
        <w:t xml:space="preserve"> adalah kandidat yang lebih kuat).</w:t>
      </w:r>
    </w:p>
    <w:p w14:paraId="62BDBEE9" w14:textId="77777777" w:rsidR="009D7199" w:rsidRPr="0093087C" w:rsidRDefault="009D7199">
      <w:pPr>
        <w:rPr>
          <w:rFonts w:ascii="Times New Roman" w:hAnsi="Times New Roman" w:cs="Times New Roman"/>
        </w:rPr>
      </w:pPr>
    </w:p>
    <w:sectPr w:rsidR="009D7199" w:rsidRPr="00930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80A23"/>
    <w:multiLevelType w:val="multilevel"/>
    <w:tmpl w:val="23C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52848"/>
    <w:multiLevelType w:val="multilevel"/>
    <w:tmpl w:val="178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E34D8"/>
    <w:multiLevelType w:val="multilevel"/>
    <w:tmpl w:val="162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13594">
    <w:abstractNumId w:val="2"/>
  </w:num>
  <w:num w:numId="2" w16cid:durableId="350499287">
    <w:abstractNumId w:val="1"/>
  </w:num>
  <w:num w:numId="3" w16cid:durableId="153558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B7"/>
    <w:rsid w:val="00270E5D"/>
    <w:rsid w:val="002C20AE"/>
    <w:rsid w:val="003D6739"/>
    <w:rsid w:val="005170B7"/>
    <w:rsid w:val="005B27E0"/>
    <w:rsid w:val="00622280"/>
    <w:rsid w:val="006D793F"/>
    <w:rsid w:val="008E407C"/>
    <w:rsid w:val="0093087C"/>
    <w:rsid w:val="00941C88"/>
    <w:rsid w:val="009A7DAC"/>
    <w:rsid w:val="009D7199"/>
    <w:rsid w:val="00C77543"/>
    <w:rsid w:val="00D04353"/>
    <w:rsid w:val="00EF2040"/>
    <w:rsid w:val="00F6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FCEA"/>
  <w15:chartTrackingRefBased/>
  <w15:docId w15:val="{6219D5B0-44C0-4F67-9E4C-A498D0B9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318</Words>
  <Characters>2031</Characters>
  <Application>Microsoft Office Word</Application>
  <DocSecurity>0</DocSecurity>
  <Lines>96</Lines>
  <Paragraphs>46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AFANDI HARAHAP</dc:creator>
  <cp:keywords/>
  <dc:description/>
  <cp:lastModifiedBy>MUHAMMAD AFANDI HARAHAP</cp:lastModifiedBy>
  <cp:revision>2</cp:revision>
  <dcterms:created xsi:type="dcterms:W3CDTF">2025-11-08T00:44:00Z</dcterms:created>
  <dcterms:modified xsi:type="dcterms:W3CDTF">2025-11-08T00:52:00Z</dcterms:modified>
</cp:coreProperties>
</file>