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4E7C00">
      <w:pPr>
        <w:pStyle w:val="13"/>
        <w:ind w:right="-1560" w:rightChars="-650"/>
        <w:rPr>
          <w:rFonts w:hint="eastAsia"/>
          <w:sz w:val="36"/>
          <w:szCs w:val="36"/>
          <w:lang w:eastAsia="zh-CN"/>
        </w:rPr>
      </w:pPr>
      <w:r>
        <w:rPr>
          <w:sz w:val="36"/>
          <w:szCs w:val="36"/>
          <w:lang w:eastAsia="zh-CN"/>
        </w:rPr>
        <w:t>电机控制器通讯协议</w:t>
      </w:r>
      <w:r>
        <w:rPr>
          <w:rFonts w:hint="eastAsia"/>
          <w:sz w:val="36"/>
          <w:szCs w:val="36"/>
          <w:lang w:eastAsia="zh-CN"/>
        </w:rPr>
        <w:t>（扩展帧</w:t>
      </w:r>
      <w:r>
        <w:rPr>
          <w:sz w:val="36"/>
          <w:szCs w:val="36"/>
          <w:lang w:eastAsia="zh-CN"/>
        </w:rPr>
        <w:t>）</w:t>
      </w:r>
    </w:p>
    <w:p w14:paraId="5A1D51CE">
      <w:pPr>
        <w:pStyle w:val="13"/>
        <w:ind w:right="-1560" w:rightChars="-650"/>
        <w:rPr>
          <w:sz w:val="28"/>
          <w:szCs w:val="28"/>
          <w:lang w:eastAsia="zh-CN"/>
        </w:rPr>
      </w:pPr>
      <w:r>
        <w:rPr>
          <w:sz w:val="28"/>
          <w:szCs w:val="28"/>
          <w:lang w:eastAsia="zh-CN"/>
        </w:rPr>
        <w:t xml:space="preserve"> Motor Controller Communication Protocol (Extended Frame)</w:t>
      </w:r>
    </w:p>
    <w:p w14:paraId="71C4A02C">
      <w:pPr>
        <w:rPr>
          <w:rFonts w:eastAsia="黑体"/>
          <w:sz w:val="32"/>
          <w:szCs w:val="32"/>
          <w:lang w:eastAsia="zh-CN"/>
        </w:rPr>
      </w:pPr>
    </w:p>
    <w:p w14:paraId="478508D7">
      <w:pPr>
        <w:rPr>
          <w:rFonts w:eastAsia="黑体"/>
          <w:sz w:val="32"/>
          <w:szCs w:val="32"/>
          <w:lang w:eastAsia="zh-CN"/>
        </w:rPr>
      </w:pPr>
      <w:bookmarkStart w:id="3" w:name="_GoBack"/>
      <w:bookmarkEnd w:id="3"/>
    </w:p>
    <w:p w14:paraId="7167F387">
      <w:pPr>
        <w:rPr>
          <w:lang w:eastAsia="zh-CN"/>
        </w:rPr>
      </w:pPr>
    </w:p>
    <w:p w14:paraId="5B5CB22C">
      <w:pPr>
        <w:rPr>
          <w:rFonts w:ascii="微软雅黑" w:hAnsi="微软雅黑" w:eastAsia="微软雅黑"/>
          <w:lang w:eastAsia="zh-CN"/>
        </w:rPr>
      </w:pPr>
    </w:p>
    <w:p w14:paraId="571C7EFD">
      <w:pPr>
        <w:rPr>
          <w:rFonts w:ascii="微软雅黑" w:hAnsi="微软雅黑" w:eastAsia="微软雅黑"/>
          <w:sz w:val="21"/>
          <w:szCs w:val="21"/>
          <w:lang w:eastAsia="zh-CN"/>
        </w:rPr>
      </w:pPr>
      <w:r>
        <w:rPr>
          <w:rFonts w:ascii="微软雅黑" w:hAnsi="微软雅黑" w:eastAsia="微软雅黑"/>
          <w:sz w:val="21"/>
          <w:szCs w:val="21"/>
          <w:lang w:eastAsia="zh-CN"/>
        </w:rPr>
        <w:t>版本历史：</w:t>
      </w:r>
    </w:p>
    <w:p w14:paraId="7F55269D">
      <w:pPr>
        <w:rPr>
          <w:rFonts w:ascii="微软雅黑" w:hAnsi="微软雅黑" w:eastAsia="微软雅黑"/>
          <w:sz w:val="21"/>
          <w:szCs w:val="21"/>
          <w:lang w:eastAsia="zh-CN"/>
        </w:rPr>
      </w:pPr>
      <w:r>
        <w:rPr>
          <w:rFonts w:ascii="微软雅黑" w:hAnsi="微软雅黑" w:eastAsia="微软雅黑"/>
          <w:sz w:val="21"/>
          <w:szCs w:val="21"/>
          <w:lang w:eastAsia="zh-CN"/>
        </w:rPr>
        <w:t>Revisions History: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9"/>
        <w:gridCol w:w="1303"/>
        <w:gridCol w:w="1458"/>
        <w:gridCol w:w="4601"/>
      </w:tblGrid>
      <w:tr w14:paraId="44C08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</w:tcPr>
          <w:p w14:paraId="5EA85262">
            <w:pPr>
              <w:widowControl w:val="0"/>
              <w:jc w:val="center"/>
              <w:rPr>
                <w:rFonts w:ascii="微软雅黑" w:hAnsi="微软雅黑" w:eastAsia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1"/>
                <w:szCs w:val="21"/>
                <w:lang w:eastAsia="zh-CN"/>
              </w:rPr>
              <w:t>Revision</w:t>
            </w:r>
          </w:p>
          <w:p w14:paraId="1C1CD1E8">
            <w:pPr>
              <w:widowControl w:val="0"/>
              <w:jc w:val="center"/>
              <w:rPr>
                <w:rFonts w:ascii="微软雅黑" w:hAnsi="微软雅黑" w:eastAsia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1"/>
                <w:szCs w:val="21"/>
                <w:lang w:eastAsia="zh-CN"/>
              </w:rPr>
              <w:t>版本</w:t>
            </w:r>
          </w:p>
        </w:tc>
        <w:tc>
          <w:tcPr>
            <w:tcW w:w="1213" w:type="dxa"/>
          </w:tcPr>
          <w:p w14:paraId="7311A321">
            <w:pPr>
              <w:widowControl w:val="0"/>
              <w:jc w:val="center"/>
              <w:rPr>
                <w:rFonts w:ascii="微软雅黑" w:hAnsi="微软雅黑" w:eastAsia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1"/>
                <w:szCs w:val="21"/>
                <w:lang w:eastAsia="zh-CN"/>
              </w:rPr>
              <w:t>Data</w:t>
            </w:r>
          </w:p>
          <w:p w14:paraId="509132DD">
            <w:pPr>
              <w:widowControl w:val="0"/>
              <w:jc w:val="center"/>
              <w:rPr>
                <w:rFonts w:ascii="微软雅黑" w:hAnsi="微软雅黑" w:eastAsia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1"/>
                <w:szCs w:val="21"/>
                <w:lang w:eastAsia="zh-CN"/>
              </w:rPr>
              <w:t>日期</w:t>
            </w:r>
          </w:p>
        </w:tc>
        <w:tc>
          <w:tcPr>
            <w:tcW w:w="1472" w:type="dxa"/>
          </w:tcPr>
          <w:p w14:paraId="125CB574">
            <w:pPr>
              <w:widowControl w:val="0"/>
              <w:jc w:val="center"/>
              <w:rPr>
                <w:rFonts w:ascii="微软雅黑" w:hAnsi="微软雅黑" w:eastAsia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1"/>
                <w:szCs w:val="21"/>
                <w:lang w:eastAsia="zh-CN"/>
              </w:rPr>
              <w:t>Author</w:t>
            </w:r>
          </w:p>
          <w:p w14:paraId="41744701">
            <w:pPr>
              <w:widowControl w:val="0"/>
              <w:jc w:val="center"/>
              <w:rPr>
                <w:rFonts w:ascii="微软雅黑" w:hAnsi="微软雅黑" w:eastAsia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1"/>
                <w:szCs w:val="21"/>
                <w:lang w:eastAsia="zh-CN"/>
              </w:rPr>
              <w:t>作者</w:t>
            </w:r>
          </w:p>
        </w:tc>
        <w:tc>
          <w:tcPr>
            <w:tcW w:w="4668" w:type="dxa"/>
          </w:tcPr>
          <w:p w14:paraId="0DB35301">
            <w:pPr>
              <w:widowControl w:val="0"/>
              <w:jc w:val="center"/>
              <w:rPr>
                <w:rFonts w:ascii="微软雅黑" w:hAnsi="微软雅黑" w:eastAsia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1"/>
                <w:szCs w:val="21"/>
                <w:lang w:eastAsia="zh-CN"/>
              </w:rPr>
              <w:t>ChangeComments</w:t>
            </w:r>
          </w:p>
          <w:p w14:paraId="1E2BB8D7">
            <w:pPr>
              <w:widowControl w:val="0"/>
              <w:jc w:val="center"/>
              <w:rPr>
                <w:rFonts w:ascii="微软雅黑" w:hAnsi="微软雅黑" w:eastAsia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1"/>
                <w:szCs w:val="21"/>
                <w:lang w:eastAsia="zh-CN"/>
              </w:rPr>
              <w:t>更改记录</w:t>
            </w:r>
          </w:p>
        </w:tc>
      </w:tr>
      <w:tr w14:paraId="70E46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</w:tcPr>
          <w:p w14:paraId="396094C4">
            <w:pPr>
              <w:widowControl w:val="0"/>
              <w:jc w:val="center"/>
              <w:rPr>
                <w:rFonts w:ascii="微软雅黑" w:hAnsi="微软雅黑" w:eastAsia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1"/>
                <w:szCs w:val="21"/>
                <w:lang w:eastAsia="zh-CN"/>
              </w:rPr>
              <w:t>V1.0</w:t>
            </w:r>
          </w:p>
        </w:tc>
        <w:tc>
          <w:tcPr>
            <w:tcW w:w="1213" w:type="dxa"/>
          </w:tcPr>
          <w:p w14:paraId="4590A93F">
            <w:pPr>
              <w:widowControl w:val="0"/>
              <w:jc w:val="center"/>
              <w:rPr>
                <w:rFonts w:ascii="微软雅黑" w:hAnsi="微软雅黑" w:eastAsia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1"/>
                <w:szCs w:val="21"/>
                <w:lang w:eastAsia="zh-CN"/>
              </w:rPr>
              <w:t>2019.01.22</w:t>
            </w:r>
          </w:p>
        </w:tc>
        <w:tc>
          <w:tcPr>
            <w:tcW w:w="1472" w:type="dxa"/>
          </w:tcPr>
          <w:p w14:paraId="143BA796">
            <w:pPr>
              <w:widowControl w:val="0"/>
              <w:jc w:val="center"/>
              <w:rPr>
                <w:rFonts w:ascii="微软雅黑" w:hAnsi="微软雅黑" w:eastAsia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1"/>
                <w:szCs w:val="21"/>
                <w:lang w:eastAsia="zh-CN"/>
              </w:rPr>
              <w:t>李通</w:t>
            </w:r>
          </w:p>
        </w:tc>
        <w:tc>
          <w:tcPr>
            <w:tcW w:w="4668" w:type="dxa"/>
          </w:tcPr>
          <w:p w14:paraId="4E1D6EEC">
            <w:pPr>
              <w:widowControl w:val="0"/>
              <w:jc w:val="center"/>
              <w:rPr>
                <w:rFonts w:ascii="微软雅黑" w:hAnsi="微软雅黑" w:eastAsia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1"/>
                <w:szCs w:val="21"/>
                <w:lang w:eastAsia="zh-CN"/>
              </w:rPr>
              <w:t>初始版本</w:t>
            </w:r>
          </w:p>
        </w:tc>
      </w:tr>
      <w:tr w14:paraId="5D775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</w:tcPr>
          <w:p w14:paraId="6F9B3DB6">
            <w:pPr>
              <w:widowControl w:val="0"/>
              <w:jc w:val="center"/>
              <w:rPr>
                <w:rFonts w:ascii="微软雅黑" w:hAnsi="微软雅黑" w:eastAsia="微软雅黑"/>
                <w:sz w:val="21"/>
                <w:szCs w:val="21"/>
                <w:lang w:eastAsia="zh-CN"/>
              </w:rPr>
            </w:pPr>
          </w:p>
        </w:tc>
        <w:tc>
          <w:tcPr>
            <w:tcW w:w="1213" w:type="dxa"/>
          </w:tcPr>
          <w:p w14:paraId="2FA51E60">
            <w:pPr>
              <w:widowControl w:val="0"/>
              <w:jc w:val="center"/>
              <w:rPr>
                <w:rFonts w:ascii="微软雅黑" w:hAnsi="微软雅黑" w:eastAsia="微软雅黑"/>
                <w:sz w:val="21"/>
                <w:szCs w:val="21"/>
                <w:lang w:eastAsia="zh-CN"/>
              </w:rPr>
            </w:pPr>
          </w:p>
        </w:tc>
        <w:tc>
          <w:tcPr>
            <w:tcW w:w="1472" w:type="dxa"/>
          </w:tcPr>
          <w:p w14:paraId="76077018">
            <w:pPr>
              <w:widowControl w:val="0"/>
              <w:jc w:val="center"/>
              <w:rPr>
                <w:rFonts w:ascii="微软雅黑" w:hAnsi="微软雅黑" w:eastAsia="微软雅黑"/>
                <w:sz w:val="21"/>
                <w:szCs w:val="21"/>
                <w:lang w:eastAsia="zh-CN"/>
              </w:rPr>
            </w:pPr>
          </w:p>
        </w:tc>
        <w:tc>
          <w:tcPr>
            <w:tcW w:w="4668" w:type="dxa"/>
          </w:tcPr>
          <w:p w14:paraId="2D254652">
            <w:pPr>
              <w:widowControl w:val="0"/>
              <w:jc w:val="center"/>
              <w:rPr>
                <w:rFonts w:ascii="微软雅黑" w:hAnsi="微软雅黑" w:eastAsia="微软雅黑"/>
                <w:sz w:val="21"/>
                <w:szCs w:val="21"/>
                <w:lang w:eastAsia="zh-CN"/>
              </w:rPr>
            </w:pPr>
          </w:p>
        </w:tc>
      </w:tr>
      <w:tr w14:paraId="659E1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</w:tcPr>
          <w:p w14:paraId="265180FA">
            <w:pPr>
              <w:widowControl w:val="0"/>
              <w:jc w:val="center"/>
              <w:rPr>
                <w:rFonts w:ascii="微软雅黑" w:hAnsi="微软雅黑" w:eastAsia="微软雅黑"/>
                <w:sz w:val="21"/>
                <w:szCs w:val="21"/>
                <w:lang w:eastAsia="zh-CN"/>
              </w:rPr>
            </w:pPr>
          </w:p>
        </w:tc>
        <w:tc>
          <w:tcPr>
            <w:tcW w:w="1213" w:type="dxa"/>
          </w:tcPr>
          <w:p w14:paraId="07D4610F">
            <w:pPr>
              <w:widowControl w:val="0"/>
              <w:jc w:val="center"/>
              <w:rPr>
                <w:rFonts w:ascii="微软雅黑" w:hAnsi="微软雅黑" w:eastAsia="微软雅黑"/>
                <w:sz w:val="21"/>
                <w:szCs w:val="21"/>
                <w:lang w:eastAsia="zh-CN"/>
              </w:rPr>
            </w:pPr>
          </w:p>
        </w:tc>
        <w:tc>
          <w:tcPr>
            <w:tcW w:w="1472" w:type="dxa"/>
          </w:tcPr>
          <w:p w14:paraId="4CC7F5A6">
            <w:pPr>
              <w:widowControl w:val="0"/>
              <w:jc w:val="center"/>
              <w:rPr>
                <w:rFonts w:ascii="微软雅黑" w:hAnsi="微软雅黑" w:eastAsia="微软雅黑"/>
                <w:sz w:val="21"/>
                <w:szCs w:val="21"/>
                <w:lang w:eastAsia="zh-CN"/>
              </w:rPr>
            </w:pPr>
          </w:p>
        </w:tc>
        <w:tc>
          <w:tcPr>
            <w:tcW w:w="4668" w:type="dxa"/>
          </w:tcPr>
          <w:p w14:paraId="4A10506D">
            <w:pPr>
              <w:widowControl w:val="0"/>
              <w:jc w:val="center"/>
              <w:rPr>
                <w:rFonts w:ascii="微软雅黑" w:hAnsi="微软雅黑" w:eastAsia="微软雅黑"/>
                <w:sz w:val="21"/>
                <w:szCs w:val="21"/>
                <w:lang w:eastAsia="zh-CN"/>
              </w:rPr>
            </w:pPr>
          </w:p>
        </w:tc>
      </w:tr>
      <w:tr w14:paraId="372E6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68" w:type="dxa"/>
          </w:tcPr>
          <w:p w14:paraId="39FB0065">
            <w:pPr>
              <w:widowControl w:val="0"/>
              <w:jc w:val="center"/>
              <w:rPr>
                <w:rFonts w:ascii="微软雅黑" w:hAnsi="微软雅黑" w:eastAsia="微软雅黑"/>
                <w:sz w:val="21"/>
                <w:szCs w:val="21"/>
                <w:lang w:eastAsia="zh-CN"/>
              </w:rPr>
            </w:pPr>
          </w:p>
        </w:tc>
        <w:tc>
          <w:tcPr>
            <w:tcW w:w="1213" w:type="dxa"/>
          </w:tcPr>
          <w:p w14:paraId="2707D6D7">
            <w:pPr>
              <w:widowControl w:val="0"/>
              <w:jc w:val="center"/>
              <w:rPr>
                <w:rFonts w:ascii="微软雅黑" w:hAnsi="微软雅黑" w:eastAsia="微软雅黑"/>
                <w:sz w:val="21"/>
                <w:szCs w:val="21"/>
                <w:lang w:eastAsia="zh-CN"/>
              </w:rPr>
            </w:pPr>
          </w:p>
        </w:tc>
        <w:tc>
          <w:tcPr>
            <w:tcW w:w="1472" w:type="dxa"/>
          </w:tcPr>
          <w:p w14:paraId="4621265F">
            <w:pPr>
              <w:widowControl w:val="0"/>
              <w:jc w:val="center"/>
              <w:rPr>
                <w:rFonts w:ascii="微软雅黑" w:hAnsi="微软雅黑" w:eastAsia="微软雅黑"/>
                <w:sz w:val="21"/>
                <w:szCs w:val="21"/>
                <w:lang w:eastAsia="zh-CN"/>
              </w:rPr>
            </w:pPr>
          </w:p>
        </w:tc>
        <w:tc>
          <w:tcPr>
            <w:tcW w:w="4668" w:type="dxa"/>
          </w:tcPr>
          <w:p w14:paraId="3695F3A2">
            <w:pPr>
              <w:widowControl w:val="0"/>
              <w:jc w:val="center"/>
              <w:rPr>
                <w:rFonts w:ascii="微软雅黑" w:hAnsi="微软雅黑" w:eastAsia="微软雅黑"/>
                <w:sz w:val="21"/>
                <w:szCs w:val="21"/>
                <w:lang w:eastAsia="zh-CN"/>
              </w:rPr>
            </w:pPr>
          </w:p>
        </w:tc>
      </w:tr>
      <w:tr w14:paraId="19905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</w:tcPr>
          <w:p w14:paraId="6387D8F9">
            <w:pPr>
              <w:widowControl w:val="0"/>
              <w:jc w:val="center"/>
              <w:rPr>
                <w:rFonts w:ascii="微软雅黑" w:hAnsi="微软雅黑" w:eastAsia="微软雅黑"/>
                <w:sz w:val="21"/>
                <w:szCs w:val="21"/>
                <w:lang w:eastAsia="zh-CN"/>
              </w:rPr>
            </w:pPr>
          </w:p>
        </w:tc>
        <w:tc>
          <w:tcPr>
            <w:tcW w:w="1213" w:type="dxa"/>
          </w:tcPr>
          <w:p w14:paraId="1E9C7432">
            <w:pPr>
              <w:widowControl w:val="0"/>
              <w:jc w:val="center"/>
              <w:rPr>
                <w:rFonts w:ascii="微软雅黑" w:hAnsi="微软雅黑" w:eastAsia="微软雅黑"/>
                <w:sz w:val="21"/>
                <w:szCs w:val="21"/>
                <w:lang w:eastAsia="zh-CN"/>
              </w:rPr>
            </w:pPr>
          </w:p>
        </w:tc>
        <w:tc>
          <w:tcPr>
            <w:tcW w:w="1472" w:type="dxa"/>
          </w:tcPr>
          <w:p w14:paraId="44943ED4">
            <w:pPr>
              <w:widowControl w:val="0"/>
              <w:jc w:val="center"/>
              <w:rPr>
                <w:rFonts w:ascii="微软雅黑" w:hAnsi="微软雅黑" w:eastAsia="微软雅黑"/>
                <w:sz w:val="21"/>
                <w:szCs w:val="21"/>
                <w:lang w:eastAsia="zh-CN"/>
              </w:rPr>
            </w:pPr>
          </w:p>
        </w:tc>
        <w:tc>
          <w:tcPr>
            <w:tcW w:w="4668" w:type="dxa"/>
          </w:tcPr>
          <w:p w14:paraId="6AC6DC58">
            <w:pPr>
              <w:widowControl w:val="0"/>
              <w:jc w:val="center"/>
              <w:rPr>
                <w:rFonts w:ascii="微软雅黑" w:hAnsi="微软雅黑" w:eastAsia="微软雅黑"/>
                <w:sz w:val="21"/>
                <w:szCs w:val="21"/>
                <w:lang w:eastAsia="zh-CN"/>
              </w:rPr>
            </w:pPr>
          </w:p>
        </w:tc>
      </w:tr>
      <w:tr w14:paraId="35715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</w:tcPr>
          <w:p w14:paraId="6451822C">
            <w:pPr>
              <w:widowControl w:val="0"/>
              <w:jc w:val="center"/>
              <w:rPr>
                <w:rFonts w:ascii="微软雅黑" w:hAnsi="微软雅黑" w:eastAsia="微软雅黑"/>
                <w:sz w:val="21"/>
                <w:szCs w:val="21"/>
                <w:lang w:eastAsia="zh-CN"/>
              </w:rPr>
            </w:pPr>
          </w:p>
        </w:tc>
        <w:tc>
          <w:tcPr>
            <w:tcW w:w="1213" w:type="dxa"/>
          </w:tcPr>
          <w:p w14:paraId="6F5F6B95">
            <w:pPr>
              <w:widowControl w:val="0"/>
              <w:jc w:val="center"/>
              <w:rPr>
                <w:rFonts w:ascii="微软雅黑" w:hAnsi="微软雅黑" w:eastAsia="微软雅黑"/>
                <w:sz w:val="21"/>
                <w:szCs w:val="21"/>
                <w:lang w:eastAsia="zh-CN"/>
              </w:rPr>
            </w:pPr>
          </w:p>
        </w:tc>
        <w:tc>
          <w:tcPr>
            <w:tcW w:w="1472" w:type="dxa"/>
          </w:tcPr>
          <w:p w14:paraId="4E4A748D">
            <w:pPr>
              <w:widowControl w:val="0"/>
              <w:jc w:val="center"/>
              <w:rPr>
                <w:rFonts w:ascii="微软雅黑" w:hAnsi="微软雅黑" w:eastAsia="微软雅黑"/>
                <w:sz w:val="21"/>
                <w:szCs w:val="21"/>
                <w:lang w:eastAsia="zh-CN"/>
              </w:rPr>
            </w:pPr>
          </w:p>
        </w:tc>
        <w:tc>
          <w:tcPr>
            <w:tcW w:w="4668" w:type="dxa"/>
          </w:tcPr>
          <w:p w14:paraId="63DD34FF">
            <w:pPr>
              <w:widowControl w:val="0"/>
              <w:jc w:val="center"/>
              <w:rPr>
                <w:rFonts w:ascii="微软雅黑" w:hAnsi="微软雅黑" w:eastAsia="微软雅黑"/>
                <w:sz w:val="21"/>
                <w:szCs w:val="21"/>
                <w:lang w:eastAsia="zh-CN"/>
              </w:rPr>
            </w:pPr>
          </w:p>
        </w:tc>
      </w:tr>
      <w:tr w14:paraId="6874D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</w:tcPr>
          <w:p w14:paraId="4C2E2A88">
            <w:pPr>
              <w:widowControl w:val="0"/>
              <w:jc w:val="center"/>
              <w:rPr>
                <w:rFonts w:ascii="微软雅黑" w:hAnsi="微软雅黑" w:eastAsia="微软雅黑"/>
                <w:sz w:val="21"/>
                <w:szCs w:val="21"/>
                <w:lang w:eastAsia="zh-CN"/>
              </w:rPr>
            </w:pPr>
          </w:p>
        </w:tc>
        <w:tc>
          <w:tcPr>
            <w:tcW w:w="1213" w:type="dxa"/>
          </w:tcPr>
          <w:p w14:paraId="122D5270">
            <w:pPr>
              <w:widowControl w:val="0"/>
              <w:jc w:val="center"/>
              <w:rPr>
                <w:rFonts w:ascii="微软雅黑" w:hAnsi="微软雅黑" w:eastAsia="微软雅黑"/>
                <w:sz w:val="21"/>
                <w:szCs w:val="21"/>
                <w:lang w:eastAsia="zh-CN"/>
              </w:rPr>
            </w:pPr>
          </w:p>
        </w:tc>
        <w:tc>
          <w:tcPr>
            <w:tcW w:w="1472" w:type="dxa"/>
          </w:tcPr>
          <w:p w14:paraId="41F8CE9D">
            <w:pPr>
              <w:widowControl w:val="0"/>
              <w:jc w:val="center"/>
              <w:rPr>
                <w:rFonts w:ascii="微软雅黑" w:hAnsi="微软雅黑" w:eastAsia="微软雅黑"/>
                <w:sz w:val="21"/>
                <w:szCs w:val="21"/>
                <w:lang w:eastAsia="zh-CN"/>
              </w:rPr>
            </w:pPr>
          </w:p>
        </w:tc>
        <w:tc>
          <w:tcPr>
            <w:tcW w:w="4668" w:type="dxa"/>
          </w:tcPr>
          <w:p w14:paraId="1DC8EF73">
            <w:pPr>
              <w:widowControl w:val="0"/>
              <w:jc w:val="center"/>
              <w:rPr>
                <w:rFonts w:ascii="微软雅黑" w:hAnsi="微软雅黑" w:eastAsia="微软雅黑"/>
                <w:sz w:val="21"/>
                <w:szCs w:val="21"/>
                <w:lang w:eastAsia="zh-CN"/>
              </w:rPr>
            </w:pPr>
          </w:p>
        </w:tc>
      </w:tr>
      <w:tr w14:paraId="7ADF1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</w:tcPr>
          <w:p w14:paraId="6E748498">
            <w:pPr>
              <w:widowControl w:val="0"/>
              <w:jc w:val="center"/>
              <w:rPr>
                <w:rFonts w:ascii="微软雅黑" w:hAnsi="微软雅黑" w:eastAsia="微软雅黑"/>
                <w:sz w:val="21"/>
                <w:szCs w:val="21"/>
                <w:lang w:eastAsia="zh-CN"/>
              </w:rPr>
            </w:pPr>
          </w:p>
        </w:tc>
        <w:tc>
          <w:tcPr>
            <w:tcW w:w="1213" w:type="dxa"/>
          </w:tcPr>
          <w:p w14:paraId="07240587">
            <w:pPr>
              <w:widowControl w:val="0"/>
              <w:jc w:val="center"/>
              <w:rPr>
                <w:rFonts w:ascii="微软雅黑" w:hAnsi="微软雅黑" w:eastAsia="微软雅黑"/>
                <w:sz w:val="21"/>
                <w:szCs w:val="21"/>
                <w:lang w:eastAsia="zh-CN"/>
              </w:rPr>
            </w:pPr>
          </w:p>
        </w:tc>
        <w:tc>
          <w:tcPr>
            <w:tcW w:w="1472" w:type="dxa"/>
          </w:tcPr>
          <w:p w14:paraId="22B11CFA">
            <w:pPr>
              <w:widowControl w:val="0"/>
              <w:jc w:val="center"/>
              <w:rPr>
                <w:rFonts w:ascii="微软雅黑" w:hAnsi="微软雅黑" w:eastAsia="微软雅黑"/>
                <w:sz w:val="21"/>
                <w:szCs w:val="21"/>
                <w:lang w:eastAsia="zh-CN"/>
              </w:rPr>
            </w:pPr>
          </w:p>
        </w:tc>
        <w:tc>
          <w:tcPr>
            <w:tcW w:w="4668" w:type="dxa"/>
          </w:tcPr>
          <w:p w14:paraId="6CB25711">
            <w:pPr>
              <w:widowControl w:val="0"/>
              <w:jc w:val="center"/>
              <w:rPr>
                <w:rFonts w:ascii="微软雅黑" w:hAnsi="微软雅黑" w:eastAsia="微软雅黑"/>
                <w:sz w:val="21"/>
                <w:szCs w:val="21"/>
                <w:lang w:eastAsia="zh-CN"/>
              </w:rPr>
            </w:pPr>
          </w:p>
        </w:tc>
      </w:tr>
      <w:tr w14:paraId="0449E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</w:tcPr>
          <w:p w14:paraId="0FC24931">
            <w:pPr>
              <w:widowControl w:val="0"/>
              <w:jc w:val="center"/>
              <w:rPr>
                <w:rFonts w:ascii="微软雅黑" w:hAnsi="微软雅黑" w:eastAsia="微软雅黑"/>
                <w:sz w:val="21"/>
                <w:szCs w:val="21"/>
                <w:lang w:eastAsia="zh-CN"/>
              </w:rPr>
            </w:pPr>
          </w:p>
        </w:tc>
        <w:tc>
          <w:tcPr>
            <w:tcW w:w="1213" w:type="dxa"/>
          </w:tcPr>
          <w:p w14:paraId="085235F9">
            <w:pPr>
              <w:widowControl w:val="0"/>
              <w:jc w:val="center"/>
              <w:rPr>
                <w:rFonts w:ascii="微软雅黑" w:hAnsi="微软雅黑" w:eastAsia="微软雅黑"/>
                <w:sz w:val="21"/>
                <w:szCs w:val="21"/>
                <w:lang w:eastAsia="zh-CN"/>
              </w:rPr>
            </w:pPr>
          </w:p>
        </w:tc>
        <w:tc>
          <w:tcPr>
            <w:tcW w:w="1472" w:type="dxa"/>
          </w:tcPr>
          <w:p w14:paraId="38F51AB7">
            <w:pPr>
              <w:widowControl w:val="0"/>
              <w:jc w:val="center"/>
              <w:rPr>
                <w:rFonts w:ascii="微软雅黑" w:hAnsi="微软雅黑" w:eastAsia="微软雅黑"/>
                <w:sz w:val="21"/>
                <w:szCs w:val="21"/>
                <w:lang w:eastAsia="zh-CN"/>
              </w:rPr>
            </w:pPr>
          </w:p>
        </w:tc>
        <w:tc>
          <w:tcPr>
            <w:tcW w:w="4668" w:type="dxa"/>
          </w:tcPr>
          <w:p w14:paraId="0D595EF5">
            <w:pPr>
              <w:widowControl w:val="0"/>
              <w:jc w:val="center"/>
              <w:rPr>
                <w:rFonts w:ascii="微软雅黑" w:hAnsi="微软雅黑" w:eastAsia="微软雅黑"/>
                <w:sz w:val="21"/>
                <w:szCs w:val="21"/>
                <w:lang w:eastAsia="zh-CN"/>
              </w:rPr>
            </w:pPr>
          </w:p>
        </w:tc>
      </w:tr>
      <w:tr w14:paraId="1CDFC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</w:tcPr>
          <w:p w14:paraId="41E7B117">
            <w:pPr>
              <w:widowControl w:val="0"/>
              <w:jc w:val="center"/>
              <w:rPr>
                <w:rFonts w:ascii="微软雅黑" w:hAnsi="微软雅黑" w:eastAsia="微软雅黑"/>
                <w:sz w:val="21"/>
                <w:szCs w:val="21"/>
                <w:lang w:eastAsia="zh-CN"/>
              </w:rPr>
            </w:pPr>
          </w:p>
        </w:tc>
        <w:tc>
          <w:tcPr>
            <w:tcW w:w="1213" w:type="dxa"/>
          </w:tcPr>
          <w:p w14:paraId="1FBC9416">
            <w:pPr>
              <w:widowControl w:val="0"/>
              <w:jc w:val="center"/>
              <w:rPr>
                <w:rFonts w:ascii="微软雅黑" w:hAnsi="微软雅黑" w:eastAsia="微软雅黑"/>
                <w:sz w:val="21"/>
                <w:szCs w:val="21"/>
                <w:lang w:eastAsia="zh-CN"/>
              </w:rPr>
            </w:pPr>
          </w:p>
        </w:tc>
        <w:tc>
          <w:tcPr>
            <w:tcW w:w="1472" w:type="dxa"/>
          </w:tcPr>
          <w:p w14:paraId="54FB3BFB">
            <w:pPr>
              <w:widowControl w:val="0"/>
              <w:jc w:val="center"/>
              <w:rPr>
                <w:rFonts w:ascii="微软雅黑" w:hAnsi="微软雅黑" w:eastAsia="微软雅黑"/>
                <w:sz w:val="21"/>
                <w:szCs w:val="21"/>
                <w:lang w:eastAsia="zh-CN"/>
              </w:rPr>
            </w:pPr>
          </w:p>
        </w:tc>
        <w:tc>
          <w:tcPr>
            <w:tcW w:w="4668" w:type="dxa"/>
          </w:tcPr>
          <w:p w14:paraId="54BBC225">
            <w:pPr>
              <w:widowControl w:val="0"/>
              <w:jc w:val="center"/>
              <w:rPr>
                <w:rFonts w:ascii="微软雅黑" w:hAnsi="微软雅黑" w:eastAsia="微软雅黑"/>
                <w:sz w:val="21"/>
                <w:szCs w:val="21"/>
                <w:lang w:eastAsia="zh-CN"/>
              </w:rPr>
            </w:pPr>
          </w:p>
        </w:tc>
      </w:tr>
      <w:tr w14:paraId="59777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</w:tcPr>
          <w:p w14:paraId="44BCEA09">
            <w:pPr>
              <w:widowControl w:val="0"/>
              <w:jc w:val="center"/>
              <w:rPr>
                <w:rFonts w:ascii="微软雅黑" w:hAnsi="微软雅黑" w:eastAsia="微软雅黑"/>
                <w:color w:val="FF0000"/>
                <w:sz w:val="21"/>
                <w:szCs w:val="21"/>
                <w:lang w:eastAsia="zh-CN"/>
              </w:rPr>
            </w:pPr>
          </w:p>
        </w:tc>
        <w:tc>
          <w:tcPr>
            <w:tcW w:w="1213" w:type="dxa"/>
          </w:tcPr>
          <w:p w14:paraId="3BCB515A">
            <w:pPr>
              <w:widowControl w:val="0"/>
              <w:jc w:val="center"/>
              <w:rPr>
                <w:rFonts w:ascii="微软雅黑" w:hAnsi="微软雅黑" w:eastAsia="微软雅黑"/>
                <w:color w:val="FF0000"/>
                <w:sz w:val="21"/>
                <w:szCs w:val="21"/>
                <w:lang w:eastAsia="zh-CN"/>
              </w:rPr>
            </w:pPr>
          </w:p>
        </w:tc>
        <w:tc>
          <w:tcPr>
            <w:tcW w:w="1472" w:type="dxa"/>
          </w:tcPr>
          <w:p w14:paraId="277A1928">
            <w:pPr>
              <w:widowControl w:val="0"/>
              <w:jc w:val="center"/>
              <w:rPr>
                <w:rFonts w:ascii="微软雅黑" w:hAnsi="微软雅黑" w:eastAsia="微软雅黑"/>
                <w:color w:val="FF0000"/>
                <w:sz w:val="21"/>
                <w:szCs w:val="21"/>
                <w:lang w:eastAsia="zh-CN"/>
              </w:rPr>
            </w:pPr>
          </w:p>
        </w:tc>
        <w:tc>
          <w:tcPr>
            <w:tcW w:w="4668" w:type="dxa"/>
          </w:tcPr>
          <w:p w14:paraId="0EA6551B">
            <w:pPr>
              <w:widowControl w:val="0"/>
              <w:jc w:val="center"/>
              <w:rPr>
                <w:rFonts w:ascii="微软雅黑" w:hAnsi="微软雅黑" w:eastAsia="微软雅黑"/>
                <w:color w:val="FF0000"/>
                <w:sz w:val="21"/>
                <w:szCs w:val="21"/>
                <w:lang w:eastAsia="zh-CN"/>
              </w:rPr>
            </w:pPr>
          </w:p>
        </w:tc>
      </w:tr>
      <w:tr w14:paraId="14B7D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</w:tcPr>
          <w:p w14:paraId="0BCB666D">
            <w:pPr>
              <w:widowControl w:val="0"/>
              <w:jc w:val="center"/>
              <w:rPr>
                <w:rFonts w:ascii="微软雅黑" w:hAnsi="微软雅黑" w:eastAsia="微软雅黑"/>
                <w:sz w:val="21"/>
                <w:szCs w:val="21"/>
                <w:lang w:eastAsia="zh-CN"/>
              </w:rPr>
            </w:pPr>
          </w:p>
        </w:tc>
        <w:tc>
          <w:tcPr>
            <w:tcW w:w="1213" w:type="dxa"/>
          </w:tcPr>
          <w:p w14:paraId="73BAB0EE">
            <w:pPr>
              <w:widowControl w:val="0"/>
              <w:jc w:val="center"/>
              <w:rPr>
                <w:rFonts w:ascii="微软雅黑" w:hAnsi="微软雅黑" w:eastAsia="微软雅黑"/>
                <w:sz w:val="21"/>
                <w:szCs w:val="21"/>
                <w:lang w:eastAsia="zh-CN"/>
              </w:rPr>
            </w:pPr>
          </w:p>
        </w:tc>
        <w:tc>
          <w:tcPr>
            <w:tcW w:w="1472" w:type="dxa"/>
          </w:tcPr>
          <w:p w14:paraId="02E3D76E">
            <w:pPr>
              <w:widowControl w:val="0"/>
              <w:jc w:val="center"/>
              <w:rPr>
                <w:rFonts w:ascii="微软雅黑" w:hAnsi="微软雅黑" w:eastAsia="微软雅黑"/>
                <w:sz w:val="21"/>
                <w:szCs w:val="21"/>
                <w:lang w:eastAsia="zh-CN"/>
              </w:rPr>
            </w:pPr>
          </w:p>
        </w:tc>
        <w:tc>
          <w:tcPr>
            <w:tcW w:w="4668" w:type="dxa"/>
          </w:tcPr>
          <w:p w14:paraId="33EF8B74">
            <w:pPr>
              <w:widowControl w:val="0"/>
              <w:jc w:val="center"/>
              <w:rPr>
                <w:rFonts w:ascii="微软雅黑" w:hAnsi="微软雅黑" w:eastAsia="微软雅黑"/>
                <w:sz w:val="21"/>
                <w:szCs w:val="21"/>
                <w:lang w:eastAsia="zh-CN"/>
              </w:rPr>
            </w:pPr>
          </w:p>
        </w:tc>
      </w:tr>
    </w:tbl>
    <w:p w14:paraId="5BB58715">
      <w:pPr>
        <w:jc w:val="center"/>
        <w:rPr>
          <w:rFonts w:ascii="微软雅黑" w:hAnsi="微软雅黑" w:eastAsia="微软雅黑"/>
          <w:sz w:val="32"/>
          <w:szCs w:val="32"/>
          <w:lang w:eastAsia="zh-CN"/>
        </w:rPr>
      </w:pPr>
    </w:p>
    <w:p w14:paraId="050BFE6F">
      <w:pPr>
        <w:rPr>
          <w:lang w:eastAsia="zh-CN"/>
        </w:rPr>
      </w:pPr>
      <w:r>
        <w:rPr>
          <w:lang w:eastAsia="zh-CN"/>
        </w:rPr>
        <w:br w:type="page"/>
      </w:r>
    </w:p>
    <w:p w14:paraId="0342CDB1">
      <w:pPr>
        <w:jc w:val="center"/>
        <w:rPr>
          <w:lang w:eastAsia="zh-CN"/>
        </w:rPr>
      </w:pPr>
    </w:p>
    <w:p w14:paraId="607D70B1">
      <w:pPr>
        <w:pStyle w:val="2"/>
        <w:numPr>
          <w:ilvl w:val="0"/>
          <w:numId w:val="1"/>
        </w:numPr>
        <w:rPr>
          <w:lang w:eastAsia="zh-CN"/>
        </w:rPr>
      </w:pPr>
      <w:r>
        <w:t>通讯协议</w:t>
      </w:r>
      <w:r>
        <w:rPr>
          <w:lang w:eastAsia="zh-CN"/>
        </w:rPr>
        <w:t xml:space="preserve">  Communication Protocol</w:t>
      </w:r>
    </w:p>
    <w:p w14:paraId="58247F96">
      <w:pPr>
        <w:rPr>
          <w:lang w:eastAsia="zh-CN"/>
        </w:rPr>
      </w:pPr>
    </w:p>
    <w:p w14:paraId="27DF6ECD">
      <w:pPr>
        <w:pStyle w:val="3"/>
        <w:numPr>
          <w:ilvl w:val="1"/>
          <w:numId w:val="1"/>
        </w:numPr>
        <w:rPr>
          <w:lang w:eastAsia="zh-CN"/>
        </w:rPr>
      </w:pPr>
      <w:r>
        <w:rPr>
          <w:lang w:eastAsia="zh-CN"/>
        </w:rPr>
        <w:t>波特率  Baud Rate</w:t>
      </w:r>
    </w:p>
    <w:p w14:paraId="79A1C9AB">
      <w:pPr>
        <w:rPr>
          <w:lang w:eastAsia="zh-CN"/>
        </w:rPr>
      </w:pPr>
    </w:p>
    <w:p w14:paraId="4D3A8E10">
      <w:pPr>
        <w:ind w:firstLine="420"/>
        <w:rPr>
          <w:lang w:eastAsia="zh-CN"/>
        </w:rPr>
      </w:pPr>
      <w:r>
        <w:rPr>
          <w:rFonts w:hAnsi="Arial"/>
          <w:lang w:eastAsia="zh-CN"/>
        </w:rPr>
        <w:t>波特率为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250</w:t>
      </w:r>
      <w:r>
        <w:rPr>
          <w:lang w:eastAsia="zh-CN"/>
        </w:rPr>
        <w:t>kbps；</w:t>
      </w:r>
    </w:p>
    <w:p w14:paraId="348C260C">
      <w:pPr>
        <w:ind w:firstLine="420"/>
        <w:rPr>
          <w:lang w:eastAsia="zh-CN"/>
        </w:rPr>
      </w:pPr>
    </w:p>
    <w:p w14:paraId="33A89B3B">
      <w:pPr>
        <w:ind w:firstLine="420"/>
        <w:rPr>
          <w:lang w:eastAsia="zh-CN"/>
        </w:rPr>
      </w:pPr>
      <w:r>
        <w:rPr>
          <w:lang w:eastAsia="zh-CN"/>
        </w:rPr>
        <w:t xml:space="preserve">Baud rate is </w:t>
      </w:r>
      <w:r>
        <w:rPr>
          <w:rFonts w:hint="eastAsia"/>
          <w:lang w:eastAsia="zh-CN"/>
        </w:rPr>
        <w:t>250</w:t>
      </w:r>
      <w:r>
        <w:rPr>
          <w:lang w:eastAsia="zh-CN"/>
        </w:rPr>
        <w:t>kbps;</w:t>
      </w:r>
    </w:p>
    <w:p w14:paraId="10BF9B9B">
      <w:pPr>
        <w:ind w:firstLine="420"/>
        <w:rPr>
          <w:sz w:val="21"/>
          <w:szCs w:val="21"/>
          <w:lang w:eastAsia="zh-CN"/>
        </w:rPr>
      </w:pPr>
    </w:p>
    <w:p w14:paraId="22FCDDB9">
      <w:pPr>
        <w:ind w:firstLine="420"/>
        <w:rPr>
          <w:sz w:val="21"/>
          <w:szCs w:val="21"/>
          <w:lang w:eastAsia="zh-CN"/>
        </w:rPr>
      </w:pPr>
    </w:p>
    <w:p w14:paraId="0E572365">
      <w:pPr>
        <w:pStyle w:val="3"/>
        <w:numPr>
          <w:ilvl w:val="1"/>
          <w:numId w:val="1"/>
        </w:numPr>
        <w:rPr>
          <w:lang w:eastAsia="zh-CN"/>
        </w:rPr>
      </w:pPr>
      <w:r>
        <w:rPr>
          <w:lang w:eastAsia="zh-CN"/>
        </w:rPr>
        <w:t>字节顺序  Byte Order</w:t>
      </w:r>
    </w:p>
    <w:p w14:paraId="3F4422EE">
      <w:pPr>
        <w:rPr>
          <w:lang w:eastAsia="zh-CN"/>
        </w:rPr>
      </w:pPr>
    </w:p>
    <w:p w14:paraId="421097B3">
      <w:pPr>
        <w:ind w:firstLine="480" w:firstLineChars="200"/>
        <w:rPr>
          <w:lang w:eastAsia="zh-CN"/>
        </w:rPr>
      </w:pPr>
      <w:r>
        <w:rPr>
          <w:lang w:eastAsia="zh-CN"/>
        </w:rPr>
        <w:t>字节顺序为INTEL格式；</w:t>
      </w:r>
    </w:p>
    <w:p w14:paraId="2D7343F9">
      <w:pPr>
        <w:ind w:firstLine="480" w:firstLineChars="200"/>
        <w:rPr>
          <w:lang w:eastAsia="zh-CN"/>
        </w:rPr>
      </w:pPr>
    </w:p>
    <w:p w14:paraId="33701BE0">
      <w:pPr>
        <w:tabs>
          <w:tab w:val="right" w:pos="8505"/>
        </w:tabs>
        <w:ind w:firstLine="480" w:firstLineChars="200"/>
        <w:rPr>
          <w:lang w:eastAsia="zh-CN"/>
        </w:rPr>
      </w:pPr>
      <w:r>
        <w:rPr>
          <w:lang w:eastAsia="zh-CN"/>
        </w:rPr>
        <w:t>Byte order is INTEL;</w:t>
      </w:r>
      <w:r>
        <w:rPr>
          <w:lang w:eastAsia="zh-CN"/>
        </w:rPr>
        <w:tab/>
      </w:r>
    </w:p>
    <w:p w14:paraId="79F1C984">
      <w:pPr>
        <w:ind w:firstLine="420" w:firstLineChars="200"/>
        <w:rPr>
          <w:sz w:val="21"/>
          <w:szCs w:val="21"/>
          <w:lang w:eastAsia="zh-CN"/>
        </w:rPr>
      </w:pPr>
    </w:p>
    <w:p w14:paraId="147EFB25">
      <w:pPr>
        <w:tabs>
          <w:tab w:val="right" w:pos="8505"/>
        </w:tabs>
        <w:ind w:firstLine="480" w:firstLineChars="200"/>
        <w:rPr>
          <w:lang w:eastAsia="zh-CN"/>
        </w:rPr>
      </w:pPr>
      <w:r>
        <w:rPr>
          <w:rFonts w:hint="eastAsia"/>
          <w:lang w:eastAsia="zh-CN"/>
        </w:rPr>
        <w:t>数据解码计算方法：</w:t>
      </w:r>
    </w:p>
    <w:p w14:paraId="28A36730">
      <w:pPr>
        <w:tabs>
          <w:tab w:val="right" w:pos="8505"/>
        </w:tabs>
        <w:ind w:firstLine="480" w:firstLineChars="200"/>
        <w:rPr>
          <w:lang w:eastAsia="zh-CN"/>
        </w:rPr>
      </w:pPr>
    </w:p>
    <w:p w14:paraId="72F6939C">
      <w:pPr>
        <w:tabs>
          <w:tab w:val="right" w:pos="8505"/>
        </w:tabs>
        <w:ind w:firstLine="480" w:firstLineChars="200"/>
        <w:rPr>
          <w:lang w:eastAsia="zh-CN"/>
        </w:rPr>
      </w:pPr>
      <w:r>
        <w:rPr>
          <w:rFonts w:hint="eastAsia"/>
          <w:lang w:eastAsia="zh-CN"/>
        </w:rPr>
        <w:t>(数字量)*Scale+Offset =物理量</w:t>
      </w:r>
    </w:p>
    <w:p w14:paraId="490097F6">
      <w:pPr>
        <w:tabs>
          <w:tab w:val="right" w:pos="8505"/>
        </w:tabs>
        <w:ind w:firstLine="480" w:firstLineChars="200"/>
        <w:rPr>
          <w:lang w:eastAsia="zh-CN"/>
        </w:rPr>
      </w:pPr>
    </w:p>
    <w:p w14:paraId="270C94B3">
      <w:pPr>
        <w:tabs>
          <w:tab w:val="right" w:pos="8505"/>
        </w:tabs>
        <w:ind w:firstLine="480" w:firstLineChars="200"/>
        <w:rPr>
          <w:lang w:eastAsia="zh-CN"/>
        </w:rPr>
      </w:pPr>
      <w:r>
        <w:rPr>
          <w:rFonts w:hint="eastAsia"/>
          <w:lang w:eastAsia="zh-CN"/>
        </w:rPr>
        <w:t>(物理量-Offset)/Scale=数字量</w:t>
      </w:r>
    </w:p>
    <w:p w14:paraId="5DD0A3DC">
      <w:pPr>
        <w:ind w:firstLine="420" w:firstLineChars="200"/>
        <w:rPr>
          <w:sz w:val="21"/>
          <w:szCs w:val="21"/>
          <w:lang w:eastAsia="zh-CN"/>
        </w:rPr>
      </w:pPr>
    </w:p>
    <w:p w14:paraId="0F4DEE27">
      <w:pPr>
        <w:ind w:firstLine="420" w:firstLineChars="200"/>
        <w:rPr>
          <w:sz w:val="21"/>
          <w:szCs w:val="21"/>
          <w:lang w:eastAsia="zh-CN"/>
        </w:rPr>
      </w:pPr>
    </w:p>
    <w:p w14:paraId="382ABA0D">
      <w:pPr>
        <w:pStyle w:val="3"/>
        <w:numPr>
          <w:ilvl w:val="1"/>
          <w:numId w:val="1"/>
        </w:numPr>
        <w:rPr>
          <w:lang w:eastAsia="zh-CN"/>
        </w:rPr>
      </w:pPr>
      <w:r>
        <w:t>消息群定义</w:t>
      </w:r>
      <w:r>
        <w:rPr>
          <w:lang w:eastAsia="zh-CN"/>
        </w:rPr>
        <w:t xml:space="preserve">  Message Group Definition</w:t>
      </w:r>
    </w:p>
    <w:p w14:paraId="20F3C270">
      <w:pPr>
        <w:rPr>
          <w:lang w:eastAsia="zh-CN"/>
        </w:rPr>
      </w:pPr>
    </w:p>
    <w:tbl>
      <w:tblPr>
        <w:tblStyle w:val="15"/>
        <w:tblW w:w="0" w:type="auto"/>
        <w:tblInd w:w="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2552"/>
        <w:gridCol w:w="2551"/>
        <w:gridCol w:w="1134"/>
        <w:gridCol w:w="1134"/>
      </w:tblGrid>
      <w:tr w14:paraId="35358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</w:tcPr>
          <w:p w14:paraId="61F27190">
            <w:pPr>
              <w:widowControl w:val="0"/>
              <w:jc w:val="center"/>
              <w:rPr>
                <w:sz w:val="21"/>
                <w:szCs w:val="21"/>
                <w:lang w:eastAsia="zh-CN"/>
              </w:rPr>
            </w:pPr>
            <w:bookmarkStart w:id="0" w:name="_Hlk385849946"/>
            <w:bookmarkStart w:id="1" w:name="OLE_LINK1"/>
            <w:r>
              <w:rPr>
                <w:sz w:val="21"/>
                <w:szCs w:val="21"/>
                <w:lang w:eastAsia="zh-CN"/>
              </w:rPr>
              <w:t>编号</w:t>
            </w:r>
          </w:p>
          <w:p w14:paraId="2DD359A4">
            <w:pPr>
              <w:widowControl w:val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No.</w:t>
            </w:r>
          </w:p>
        </w:tc>
        <w:tc>
          <w:tcPr>
            <w:tcW w:w="2552" w:type="dxa"/>
          </w:tcPr>
          <w:p w14:paraId="7A81E17D">
            <w:pPr>
              <w:widowControl w:val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名称</w:t>
            </w:r>
          </w:p>
          <w:p w14:paraId="28B7D12E">
            <w:pPr>
              <w:widowControl w:val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Message</w:t>
            </w:r>
          </w:p>
        </w:tc>
        <w:tc>
          <w:tcPr>
            <w:tcW w:w="2551" w:type="dxa"/>
            <w:vAlign w:val="center"/>
          </w:tcPr>
          <w:p w14:paraId="361E8266">
            <w:pPr>
              <w:widowControl w:val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标示符</w:t>
            </w:r>
          </w:p>
          <w:p w14:paraId="6E6B2B76">
            <w:pPr>
              <w:widowControl w:val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 xml:space="preserve">ID </w:t>
            </w:r>
          </w:p>
        </w:tc>
        <w:tc>
          <w:tcPr>
            <w:tcW w:w="1134" w:type="dxa"/>
          </w:tcPr>
          <w:p w14:paraId="249055F2">
            <w:pPr>
              <w:widowControl w:val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长度</w:t>
            </w:r>
          </w:p>
          <w:p w14:paraId="4E1BC3CE">
            <w:pPr>
              <w:widowControl w:val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Length</w:t>
            </w:r>
          </w:p>
        </w:tc>
        <w:tc>
          <w:tcPr>
            <w:tcW w:w="1134" w:type="dxa"/>
          </w:tcPr>
          <w:p w14:paraId="15F72A62">
            <w:pPr>
              <w:widowControl w:val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周期</w:t>
            </w:r>
          </w:p>
          <w:p w14:paraId="74CF9474">
            <w:pPr>
              <w:widowControl w:val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Period</w:t>
            </w:r>
          </w:p>
        </w:tc>
      </w:tr>
      <w:tr w14:paraId="43301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</w:tcPr>
          <w:p w14:paraId="362E9834">
            <w:pPr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1</w:t>
            </w:r>
          </w:p>
        </w:tc>
        <w:tc>
          <w:tcPr>
            <w:tcW w:w="2552" w:type="dxa"/>
          </w:tcPr>
          <w:p w14:paraId="29D11F40">
            <w:pPr>
              <w:ind w:firstLine="210" w:firstLineChars="10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 xml:space="preserve">TM </w:t>
            </w:r>
            <w:r>
              <w:rPr>
                <w:sz w:val="21"/>
                <w:szCs w:val="21"/>
                <w:lang w:eastAsia="zh-CN"/>
              </w:rPr>
              <w:t>HCU Command</w:t>
            </w:r>
          </w:p>
        </w:tc>
        <w:tc>
          <w:tcPr>
            <w:tcW w:w="2551" w:type="dxa"/>
          </w:tcPr>
          <w:p w14:paraId="3DC5D748">
            <w:pPr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ascii="Arial" w:hAnsi="Arial" w:cs="Arial"/>
                <w:sz w:val="21"/>
                <w:szCs w:val="21"/>
                <w:lang w:eastAsia="zh-CN"/>
              </w:rPr>
              <w:t>0x</w:t>
            </w:r>
            <w:r>
              <w:rPr>
                <w:rFonts w:hint="eastAsia" w:ascii="Arial" w:hAnsi="Arial" w:cs="Arial"/>
                <w:sz w:val="21"/>
                <w:szCs w:val="21"/>
                <w:lang w:eastAsia="zh-CN"/>
              </w:rPr>
              <w:t>CFF05EF</w:t>
            </w:r>
          </w:p>
        </w:tc>
        <w:tc>
          <w:tcPr>
            <w:tcW w:w="1134" w:type="dxa"/>
          </w:tcPr>
          <w:p w14:paraId="5F4F665C">
            <w:pPr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8</w:t>
            </w:r>
          </w:p>
        </w:tc>
        <w:tc>
          <w:tcPr>
            <w:tcW w:w="1134" w:type="dxa"/>
          </w:tcPr>
          <w:p w14:paraId="6CA6FA4A">
            <w:pPr>
              <w:ind w:firstLine="47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1</w:t>
            </w:r>
            <w:r>
              <w:rPr>
                <w:sz w:val="21"/>
                <w:szCs w:val="21"/>
                <w:lang w:eastAsia="zh-CN"/>
              </w:rPr>
              <w:t>0ms</w:t>
            </w:r>
          </w:p>
        </w:tc>
      </w:tr>
      <w:tr w14:paraId="493F7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</w:tcPr>
          <w:p w14:paraId="66B0945F">
            <w:pPr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2</w:t>
            </w:r>
          </w:p>
        </w:tc>
        <w:tc>
          <w:tcPr>
            <w:tcW w:w="2552" w:type="dxa"/>
          </w:tcPr>
          <w:p w14:paraId="51320769">
            <w:pPr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 xml:space="preserve">TM </w:t>
            </w:r>
            <w:r>
              <w:rPr>
                <w:sz w:val="21"/>
                <w:szCs w:val="21"/>
                <w:lang w:eastAsia="zh-CN"/>
              </w:rPr>
              <w:t>MCU STATUS 1</w:t>
            </w:r>
          </w:p>
        </w:tc>
        <w:tc>
          <w:tcPr>
            <w:tcW w:w="2551" w:type="dxa"/>
          </w:tcPr>
          <w:p w14:paraId="3F537499">
            <w:pPr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ascii="Arial" w:hAnsi="Arial" w:cs="Arial"/>
                <w:sz w:val="21"/>
                <w:szCs w:val="21"/>
                <w:lang w:eastAsia="zh-CN"/>
              </w:rPr>
              <w:t>0x</w:t>
            </w:r>
            <w:r>
              <w:rPr>
                <w:rFonts w:hint="eastAsia" w:ascii="Arial" w:hAnsi="Arial" w:cs="Arial"/>
                <w:sz w:val="21"/>
                <w:szCs w:val="21"/>
                <w:lang w:eastAsia="zh-CN"/>
              </w:rPr>
              <w:t>CFF0005</w:t>
            </w:r>
          </w:p>
        </w:tc>
        <w:tc>
          <w:tcPr>
            <w:tcW w:w="1134" w:type="dxa"/>
          </w:tcPr>
          <w:p w14:paraId="7995905E">
            <w:pPr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8</w:t>
            </w:r>
          </w:p>
        </w:tc>
        <w:tc>
          <w:tcPr>
            <w:tcW w:w="1134" w:type="dxa"/>
          </w:tcPr>
          <w:p w14:paraId="23952DD9">
            <w:pPr>
              <w:ind w:firstLine="47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1</w:t>
            </w:r>
            <w:r>
              <w:rPr>
                <w:sz w:val="21"/>
                <w:szCs w:val="21"/>
                <w:lang w:eastAsia="zh-CN"/>
              </w:rPr>
              <w:t>0ms</w:t>
            </w:r>
          </w:p>
        </w:tc>
      </w:tr>
      <w:tr w14:paraId="1E601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</w:tcPr>
          <w:p w14:paraId="36C0001A">
            <w:pPr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3</w:t>
            </w:r>
          </w:p>
        </w:tc>
        <w:tc>
          <w:tcPr>
            <w:tcW w:w="2552" w:type="dxa"/>
          </w:tcPr>
          <w:p w14:paraId="7DEC4EB0">
            <w:pPr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 xml:space="preserve">TM </w:t>
            </w:r>
            <w:r>
              <w:rPr>
                <w:sz w:val="21"/>
                <w:szCs w:val="21"/>
                <w:lang w:eastAsia="zh-CN"/>
              </w:rPr>
              <w:t>MCU STATUS 2</w:t>
            </w:r>
          </w:p>
        </w:tc>
        <w:tc>
          <w:tcPr>
            <w:tcW w:w="2551" w:type="dxa"/>
          </w:tcPr>
          <w:p w14:paraId="5FF9332B">
            <w:pPr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ascii="Arial" w:hAnsi="Arial" w:cs="Arial"/>
                <w:sz w:val="21"/>
                <w:szCs w:val="21"/>
                <w:lang w:eastAsia="zh-CN"/>
              </w:rPr>
              <w:t>0x</w:t>
            </w:r>
            <w:r>
              <w:rPr>
                <w:rFonts w:hint="eastAsia" w:ascii="Arial" w:hAnsi="Arial" w:cs="Arial"/>
                <w:sz w:val="21"/>
                <w:szCs w:val="21"/>
                <w:lang w:eastAsia="zh-CN"/>
              </w:rPr>
              <w:t>CFF0105</w:t>
            </w:r>
          </w:p>
        </w:tc>
        <w:tc>
          <w:tcPr>
            <w:tcW w:w="1134" w:type="dxa"/>
          </w:tcPr>
          <w:p w14:paraId="14AEC3BA">
            <w:pPr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8</w:t>
            </w:r>
          </w:p>
        </w:tc>
        <w:tc>
          <w:tcPr>
            <w:tcW w:w="1134" w:type="dxa"/>
          </w:tcPr>
          <w:p w14:paraId="36316BF6">
            <w:pPr>
              <w:ind w:firstLine="47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5</w:t>
            </w:r>
            <w:r>
              <w:rPr>
                <w:sz w:val="21"/>
                <w:szCs w:val="21"/>
                <w:lang w:eastAsia="zh-CN"/>
              </w:rPr>
              <w:t>0ms</w:t>
            </w:r>
          </w:p>
        </w:tc>
      </w:tr>
      <w:tr w14:paraId="7FF7E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</w:tcPr>
          <w:p w14:paraId="4EAA105D">
            <w:pPr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4</w:t>
            </w:r>
          </w:p>
        </w:tc>
        <w:tc>
          <w:tcPr>
            <w:tcW w:w="2552" w:type="dxa"/>
          </w:tcPr>
          <w:p w14:paraId="1F7F671D">
            <w:pPr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 xml:space="preserve">TM </w:t>
            </w:r>
            <w:r>
              <w:rPr>
                <w:sz w:val="21"/>
                <w:szCs w:val="21"/>
                <w:lang w:eastAsia="zh-CN"/>
              </w:rPr>
              <w:t xml:space="preserve">MCU STATUS </w:t>
            </w:r>
            <w:r>
              <w:rPr>
                <w:rFonts w:hint="eastAsia"/>
                <w:sz w:val="21"/>
                <w:szCs w:val="21"/>
                <w:lang w:eastAsia="zh-CN"/>
              </w:rPr>
              <w:t>3</w:t>
            </w:r>
          </w:p>
        </w:tc>
        <w:tc>
          <w:tcPr>
            <w:tcW w:w="2551" w:type="dxa"/>
          </w:tcPr>
          <w:p w14:paraId="722C817E">
            <w:pPr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ascii="Arial" w:hAnsi="Arial" w:cs="Arial"/>
                <w:sz w:val="21"/>
                <w:szCs w:val="21"/>
                <w:lang w:eastAsia="zh-CN"/>
              </w:rPr>
              <w:t>0x</w:t>
            </w:r>
            <w:r>
              <w:rPr>
                <w:rFonts w:hint="eastAsia" w:ascii="Arial" w:hAnsi="Arial" w:cs="Arial"/>
                <w:sz w:val="21"/>
                <w:szCs w:val="21"/>
                <w:lang w:eastAsia="zh-CN"/>
              </w:rPr>
              <w:t>CFF0205</w:t>
            </w:r>
          </w:p>
        </w:tc>
        <w:tc>
          <w:tcPr>
            <w:tcW w:w="1134" w:type="dxa"/>
          </w:tcPr>
          <w:p w14:paraId="0D3066EC">
            <w:pPr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8</w:t>
            </w:r>
          </w:p>
        </w:tc>
        <w:tc>
          <w:tcPr>
            <w:tcW w:w="1134" w:type="dxa"/>
          </w:tcPr>
          <w:p w14:paraId="62009712">
            <w:pPr>
              <w:ind w:firstLine="47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100ms</w:t>
            </w:r>
          </w:p>
        </w:tc>
      </w:tr>
      <w:bookmarkEnd w:id="0"/>
      <w:tr w14:paraId="716B6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</w:tcPr>
          <w:p w14:paraId="79020B1E">
            <w:pPr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2552" w:type="dxa"/>
          </w:tcPr>
          <w:p w14:paraId="3568FB70">
            <w:pPr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2551" w:type="dxa"/>
          </w:tcPr>
          <w:p w14:paraId="26EA601B">
            <w:pPr>
              <w:jc w:val="center"/>
              <w:rPr>
                <w:rFonts w:ascii="Arial" w:hAnsi="Arial" w:cs="Arial"/>
                <w:sz w:val="21"/>
                <w:szCs w:val="21"/>
                <w:lang w:eastAsia="zh-CN"/>
              </w:rPr>
            </w:pPr>
          </w:p>
        </w:tc>
        <w:tc>
          <w:tcPr>
            <w:tcW w:w="1134" w:type="dxa"/>
          </w:tcPr>
          <w:p w14:paraId="208901D6">
            <w:pPr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1134" w:type="dxa"/>
          </w:tcPr>
          <w:p w14:paraId="61649F25">
            <w:pPr>
              <w:ind w:firstLine="47"/>
              <w:jc w:val="center"/>
              <w:rPr>
                <w:sz w:val="21"/>
                <w:szCs w:val="21"/>
                <w:lang w:eastAsia="zh-CN"/>
              </w:rPr>
            </w:pPr>
          </w:p>
        </w:tc>
      </w:tr>
      <w:tr w14:paraId="03C94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</w:tcPr>
          <w:p w14:paraId="3AF0FD4B">
            <w:pPr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1</w:t>
            </w:r>
          </w:p>
        </w:tc>
        <w:tc>
          <w:tcPr>
            <w:tcW w:w="2552" w:type="dxa"/>
          </w:tcPr>
          <w:p w14:paraId="52DA9032">
            <w:pPr>
              <w:ind w:firstLine="210" w:firstLineChars="10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 xml:space="preserve">ISG </w:t>
            </w:r>
            <w:r>
              <w:rPr>
                <w:sz w:val="21"/>
                <w:szCs w:val="21"/>
                <w:lang w:eastAsia="zh-CN"/>
              </w:rPr>
              <w:t>HCU Command</w:t>
            </w:r>
          </w:p>
        </w:tc>
        <w:tc>
          <w:tcPr>
            <w:tcW w:w="2551" w:type="dxa"/>
          </w:tcPr>
          <w:p w14:paraId="106C1554">
            <w:pPr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ascii="Arial" w:hAnsi="Arial" w:cs="Arial"/>
                <w:sz w:val="21"/>
                <w:szCs w:val="21"/>
                <w:lang w:eastAsia="zh-CN"/>
              </w:rPr>
              <w:t>0x</w:t>
            </w:r>
            <w:r>
              <w:rPr>
                <w:rFonts w:hint="eastAsia" w:ascii="Arial" w:hAnsi="Arial" w:cs="Arial"/>
                <w:sz w:val="21"/>
                <w:szCs w:val="21"/>
                <w:lang w:eastAsia="zh-CN"/>
              </w:rPr>
              <w:t>CFF06EF</w:t>
            </w:r>
          </w:p>
        </w:tc>
        <w:tc>
          <w:tcPr>
            <w:tcW w:w="1134" w:type="dxa"/>
          </w:tcPr>
          <w:p w14:paraId="27EB58B7">
            <w:pPr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8</w:t>
            </w:r>
          </w:p>
        </w:tc>
        <w:tc>
          <w:tcPr>
            <w:tcW w:w="1134" w:type="dxa"/>
          </w:tcPr>
          <w:p w14:paraId="6D73E79E">
            <w:pPr>
              <w:ind w:firstLine="47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1</w:t>
            </w:r>
            <w:r>
              <w:rPr>
                <w:sz w:val="21"/>
                <w:szCs w:val="21"/>
                <w:lang w:eastAsia="zh-CN"/>
              </w:rPr>
              <w:t>0ms</w:t>
            </w:r>
          </w:p>
        </w:tc>
      </w:tr>
      <w:tr w14:paraId="5F14A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</w:tcPr>
          <w:p w14:paraId="5C5C92E3">
            <w:pPr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2</w:t>
            </w:r>
          </w:p>
        </w:tc>
        <w:tc>
          <w:tcPr>
            <w:tcW w:w="2552" w:type="dxa"/>
          </w:tcPr>
          <w:p w14:paraId="1BEEB580">
            <w:pPr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 xml:space="preserve">ISG </w:t>
            </w:r>
            <w:r>
              <w:rPr>
                <w:sz w:val="21"/>
                <w:szCs w:val="21"/>
                <w:lang w:eastAsia="zh-CN"/>
              </w:rPr>
              <w:t>MCU STATUS 1</w:t>
            </w:r>
          </w:p>
        </w:tc>
        <w:tc>
          <w:tcPr>
            <w:tcW w:w="2551" w:type="dxa"/>
          </w:tcPr>
          <w:p w14:paraId="2444BB16">
            <w:pPr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ascii="Arial" w:hAnsi="Arial" w:cs="Arial"/>
                <w:sz w:val="21"/>
                <w:szCs w:val="21"/>
                <w:lang w:eastAsia="zh-CN"/>
              </w:rPr>
              <w:t>0x</w:t>
            </w:r>
            <w:r>
              <w:rPr>
                <w:rFonts w:hint="eastAsia" w:ascii="Arial" w:hAnsi="Arial" w:cs="Arial"/>
                <w:sz w:val="21"/>
                <w:szCs w:val="21"/>
                <w:lang w:eastAsia="zh-CN"/>
              </w:rPr>
              <w:t>CFF0006</w:t>
            </w:r>
          </w:p>
        </w:tc>
        <w:tc>
          <w:tcPr>
            <w:tcW w:w="1134" w:type="dxa"/>
          </w:tcPr>
          <w:p w14:paraId="19B37514">
            <w:pPr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8</w:t>
            </w:r>
          </w:p>
        </w:tc>
        <w:tc>
          <w:tcPr>
            <w:tcW w:w="1134" w:type="dxa"/>
          </w:tcPr>
          <w:p w14:paraId="6A5CD643">
            <w:pPr>
              <w:ind w:firstLine="47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1</w:t>
            </w:r>
            <w:r>
              <w:rPr>
                <w:sz w:val="21"/>
                <w:szCs w:val="21"/>
                <w:lang w:eastAsia="zh-CN"/>
              </w:rPr>
              <w:t>0ms</w:t>
            </w:r>
          </w:p>
        </w:tc>
      </w:tr>
      <w:tr w14:paraId="7A60E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</w:tcPr>
          <w:p w14:paraId="42FC2F7E">
            <w:pPr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3</w:t>
            </w:r>
          </w:p>
        </w:tc>
        <w:tc>
          <w:tcPr>
            <w:tcW w:w="2552" w:type="dxa"/>
          </w:tcPr>
          <w:p w14:paraId="560ED96E">
            <w:pPr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 xml:space="preserve">ISG </w:t>
            </w:r>
            <w:r>
              <w:rPr>
                <w:sz w:val="21"/>
                <w:szCs w:val="21"/>
                <w:lang w:eastAsia="zh-CN"/>
              </w:rPr>
              <w:t>MCU STATUS 2</w:t>
            </w:r>
          </w:p>
        </w:tc>
        <w:tc>
          <w:tcPr>
            <w:tcW w:w="2551" w:type="dxa"/>
          </w:tcPr>
          <w:p w14:paraId="155D26F5">
            <w:pPr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ascii="Arial" w:hAnsi="Arial" w:cs="Arial"/>
                <w:sz w:val="21"/>
                <w:szCs w:val="21"/>
                <w:lang w:eastAsia="zh-CN"/>
              </w:rPr>
              <w:t>0x</w:t>
            </w:r>
            <w:r>
              <w:rPr>
                <w:rFonts w:hint="eastAsia" w:ascii="Arial" w:hAnsi="Arial" w:cs="Arial"/>
                <w:sz w:val="21"/>
                <w:szCs w:val="21"/>
                <w:lang w:eastAsia="zh-CN"/>
              </w:rPr>
              <w:t>CFF0106</w:t>
            </w:r>
          </w:p>
        </w:tc>
        <w:tc>
          <w:tcPr>
            <w:tcW w:w="1134" w:type="dxa"/>
          </w:tcPr>
          <w:p w14:paraId="22B8B15C">
            <w:pPr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8</w:t>
            </w:r>
          </w:p>
        </w:tc>
        <w:tc>
          <w:tcPr>
            <w:tcW w:w="1134" w:type="dxa"/>
          </w:tcPr>
          <w:p w14:paraId="1CB1FB0E">
            <w:pPr>
              <w:ind w:firstLine="47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5</w:t>
            </w:r>
            <w:r>
              <w:rPr>
                <w:sz w:val="21"/>
                <w:szCs w:val="21"/>
                <w:lang w:eastAsia="zh-CN"/>
              </w:rPr>
              <w:t>0ms</w:t>
            </w:r>
          </w:p>
        </w:tc>
      </w:tr>
      <w:tr w14:paraId="48D9D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</w:tcPr>
          <w:p w14:paraId="6378DAEB">
            <w:pPr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4</w:t>
            </w:r>
          </w:p>
        </w:tc>
        <w:tc>
          <w:tcPr>
            <w:tcW w:w="2552" w:type="dxa"/>
          </w:tcPr>
          <w:p w14:paraId="328239EC">
            <w:pPr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 xml:space="preserve">ISG </w:t>
            </w:r>
            <w:r>
              <w:rPr>
                <w:sz w:val="21"/>
                <w:szCs w:val="21"/>
                <w:lang w:eastAsia="zh-CN"/>
              </w:rPr>
              <w:t xml:space="preserve">MCU STATUS </w:t>
            </w:r>
            <w:r>
              <w:rPr>
                <w:rFonts w:hint="eastAsia"/>
                <w:sz w:val="21"/>
                <w:szCs w:val="21"/>
                <w:lang w:eastAsia="zh-CN"/>
              </w:rPr>
              <w:t>3</w:t>
            </w:r>
          </w:p>
        </w:tc>
        <w:tc>
          <w:tcPr>
            <w:tcW w:w="2551" w:type="dxa"/>
          </w:tcPr>
          <w:p w14:paraId="25E7C95C">
            <w:pPr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ascii="Arial" w:hAnsi="Arial" w:cs="Arial"/>
                <w:sz w:val="21"/>
                <w:szCs w:val="21"/>
                <w:lang w:eastAsia="zh-CN"/>
              </w:rPr>
              <w:t>0x</w:t>
            </w:r>
            <w:r>
              <w:rPr>
                <w:rFonts w:hint="eastAsia" w:ascii="Arial" w:hAnsi="Arial" w:cs="Arial"/>
                <w:sz w:val="21"/>
                <w:szCs w:val="21"/>
                <w:lang w:eastAsia="zh-CN"/>
              </w:rPr>
              <w:t>CFF0206</w:t>
            </w:r>
          </w:p>
        </w:tc>
        <w:tc>
          <w:tcPr>
            <w:tcW w:w="1134" w:type="dxa"/>
          </w:tcPr>
          <w:p w14:paraId="22560AF5">
            <w:pPr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8</w:t>
            </w:r>
          </w:p>
        </w:tc>
        <w:tc>
          <w:tcPr>
            <w:tcW w:w="1134" w:type="dxa"/>
          </w:tcPr>
          <w:p w14:paraId="38B66CB5">
            <w:pPr>
              <w:ind w:firstLine="47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100ms</w:t>
            </w:r>
          </w:p>
        </w:tc>
      </w:tr>
      <w:bookmarkEnd w:id="1"/>
    </w:tbl>
    <w:p w14:paraId="1A9690B8">
      <w:pPr>
        <w:widowControl w:val="0"/>
        <w:jc w:val="both"/>
        <w:rPr>
          <w:rFonts w:eastAsia="黑体"/>
          <w:lang w:eastAsia="zh-CN"/>
        </w:rPr>
      </w:pPr>
    </w:p>
    <w:p w14:paraId="687D9052">
      <w:pPr>
        <w:widowControl w:val="0"/>
        <w:jc w:val="both"/>
        <w:rPr>
          <w:rFonts w:eastAsia="黑体"/>
          <w:lang w:eastAsia="zh-CN"/>
        </w:rPr>
      </w:pPr>
      <w:r>
        <w:rPr>
          <w:rFonts w:hint="eastAsia" w:eastAsia="黑体"/>
          <w:lang w:eastAsia="zh-CN"/>
        </w:rPr>
        <w:t>注：如果系统中仅有单电机，则默认只使用TM电机。</w:t>
      </w:r>
    </w:p>
    <w:p w14:paraId="50BF35E2">
      <w:pPr>
        <w:widowControl w:val="0"/>
        <w:jc w:val="both"/>
        <w:rPr>
          <w:rFonts w:eastAsia="黑体"/>
          <w:lang w:eastAsia="zh-CN"/>
        </w:rPr>
      </w:pPr>
      <w:r>
        <w:rPr>
          <w:rFonts w:hint="eastAsia" w:eastAsia="黑体"/>
          <w:lang w:eastAsia="zh-CN"/>
        </w:rPr>
        <w:t xml:space="preserve">If there is only one motor in the powertrain, the TM motor IDs are used as default. </w:t>
      </w:r>
    </w:p>
    <w:p w14:paraId="53697CC8">
      <w:pPr>
        <w:widowControl w:val="0"/>
        <w:jc w:val="both"/>
        <w:rPr>
          <w:rFonts w:eastAsia="黑体"/>
          <w:lang w:eastAsia="zh-CN"/>
        </w:rPr>
      </w:pPr>
    </w:p>
    <w:p w14:paraId="2BDB2CEB">
      <w:pPr>
        <w:widowControl w:val="0"/>
        <w:ind w:firstLine="480" w:firstLineChars="200"/>
        <w:jc w:val="both"/>
        <w:rPr>
          <w:rFonts w:eastAsia="黑体"/>
          <w:lang w:eastAsia="zh-CN"/>
        </w:rPr>
      </w:pPr>
      <w:r>
        <w:rPr>
          <w:rFonts w:hint="eastAsia" w:eastAsia="黑体"/>
          <w:lang w:eastAsia="zh-CN"/>
        </w:rPr>
        <w:t xml:space="preserve">ISG表示Integrated </w:t>
      </w:r>
      <w:r>
        <w:rPr>
          <w:rFonts w:eastAsia="黑体"/>
          <w:lang w:eastAsia="zh-CN"/>
        </w:rPr>
        <w:t>Starter</w:t>
      </w:r>
      <w:r>
        <w:rPr>
          <w:rFonts w:hint="eastAsia" w:eastAsia="黑体"/>
          <w:lang w:eastAsia="zh-CN"/>
        </w:rPr>
        <w:t xml:space="preserve"> Generator</w:t>
      </w:r>
    </w:p>
    <w:p w14:paraId="3CB93179">
      <w:pPr>
        <w:widowControl w:val="0"/>
        <w:ind w:firstLine="480" w:firstLineChars="200"/>
        <w:jc w:val="both"/>
        <w:rPr>
          <w:rFonts w:eastAsia="黑体"/>
          <w:lang w:eastAsia="zh-CN"/>
        </w:rPr>
      </w:pPr>
      <w:r>
        <w:rPr>
          <w:rFonts w:hint="eastAsia" w:eastAsia="黑体"/>
          <w:lang w:eastAsia="zh-CN"/>
        </w:rPr>
        <w:t>TM表示Traction Motor</w:t>
      </w:r>
    </w:p>
    <w:p w14:paraId="31AC5BC1">
      <w:pPr>
        <w:widowControl w:val="0"/>
        <w:jc w:val="both"/>
        <w:rPr>
          <w:rFonts w:eastAsia="黑体"/>
          <w:lang w:eastAsia="zh-CN"/>
        </w:rPr>
      </w:pPr>
    </w:p>
    <w:p w14:paraId="41BCA632">
      <w:pPr>
        <w:widowControl w:val="0"/>
        <w:jc w:val="both"/>
        <w:rPr>
          <w:rFonts w:eastAsia="黑体"/>
          <w:lang w:eastAsia="zh-CN"/>
        </w:rPr>
        <w:sectPr>
          <w:pgSz w:w="11907" w:h="16840"/>
          <w:pgMar w:top="1979" w:right="1701" w:bottom="1627" w:left="1701" w:header="720" w:footer="879" w:gutter="0"/>
          <w:cols w:space="720" w:num="1"/>
          <w:docGrid w:linePitch="360" w:charSpace="0"/>
        </w:sectPr>
      </w:pPr>
    </w:p>
    <w:p w14:paraId="1A1B52B6">
      <w:pPr>
        <w:widowControl w:val="0"/>
        <w:jc w:val="both"/>
        <w:rPr>
          <w:rFonts w:eastAsia="黑体"/>
          <w:lang w:eastAsia="zh-CN"/>
        </w:rPr>
      </w:pPr>
    </w:p>
    <w:p w14:paraId="64C4660D">
      <w:pPr>
        <w:pStyle w:val="4"/>
      </w:pPr>
      <w:r>
        <w:t>HCU COMMAND</w:t>
      </w:r>
      <w:r>
        <w:rPr>
          <w:rFonts w:hint="eastAsia" w:eastAsia="宋体"/>
        </w:rPr>
        <w:t>（整车命令）</w:t>
      </w:r>
    </w:p>
    <w:p w14:paraId="3A302A2D">
      <w:pPr>
        <w:widowControl w:val="0"/>
        <w:jc w:val="both"/>
        <w:rPr>
          <w:rFonts w:eastAsia="黑体"/>
          <w:sz w:val="28"/>
          <w:szCs w:val="28"/>
          <w:lang w:eastAsia="zh-CN"/>
        </w:rPr>
      </w:pPr>
    </w:p>
    <w:tbl>
      <w:tblPr>
        <w:tblStyle w:val="15"/>
        <w:tblW w:w="13056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  <w:gridCol w:w="1000"/>
        <w:gridCol w:w="1000"/>
        <w:gridCol w:w="2060"/>
        <w:gridCol w:w="2240"/>
        <w:gridCol w:w="1000"/>
        <w:gridCol w:w="960"/>
        <w:gridCol w:w="1000"/>
        <w:gridCol w:w="2836"/>
      </w:tblGrid>
      <w:tr w14:paraId="0B573F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B6DDE8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9E65794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No.</w:t>
            </w:r>
          </w:p>
        </w:tc>
        <w:tc>
          <w:tcPr>
            <w:tcW w:w="10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B6DDE8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55CCF91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Start Bit</w:t>
            </w:r>
          </w:p>
        </w:tc>
        <w:tc>
          <w:tcPr>
            <w:tcW w:w="10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B6DDE8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C324976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Length（Bit）</w:t>
            </w:r>
          </w:p>
        </w:tc>
        <w:tc>
          <w:tcPr>
            <w:tcW w:w="20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B6DDE8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1037D69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Parameter</w:t>
            </w:r>
          </w:p>
        </w:tc>
        <w:tc>
          <w:tcPr>
            <w:tcW w:w="22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B6DDE8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320B67B">
            <w:pPr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Range</w:t>
            </w:r>
          </w:p>
        </w:tc>
        <w:tc>
          <w:tcPr>
            <w:tcW w:w="10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B6DDE8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3AC1050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Unit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B6DDE8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E022D78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Offset</w:t>
            </w:r>
          </w:p>
        </w:tc>
        <w:tc>
          <w:tcPr>
            <w:tcW w:w="10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B6DDE8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8452949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Scale</w:t>
            </w:r>
          </w:p>
        </w:tc>
        <w:tc>
          <w:tcPr>
            <w:tcW w:w="283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B6DDE8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6D17FE7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Note</w:t>
            </w:r>
          </w:p>
        </w:tc>
      </w:tr>
      <w:tr w14:paraId="755A6DA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1D7F215">
            <w:pPr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2643C02">
            <w:pPr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934AAA1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2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645B641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MCU_Enable</w:t>
            </w:r>
          </w:p>
        </w:tc>
        <w:tc>
          <w:tcPr>
            <w:tcW w:w="22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435B08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  <w:lang w:eastAsia="zh-CN"/>
              </w:rPr>
              <w:t xml:space="preserve"> </w:t>
            </w:r>
            <w:r>
              <w:rPr>
                <w:sz w:val="21"/>
                <w:szCs w:val="21"/>
              </w:rPr>
              <w:t>=</w:t>
            </w:r>
            <w:r>
              <w:rPr>
                <w:rFonts w:hint="eastAsia"/>
                <w:sz w:val="21"/>
                <w:szCs w:val="21"/>
                <w:lang w:eastAsia="zh-CN"/>
              </w:rPr>
              <w:t xml:space="preserve"> </w:t>
            </w:r>
            <w:r>
              <w:rPr>
                <w:sz w:val="21"/>
                <w:szCs w:val="21"/>
              </w:rPr>
              <w:t>disable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  <w:lang w:eastAsia="zh-CN"/>
              </w:rPr>
              <w:t xml:space="preserve"> </w:t>
            </w:r>
            <w:r>
              <w:rPr>
                <w:sz w:val="21"/>
                <w:szCs w:val="21"/>
              </w:rPr>
              <w:t>=</w:t>
            </w:r>
            <w:r>
              <w:rPr>
                <w:rFonts w:hint="eastAsia"/>
                <w:sz w:val="21"/>
                <w:szCs w:val="21"/>
                <w:lang w:eastAsia="zh-CN"/>
              </w:rPr>
              <w:t xml:space="preserve"> </w:t>
            </w:r>
            <w:r>
              <w:rPr>
                <w:sz w:val="21"/>
                <w:szCs w:val="21"/>
              </w:rPr>
              <w:t>enable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531C5F8">
            <w:pPr>
              <w:jc w:val="center"/>
              <w:rPr>
                <w:sz w:val="21"/>
                <w:szCs w:val="21"/>
              </w:rPr>
            </w:pPr>
            <w:r>
              <w:rPr>
                <w:rFonts w:hAnsi="Arial"/>
                <w:sz w:val="21"/>
                <w:szCs w:val="21"/>
              </w:rPr>
              <w:t>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BAA6FCC">
            <w:pPr>
              <w:jc w:val="center"/>
              <w:rPr>
                <w:sz w:val="21"/>
                <w:szCs w:val="21"/>
              </w:rPr>
            </w:pPr>
            <w:r>
              <w:rPr>
                <w:rFonts w:hAnsi="Arial"/>
                <w:sz w:val="21"/>
                <w:szCs w:val="21"/>
              </w:rPr>
              <w:t>　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A6093FE">
            <w:pPr>
              <w:jc w:val="center"/>
              <w:rPr>
                <w:sz w:val="21"/>
                <w:szCs w:val="21"/>
              </w:rPr>
            </w:pPr>
            <w:r>
              <w:rPr>
                <w:rFonts w:hAnsi="Arial"/>
                <w:sz w:val="21"/>
                <w:szCs w:val="21"/>
              </w:rPr>
              <w:t>　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14B8F21">
            <w:pPr>
              <w:rPr>
                <w:sz w:val="21"/>
                <w:szCs w:val="21"/>
                <w:lang w:eastAsia="zh-CN"/>
              </w:rPr>
            </w:pPr>
            <w:r>
              <w:rPr>
                <w:rFonts w:hAnsi="Arial"/>
                <w:sz w:val="21"/>
                <w:szCs w:val="21"/>
                <w:lang w:eastAsia="zh-CN"/>
              </w:rPr>
              <w:t>电机控制单元</w:t>
            </w:r>
            <w:r>
              <w:rPr>
                <w:sz w:val="21"/>
                <w:szCs w:val="21"/>
              </w:rPr>
              <w:t>使能</w:t>
            </w:r>
          </w:p>
          <w:p w14:paraId="47BD3FA5">
            <w:pPr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MCU enable</w:t>
            </w:r>
            <w:r>
              <w:rPr>
                <w:rFonts w:hint="eastAsia"/>
                <w:sz w:val="21"/>
                <w:szCs w:val="21"/>
                <w:lang w:eastAsia="zh-CN"/>
              </w:rPr>
              <w:t>, indicating PWM enable.</w:t>
            </w:r>
          </w:p>
          <w:p w14:paraId="10ED6DBB">
            <w:pPr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控制器的使能指令，具体指控制器IGBT的PWM开关指令。一般这个指令是在预充完成闭合主继电器之后发出。</w:t>
            </w:r>
          </w:p>
        </w:tc>
      </w:tr>
      <w:tr w14:paraId="37FD28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27E0180">
            <w:pPr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2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38CD52B">
            <w:pPr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722ABBF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2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0EE5E1F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Fault Reset</w:t>
            </w:r>
          </w:p>
        </w:tc>
        <w:tc>
          <w:tcPr>
            <w:tcW w:w="22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EA49F8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  <w:lang w:eastAsia="zh-CN"/>
              </w:rPr>
              <w:t xml:space="preserve"> </w:t>
            </w:r>
            <w:r>
              <w:rPr>
                <w:sz w:val="21"/>
                <w:szCs w:val="21"/>
              </w:rPr>
              <w:t>=</w:t>
            </w:r>
            <w:r>
              <w:rPr>
                <w:rFonts w:hint="eastAsia"/>
                <w:sz w:val="21"/>
                <w:szCs w:val="21"/>
                <w:lang w:eastAsia="zh-CN"/>
              </w:rPr>
              <w:t xml:space="preserve"> </w:t>
            </w:r>
            <w:r>
              <w:rPr>
                <w:sz w:val="21"/>
                <w:szCs w:val="21"/>
              </w:rPr>
              <w:t>disable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  <w:lang w:eastAsia="zh-CN"/>
              </w:rPr>
              <w:t xml:space="preserve"> </w:t>
            </w:r>
            <w:r>
              <w:rPr>
                <w:sz w:val="21"/>
                <w:szCs w:val="21"/>
              </w:rPr>
              <w:t>=</w:t>
            </w:r>
            <w:r>
              <w:rPr>
                <w:rFonts w:hint="eastAsia"/>
                <w:sz w:val="21"/>
                <w:szCs w:val="21"/>
                <w:lang w:eastAsia="zh-CN"/>
              </w:rPr>
              <w:t xml:space="preserve"> </w:t>
            </w:r>
            <w:r>
              <w:rPr>
                <w:sz w:val="21"/>
                <w:szCs w:val="21"/>
              </w:rPr>
              <w:t>enable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1CD83F0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EAB78D9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36F20FB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A94EBE0">
            <w:pPr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For fault reset（主要用于调试，整车运行中不建议使用）</w:t>
            </w:r>
          </w:p>
          <w:p w14:paraId="3993F40C">
            <w:pPr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用于清除控制器的故障的。置为1的时候，控制器是无法使能的。 需要工作的时候需要再次变为0. 一般是发一个或者两个周期的1，然后随即变为0。</w:t>
            </w:r>
          </w:p>
        </w:tc>
      </w:tr>
      <w:tr w14:paraId="4625F95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1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F6073C8">
            <w:pPr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3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1374C5D">
            <w:pPr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2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8DFD968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2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121B7C2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Control_Mode</w:t>
            </w:r>
          </w:p>
        </w:tc>
        <w:tc>
          <w:tcPr>
            <w:tcW w:w="22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05F5969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  <w:lang w:eastAsia="zh-CN"/>
              </w:rPr>
              <w:t xml:space="preserve"> </w:t>
            </w:r>
            <w:r>
              <w:rPr>
                <w:sz w:val="21"/>
                <w:szCs w:val="21"/>
              </w:rPr>
              <w:t>=</w:t>
            </w:r>
            <w:r>
              <w:rPr>
                <w:rFonts w:hint="eastAsia"/>
                <w:sz w:val="21"/>
                <w:szCs w:val="21"/>
                <w:lang w:eastAsia="zh-CN"/>
              </w:rPr>
              <w:t xml:space="preserve"> Reserved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  <w:lang w:eastAsia="zh-CN"/>
              </w:rPr>
              <w:t xml:space="preserve"> </w:t>
            </w:r>
            <w:r>
              <w:rPr>
                <w:sz w:val="21"/>
                <w:szCs w:val="21"/>
              </w:rPr>
              <w:t>=</w:t>
            </w:r>
            <w:r>
              <w:rPr>
                <w:rFonts w:hint="eastAsia"/>
                <w:sz w:val="21"/>
                <w:szCs w:val="21"/>
                <w:lang w:eastAsia="zh-CN"/>
              </w:rPr>
              <w:t xml:space="preserve"> </w:t>
            </w:r>
            <w:r>
              <w:rPr>
                <w:sz w:val="21"/>
                <w:szCs w:val="21"/>
              </w:rPr>
              <w:t>Speed Control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  <w:lang w:eastAsia="zh-CN"/>
              </w:rPr>
              <w:t xml:space="preserve"> </w:t>
            </w:r>
            <w:r>
              <w:rPr>
                <w:sz w:val="21"/>
                <w:szCs w:val="21"/>
              </w:rPr>
              <w:t>=</w:t>
            </w:r>
            <w:r>
              <w:rPr>
                <w:rFonts w:hint="eastAsia"/>
                <w:sz w:val="21"/>
                <w:szCs w:val="21"/>
                <w:lang w:eastAsia="zh-CN"/>
              </w:rPr>
              <w:t xml:space="preserve"> </w:t>
            </w:r>
            <w:r>
              <w:rPr>
                <w:sz w:val="21"/>
                <w:szCs w:val="21"/>
              </w:rPr>
              <w:t>Torque Control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3</w:t>
            </w:r>
            <w:r>
              <w:rPr>
                <w:rFonts w:hint="eastAsia"/>
                <w:sz w:val="21"/>
                <w:szCs w:val="21"/>
                <w:lang w:eastAsia="zh-CN"/>
              </w:rPr>
              <w:t xml:space="preserve"> </w:t>
            </w:r>
            <w:r>
              <w:rPr>
                <w:sz w:val="21"/>
                <w:szCs w:val="21"/>
              </w:rPr>
              <w:t>=</w:t>
            </w:r>
            <w:r>
              <w:rPr>
                <w:rFonts w:hint="eastAsia"/>
                <w:sz w:val="21"/>
                <w:szCs w:val="21"/>
                <w:lang w:eastAsia="zh-CN"/>
              </w:rPr>
              <w:t xml:space="preserve"> </w:t>
            </w:r>
            <w:r>
              <w:rPr>
                <w:sz w:val="21"/>
                <w:szCs w:val="21"/>
              </w:rPr>
              <w:t>Active Discharge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5D5F959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495E47A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DDE6995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ADC20BB">
            <w:pPr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 xml:space="preserve">主动放电是指在主继电器断开以后，快速放掉电容里的电的功能。主要是为了整车的安全。 当执行下电流程，主继电器断开之后，即可将此值置为3. </w:t>
            </w:r>
          </w:p>
          <w:p w14:paraId="0F84F87B">
            <w:pPr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Reserved 目前暂时无用。</w:t>
            </w:r>
          </w:p>
        </w:tc>
      </w:tr>
      <w:tr w14:paraId="46B34F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532C03E">
            <w:pPr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4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D6C222E">
            <w:pPr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4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09365CC">
            <w:pPr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2</w:t>
            </w:r>
          </w:p>
        </w:tc>
        <w:tc>
          <w:tcPr>
            <w:tcW w:w="2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D01E7DE">
            <w:pPr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Gear</w:t>
            </w:r>
          </w:p>
        </w:tc>
        <w:tc>
          <w:tcPr>
            <w:tcW w:w="22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3C5C117">
            <w:pPr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0=Neutral</w:t>
            </w:r>
          </w:p>
          <w:p w14:paraId="0E26C250">
            <w:pPr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1=Drive</w:t>
            </w:r>
          </w:p>
          <w:p w14:paraId="17DB3D71">
            <w:pPr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2=Reverse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3291293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4CBEB14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ADF8E07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A282912">
            <w:pPr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挡位信息，分别为空挡</w:t>
            </w:r>
          </w:p>
          <w:p w14:paraId="6671590D">
            <w:pPr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(Neutral)，前进挡(Drive),</w:t>
            </w:r>
          </w:p>
          <w:p w14:paraId="3E4BEEFB">
            <w:pPr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后退挡(Reverse)。</w:t>
            </w:r>
          </w:p>
        </w:tc>
      </w:tr>
      <w:tr w14:paraId="0DC7337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1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356FD45">
            <w:pPr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5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3F63014">
            <w:pPr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6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612346C">
            <w:pPr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2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0D5A6B7">
            <w:pPr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FootBrake</w:t>
            </w:r>
          </w:p>
        </w:tc>
        <w:tc>
          <w:tcPr>
            <w:tcW w:w="22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9E96AF1">
            <w:pPr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0=No FootBrake</w:t>
            </w:r>
          </w:p>
          <w:p w14:paraId="25484FA2">
            <w:pPr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1= FootBrake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6D94920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CADBDB6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BBDB902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EC429BB">
            <w:pPr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用于整车控制器反馈给电机控制器脚刹信号</w:t>
            </w:r>
          </w:p>
        </w:tc>
      </w:tr>
      <w:tr w14:paraId="0DC60F9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2555A07">
            <w:pPr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6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56D2037">
            <w:pPr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7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82E5F7D">
            <w:pPr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2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392F66F">
            <w:pPr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HandBrake</w:t>
            </w:r>
          </w:p>
        </w:tc>
        <w:tc>
          <w:tcPr>
            <w:tcW w:w="22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F563C7E">
            <w:pPr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0=No HandBrake</w:t>
            </w:r>
          </w:p>
          <w:p w14:paraId="43C94925">
            <w:pPr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1=HandBrake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46FD433">
            <w:pPr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709798D">
            <w:pPr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D130289">
            <w:pPr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0A26224">
            <w:pPr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用于整车控制器反馈给电机控制器手刹信号</w:t>
            </w:r>
          </w:p>
        </w:tc>
      </w:tr>
      <w:tr w14:paraId="2D3E38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D8BA0EA">
            <w:pPr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7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8DC43A2">
            <w:pPr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8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E09286E">
            <w:pPr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12</w:t>
            </w:r>
          </w:p>
        </w:tc>
        <w:tc>
          <w:tcPr>
            <w:tcW w:w="2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EABBC57">
            <w:pPr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</w:rPr>
              <w:t>Demand_Limit</w:t>
            </w:r>
            <w:r>
              <w:rPr>
                <w:rFonts w:hint="eastAsia"/>
                <w:sz w:val="21"/>
                <w:szCs w:val="21"/>
                <w:lang w:eastAsia="zh-CN"/>
              </w:rPr>
              <w:t xml:space="preserve"> High</w:t>
            </w:r>
          </w:p>
          <w:p w14:paraId="546ABBC0">
            <w:pPr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Positive Value（正值）</w:t>
            </w:r>
          </w:p>
        </w:tc>
        <w:tc>
          <w:tcPr>
            <w:tcW w:w="22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E0D9E09">
            <w:pPr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转速：0~16384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9081162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rpm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26040B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 w:hAnsi="Arial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F2F6960">
            <w:pPr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转速：4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8915D65">
            <w:pPr>
              <w:rPr>
                <w:sz w:val="21"/>
                <w:szCs w:val="21"/>
                <w:lang w:eastAsia="zh-CN"/>
              </w:rPr>
            </w:pPr>
            <w:r>
              <w:rPr>
                <w:rFonts w:hAnsi="Arial"/>
                <w:sz w:val="21"/>
                <w:szCs w:val="21"/>
                <w:lang w:eastAsia="zh-CN"/>
              </w:rPr>
              <w:t>转速指令</w:t>
            </w:r>
            <w:r>
              <w:rPr>
                <w:rFonts w:hint="eastAsia" w:hAnsi="Arial"/>
                <w:sz w:val="21"/>
                <w:szCs w:val="21"/>
                <w:lang w:eastAsia="zh-CN"/>
              </w:rPr>
              <w:t>限值上限</w:t>
            </w:r>
          </w:p>
          <w:p w14:paraId="41A6ED40">
            <w:pPr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</w:rPr>
              <w:t xml:space="preserve">Speed </w:t>
            </w:r>
            <w:r>
              <w:rPr>
                <w:rFonts w:hint="eastAsia"/>
                <w:sz w:val="21"/>
                <w:szCs w:val="21"/>
                <w:lang w:eastAsia="zh-CN"/>
              </w:rPr>
              <w:t xml:space="preserve">demand </w:t>
            </w:r>
            <w:r>
              <w:rPr>
                <w:sz w:val="21"/>
                <w:szCs w:val="21"/>
              </w:rPr>
              <w:t>limit</w:t>
            </w:r>
          </w:p>
          <w:p w14:paraId="6117E867">
            <w:pPr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转矩控制模式时，转速限制</w:t>
            </w:r>
          </w:p>
          <w:p w14:paraId="2F5275DB">
            <w:pPr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起作用；</w:t>
            </w:r>
            <w:r>
              <w:rPr>
                <w:sz w:val="21"/>
                <w:szCs w:val="21"/>
                <w:lang w:eastAsia="zh-CN"/>
              </w:rPr>
              <w:t xml:space="preserve"> </w:t>
            </w:r>
          </w:p>
        </w:tc>
      </w:tr>
      <w:tr w14:paraId="1CC2C81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64669D2">
            <w:pPr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8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4F16A81">
            <w:pPr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20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98DDA51">
            <w:pPr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12</w:t>
            </w:r>
          </w:p>
        </w:tc>
        <w:tc>
          <w:tcPr>
            <w:tcW w:w="2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D24986C">
            <w:pPr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</w:rPr>
              <w:t>Demand_Limit</w:t>
            </w:r>
            <w:r>
              <w:rPr>
                <w:rFonts w:hint="eastAsia"/>
                <w:sz w:val="21"/>
                <w:szCs w:val="21"/>
                <w:lang w:eastAsia="zh-CN"/>
              </w:rPr>
              <w:t xml:space="preserve"> Low</w:t>
            </w:r>
          </w:p>
          <w:p w14:paraId="608AEC3A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Negative Value（负值）</w:t>
            </w:r>
          </w:p>
        </w:tc>
        <w:tc>
          <w:tcPr>
            <w:tcW w:w="22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FB1C1E9">
            <w:pPr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转速：0~16384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14C0658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rpm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C44BCB7">
            <w:pPr>
              <w:jc w:val="center"/>
              <w:rPr>
                <w:rFonts w:hAnsi="Arial"/>
                <w:sz w:val="21"/>
                <w:szCs w:val="21"/>
                <w:lang w:eastAsia="zh-CN"/>
              </w:rPr>
            </w:pPr>
            <w:r>
              <w:rPr>
                <w:rFonts w:hint="eastAsia" w:hAnsi="Arial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C454F81">
            <w:pPr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转速：4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0463682">
            <w:pPr>
              <w:rPr>
                <w:sz w:val="21"/>
                <w:szCs w:val="21"/>
                <w:lang w:eastAsia="zh-CN"/>
              </w:rPr>
            </w:pPr>
            <w:r>
              <w:rPr>
                <w:rFonts w:hAnsi="Arial"/>
                <w:sz w:val="21"/>
                <w:szCs w:val="21"/>
                <w:lang w:eastAsia="zh-CN"/>
              </w:rPr>
              <w:t>转速指令</w:t>
            </w:r>
            <w:r>
              <w:rPr>
                <w:rFonts w:hint="eastAsia" w:hAnsi="Arial"/>
                <w:sz w:val="21"/>
                <w:szCs w:val="21"/>
                <w:lang w:eastAsia="zh-CN"/>
              </w:rPr>
              <w:t>限值下限</w:t>
            </w:r>
          </w:p>
          <w:p w14:paraId="3781E171">
            <w:pPr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</w:rPr>
              <w:t xml:space="preserve">Speed </w:t>
            </w:r>
            <w:r>
              <w:rPr>
                <w:rFonts w:hint="eastAsia"/>
                <w:sz w:val="21"/>
                <w:szCs w:val="21"/>
                <w:lang w:eastAsia="zh-CN"/>
              </w:rPr>
              <w:t xml:space="preserve">demand </w:t>
            </w:r>
            <w:r>
              <w:rPr>
                <w:sz w:val="21"/>
                <w:szCs w:val="21"/>
              </w:rPr>
              <w:t>limit</w:t>
            </w:r>
          </w:p>
          <w:p w14:paraId="0AD97327">
            <w:pPr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转矩控制模式时，转速限制</w:t>
            </w:r>
          </w:p>
          <w:p w14:paraId="1AB41722">
            <w:pPr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起作用；</w:t>
            </w:r>
          </w:p>
          <w:p w14:paraId="7B35BF5D">
            <w:pPr>
              <w:rPr>
                <w:rFonts w:hAnsi="Arial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注意：此处网络上发送的是正数值，但电机控制器实际执行按负值处理。</w:t>
            </w:r>
          </w:p>
        </w:tc>
      </w:tr>
      <w:tr w14:paraId="222D96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08EC2F8">
            <w:pPr>
              <w:jc w:val="center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9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C9AB0D4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32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40442FC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16</w:t>
            </w:r>
          </w:p>
        </w:tc>
        <w:tc>
          <w:tcPr>
            <w:tcW w:w="2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D8B657C">
            <w:pPr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Demand_Torque</w:t>
            </w:r>
          </w:p>
        </w:tc>
        <w:tc>
          <w:tcPr>
            <w:tcW w:w="22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5F82B40">
            <w:pPr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-5000~5000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C9A6D45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Nm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5429BE1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-5000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7D6A0DC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1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7B4E3CB">
            <w:pPr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转矩的正负表示力的方向，规定发动机旋转方向为正向。</w:t>
            </w:r>
          </w:p>
        </w:tc>
      </w:tr>
      <w:tr w14:paraId="7D2B3E8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84BE527">
            <w:pPr>
              <w:jc w:val="center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10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3266622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48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958BB1F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16</w:t>
            </w:r>
          </w:p>
        </w:tc>
        <w:tc>
          <w:tcPr>
            <w:tcW w:w="2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F8BAF87">
            <w:pPr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Demand_Speed</w:t>
            </w:r>
          </w:p>
        </w:tc>
        <w:tc>
          <w:tcPr>
            <w:tcW w:w="22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0E6340C">
            <w:pPr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-15000~15000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F0F62CB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rpm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372A80E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-15000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31F3210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1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BF4B6A4">
            <w:pPr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转速的正负表示电机旋转的方向（与发动机正常转动方向同向为正）</w:t>
            </w:r>
          </w:p>
        </w:tc>
      </w:tr>
    </w:tbl>
    <w:p w14:paraId="302E9C8F">
      <w:pPr>
        <w:widowControl w:val="0"/>
        <w:jc w:val="both"/>
        <w:rPr>
          <w:rFonts w:eastAsia="黑体"/>
          <w:sz w:val="28"/>
          <w:szCs w:val="28"/>
          <w:lang w:eastAsia="zh-CN"/>
        </w:rPr>
      </w:pPr>
    </w:p>
    <w:p w14:paraId="63D4D4C2">
      <w:pPr>
        <w:widowControl w:val="0"/>
        <w:jc w:val="both"/>
        <w:rPr>
          <w:rFonts w:eastAsia="黑体"/>
          <w:sz w:val="28"/>
          <w:szCs w:val="28"/>
          <w:lang w:eastAsia="zh-CN"/>
        </w:rPr>
      </w:pPr>
      <w:r>
        <w:rPr>
          <w:rFonts w:hint="eastAsia" w:eastAsia="黑体"/>
          <w:sz w:val="28"/>
          <w:szCs w:val="28"/>
          <w:lang w:eastAsia="zh-CN"/>
        </w:rPr>
        <w:t>关于转速限值的解释：</w:t>
      </w:r>
    </w:p>
    <w:p w14:paraId="4666C436">
      <w:pPr>
        <w:widowControl w:val="0"/>
        <w:jc w:val="both"/>
        <w:rPr>
          <w:rFonts w:eastAsia="黑体"/>
          <w:sz w:val="28"/>
          <w:szCs w:val="28"/>
          <w:lang w:eastAsia="zh-CN"/>
        </w:rPr>
      </w:pPr>
      <w:r>
        <w:rPr>
          <w:rFonts w:hint="eastAsia" w:eastAsia="黑体"/>
          <w:sz w:val="28"/>
          <w:szCs w:val="28"/>
          <w:lang w:eastAsia="zh-CN"/>
        </w:rPr>
        <w:t>在转矩模式下，如果电机转速超过了设置的上限、下限范围，则电机降额运行，如果有外力作用，例如车辆带档下坡，该模式并不能保证电机转速停留在设定范围内。（被动限速）</w:t>
      </w:r>
    </w:p>
    <w:p w14:paraId="41D08398">
      <w:pPr>
        <w:widowControl w:val="0"/>
        <w:jc w:val="both"/>
        <w:rPr>
          <w:rFonts w:eastAsia="黑体"/>
          <w:sz w:val="28"/>
          <w:szCs w:val="28"/>
          <w:lang w:eastAsia="zh-CN"/>
        </w:rPr>
      </w:pPr>
    </w:p>
    <w:p w14:paraId="7237B2DB">
      <w:pPr>
        <w:widowControl w:val="0"/>
        <w:jc w:val="both"/>
        <w:rPr>
          <w:rFonts w:eastAsia="黑体"/>
          <w:sz w:val="28"/>
          <w:szCs w:val="28"/>
          <w:lang w:eastAsia="zh-CN"/>
        </w:rPr>
      </w:pPr>
    </w:p>
    <w:p w14:paraId="0FA45D62">
      <w:pPr>
        <w:widowControl w:val="0"/>
        <w:jc w:val="both"/>
        <w:rPr>
          <w:rFonts w:eastAsia="黑体"/>
          <w:sz w:val="28"/>
          <w:szCs w:val="28"/>
          <w:lang w:eastAsia="zh-CN"/>
        </w:rPr>
      </w:pPr>
    </w:p>
    <w:p w14:paraId="27053CAE">
      <w:pPr>
        <w:pStyle w:val="4"/>
      </w:pPr>
      <w:r>
        <w:t>MCU STATUS 1</w:t>
      </w:r>
    </w:p>
    <w:p w14:paraId="650B0554">
      <w:pPr>
        <w:widowControl w:val="0"/>
        <w:jc w:val="both"/>
        <w:rPr>
          <w:rFonts w:eastAsia="黑体"/>
          <w:sz w:val="21"/>
          <w:szCs w:val="21"/>
          <w:lang w:eastAsia="zh-CN"/>
        </w:rPr>
      </w:pPr>
    </w:p>
    <w:tbl>
      <w:tblPr>
        <w:tblStyle w:val="15"/>
        <w:tblW w:w="13010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66"/>
        <w:gridCol w:w="1134"/>
        <w:gridCol w:w="992"/>
        <w:gridCol w:w="2126"/>
        <w:gridCol w:w="2127"/>
        <w:gridCol w:w="992"/>
        <w:gridCol w:w="992"/>
        <w:gridCol w:w="992"/>
        <w:gridCol w:w="2789"/>
      </w:tblGrid>
      <w:tr w14:paraId="2E2D1ED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6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B6DDE8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E095A4B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No.</w:t>
            </w:r>
          </w:p>
        </w:tc>
        <w:tc>
          <w:tcPr>
            <w:tcW w:w="1134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B6DDE8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B121EB5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Start Bit</w:t>
            </w:r>
          </w:p>
        </w:tc>
        <w:tc>
          <w:tcPr>
            <w:tcW w:w="9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B6DDE8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D835713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Length</w:t>
            </w:r>
          </w:p>
        </w:tc>
        <w:tc>
          <w:tcPr>
            <w:tcW w:w="212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B6DDE8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712DDD2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Parameter</w:t>
            </w:r>
          </w:p>
        </w:tc>
        <w:tc>
          <w:tcPr>
            <w:tcW w:w="212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B6DDE8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891FB8A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Range</w:t>
            </w:r>
          </w:p>
        </w:tc>
        <w:tc>
          <w:tcPr>
            <w:tcW w:w="99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B6DDE8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D48CA15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Unit</w:t>
            </w:r>
          </w:p>
        </w:tc>
        <w:tc>
          <w:tcPr>
            <w:tcW w:w="99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B6DDE8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0096D08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Offset</w:t>
            </w:r>
          </w:p>
        </w:tc>
        <w:tc>
          <w:tcPr>
            <w:tcW w:w="99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B6DDE8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59981AF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Scale</w:t>
            </w:r>
          </w:p>
        </w:tc>
        <w:tc>
          <w:tcPr>
            <w:tcW w:w="278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B6DDE8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605D849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Note</w:t>
            </w:r>
          </w:p>
        </w:tc>
      </w:tr>
      <w:tr w14:paraId="6071C7C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6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C8A2C9">
            <w:pPr>
              <w:rPr>
                <w:color w:val="000000"/>
                <w:sz w:val="21"/>
                <w:szCs w:val="21"/>
              </w:rPr>
            </w:pPr>
          </w:p>
        </w:tc>
        <w:tc>
          <w:tcPr>
            <w:tcW w:w="113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637CA1">
            <w:pPr>
              <w:rPr>
                <w:color w:val="000000"/>
                <w:sz w:val="21"/>
                <w:szCs w:val="21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B6DDE8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9578855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（Bit）</w:t>
            </w:r>
          </w:p>
        </w:tc>
        <w:tc>
          <w:tcPr>
            <w:tcW w:w="212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15A949">
            <w:pPr>
              <w:rPr>
                <w:color w:val="000000"/>
                <w:sz w:val="21"/>
                <w:szCs w:val="21"/>
              </w:rPr>
            </w:pPr>
          </w:p>
        </w:tc>
        <w:tc>
          <w:tcPr>
            <w:tcW w:w="212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BD6D6F">
            <w:pPr>
              <w:rPr>
                <w:color w:val="000000"/>
                <w:sz w:val="21"/>
                <w:szCs w:val="21"/>
              </w:rPr>
            </w:pPr>
          </w:p>
        </w:tc>
        <w:tc>
          <w:tcPr>
            <w:tcW w:w="99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766B2D">
            <w:pPr>
              <w:rPr>
                <w:color w:val="000000"/>
                <w:sz w:val="21"/>
                <w:szCs w:val="21"/>
              </w:rPr>
            </w:pPr>
          </w:p>
        </w:tc>
        <w:tc>
          <w:tcPr>
            <w:tcW w:w="99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86245B">
            <w:pPr>
              <w:rPr>
                <w:color w:val="000000"/>
                <w:sz w:val="21"/>
                <w:szCs w:val="21"/>
              </w:rPr>
            </w:pPr>
          </w:p>
        </w:tc>
        <w:tc>
          <w:tcPr>
            <w:tcW w:w="99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3AAA72">
            <w:pPr>
              <w:rPr>
                <w:color w:val="000000"/>
                <w:sz w:val="21"/>
                <w:szCs w:val="21"/>
              </w:rPr>
            </w:pPr>
          </w:p>
        </w:tc>
        <w:tc>
          <w:tcPr>
            <w:tcW w:w="278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8303B8">
            <w:pPr>
              <w:rPr>
                <w:color w:val="000000"/>
                <w:sz w:val="21"/>
                <w:szCs w:val="21"/>
              </w:rPr>
            </w:pPr>
          </w:p>
        </w:tc>
      </w:tr>
      <w:tr w14:paraId="34EA3B0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atLeast"/>
        </w:trPr>
        <w:tc>
          <w:tcPr>
            <w:tcW w:w="86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9C265D0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A855329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153252B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16</w:t>
            </w:r>
          </w:p>
        </w:tc>
        <w:tc>
          <w:tcPr>
            <w:tcW w:w="21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5744EAB">
            <w:pPr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Motor Speed</w:t>
            </w:r>
          </w:p>
        </w:tc>
        <w:tc>
          <w:tcPr>
            <w:tcW w:w="21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9712189">
            <w:pPr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-15000～15000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19B504D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rpm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43863EF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-15000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6BFDF5C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1</w:t>
            </w:r>
          </w:p>
        </w:tc>
        <w:tc>
          <w:tcPr>
            <w:tcW w:w="27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1656C3A">
            <w:pPr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电机转速正负表示电机转向，转速为正时与发动机正常转动方向一致</w:t>
            </w:r>
          </w:p>
        </w:tc>
      </w:tr>
      <w:tr w14:paraId="3055267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0" w:hRule="atLeast"/>
        </w:trPr>
        <w:tc>
          <w:tcPr>
            <w:tcW w:w="86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7939C80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2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8E5014E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16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DB18280">
            <w:pPr>
              <w:jc w:val="center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color w:val="000000"/>
                <w:sz w:val="21"/>
                <w:szCs w:val="21"/>
              </w:rPr>
              <w:t>1</w:t>
            </w: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0148BB4">
            <w:pPr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Motor Torque</w:t>
            </w:r>
          </w:p>
        </w:tc>
        <w:tc>
          <w:tcPr>
            <w:tcW w:w="21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DBF45D9">
            <w:pPr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color w:val="000000"/>
                <w:sz w:val="21"/>
                <w:szCs w:val="21"/>
              </w:rPr>
              <w:t>-</w:t>
            </w: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50</w:t>
            </w:r>
            <w:r>
              <w:rPr>
                <w:color w:val="000000"/>
                <w:sz w:val="21"/>
                <w:szCs w:val="21"/>
              </w:rPr>
              <w:t>00～</w:t>
            </w: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5000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4ABA7E3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Nm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0173A57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-</w:t>
            </w: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50</w:t>
            </w:r>
            <w:r>
              <w:rPr>
                <w:color w:val="000000"/>
                <w:sz w:val="21"/>
                <w:szCs w:val="21"/>
              </w:rPr>
              <w:t>00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27FA2AE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1</w:t>
            </w:r>
          </w:p>
        </w:tc>
        <w:tc>
          <w:tcPr>
            <w:tcW w:w="27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9D80CD3">
            <w:pPr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color w:val="000000"/>
                <w:sz w:val="21"/>
                <w:szCs w:val="21"/>
                <w:lang w:eastAsia="zh-CN"/>
              </w:rPr>
              <w:t>扭矩大于 0为</w:t>
            </w: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转矩方向与发动机转向相同</w:t>
            </w:r>
          </w:p>
        </w:tc>
      </w:tr>
      <w:tr w14:paraId="01BD06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atLeast"/>
        </w:trPr>
        <w:tc>
          <w:tcPr>
            <w:tcW w:w="86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4CAEB9C">
            <w:pPr>
              <w:jc w:val="center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1922A6B">
            <w:pPr>
              <w:jc w:val="center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32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2B9F02D">
            <w:pPr>
              <w:jc w:val="center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16</w:t>
            </w: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B9B451D">
            <w:pPr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Motor</w:t>
            </w: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 xml:space="preserve"> AC</w:t>
            </w:r>
            <w:r>
              <w:rPr>
                <w:color w:val="000000"/>
                <w:sz w:val="21"/>
                <w:szCs w:val="21"/>
              </w:rPr>
              <w:t xml:space="preserve"> Current</w:t>
            </w:r>
          </w:p>
        </w:tc>
        <w:tc>
          <w:tcPr>
            <w:tcW w:w="21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56E4A4E">
            <w:pPr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0～</w:t>
            </w: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10</w:t>
            </w:r>
            <w:r>
              <w:rPr>
                <w:color w:val="000000"/>
                <w:sz w:val="21"/>
                <w:szCs w:val="21"/>
              </w:rPr>
              <w:t>00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4DE1DFF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A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8AA7C10">
            <w:pPr>
              <w:jc w:val="center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98368FC">
            <w:pPr>
              <w:jc w:val="center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0.1</w:t>
            </w:r>
          </w:p>
        </w:tc>
        <w:tc>
          <w:tcPr>
            <w:tcW w:w="27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EE8722C">
            <w:pPr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交流侧</w:t>
            </w:r>
            <w:r>
              <w:rPr>
                <w:color w:val="000000"/>
                <w:sz w:val="21"/>
                <w:szCs w:val="21"/>
              </w:rPr>
              <w:t>电流有效值反馈</w:t>
            </w:r>
            <w:r>
              <w:rPr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 xml:space="preserve">AC </w:t>
            </w:r>
            <w:r>
              <w:rPr>
                <w:color w:val="000000"/>
                <w:sz w:val="21"/>
                <w:szCs w:val="21"/>
              </w:rPr>
              <w:t>Current RMS value feedback</w:t>
            </w:r>
          </w:p>
        </w:tc>
      </w:tr>
      <w:tr w14:paraId="58E5F4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86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62C49DB">
            <w:pPr>
              <w:jc w:val="center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E0F02F2">
            <w:pPr>
              <w:jc w:val="center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52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B57596B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1</w:t>
            </w: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8557623">
            <w:pPr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Precharge_Allow</w:t>
            </w:r>
          </w:p>
        </w:tc>
        <w:tc>
          <w:tcPr>
            <w:tcW w:w="21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7BC74EE">
            <w:pPr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0</w:t>
            </w: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=</w:t>
            </w: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disable</w:t>
            </w:r>
            <w:r>
              <w:rPr>
                <w:color w:val="000000"/>
                <w:sz w:val="21"/>
                <w:szCs w:val="21"/>
              </w:rPr>
              <w:br w:type="textWrapping"/>
            </w:r>
            <w:r>
              <w:rPr>
                <w:color w:val="000000"/>
                <w:sz w:val="21"/>
                <w:szCs w:val="21"/>
              </w:rPr>
              <w:t>1</w:t>
            </w: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=</w:t>
            </w: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enable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0E16DE9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　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2315B71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D54711C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1</w:t>
            </w:r>
          </w:p>
        </w:tc>
        <w:tc>
          <w:tcPr>
            <w:tcW w:w="27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0745DC4">
            <w:pPr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允许预充电（不建议使用，只要电机未报故障，就允许预充电）</w:t>
            </w:r>
          </w:p>
        </w:tc>
      </w:tr>
      <w:tr w14:paraId="5B857AD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86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36CFC16">
            <w:pPr>
              <w:jc w:val="center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89A33D8">
            <w:pPr>
              <w:jc w:val="center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53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A43F5B9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1</w:t>
            </w:r>
          </w:p>
        </w:tc>
        <w:tc>
          <w:tcPr>
            <w:tcW w:w="21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E8DC78E">
            <w:pPr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Active_Discharge_Enable_Feedback</w:t>
            </w:r>
          </w:p>
        </w:tc>
        <w:tc>
          <w:tcPr>
            <w:tcW w:w="21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55D0DC1">
            <w:pPr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0</w:t>
            </w: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=</w:t>
            </w: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disable</w:t>
            </w:r>
            <w:r>
              <w:rPr>
                <w:color w:val="000000"/>
                <w:sz w:val="21"/>
                <w:szCs w:val="21"/>
              </w:rPr>
              <w:br w:type="textWrapping"/>
            </w:r>
            <w:r>
              <w:rPr>
                <w:color w:val="000000"/>
                <w:sz w:val="21"/>
                <w:szCs w:val="21"/>
              </w:rPr>
              <w:t>1</w:t>
            </w: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=</w:t>
            </w: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enable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7C87C1E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　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4EB4478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6A5AF4A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1</w:t>
            </w:r>
          </w:p>
        </w:tc>
        <w:tc>
          <w:tcPr>
            <w:tcW w:w="27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38DC8F3">
            <w:pPr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主动放电反馈</w:t>
            </w:r>
          </w:p>
        </w:tc>
      </w:tr>
      <w:tr w14:paraId="0DE2B33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</w:trPr>
        <w:tc>
          <w:tcPr>
            <w:tcW w:w="86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5D2C2AE">
            <w:pPr>
              <w:jc w:val="center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6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1108099">
            <w:pPr>
              <w:jc w:val="center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54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1F28737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1</w:t>
            </w:r>
          </w:p>
        </w:tc>
        <w:tc>
          <w:tcPr>
            <w:tcW w:w="21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9DA5DC0">
            <w:pPr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IGBT_Enable_Feedback</w:t>
            </w:r>
          </w:p>
        </w:tc>
        <w:tc>
          <w:tcPr>
            <w:tcW w:w="21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BE5B4D5">
            <w:pPr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0</w:t>
            </w: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=</w:t>
            </w: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disable</w:t>
            </w:r>
            <w:r>
              <w:rPr>
                <w:color w:val="000000"/>
                <w:sz w:val="21"/>
                <w:szCs w:val="21"/>
              </w:rPr>
              <w:br w:type="textWrapping"/>
            </w:r>
            <w:r>
              <w:rPr>
                <w:color w:val="000000"/>
                <w:sz w:val="21"/>
                <w:szCs w:val="21"/>
              </w:rPr>
              <w:t>1</w:t>
            </w: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=</w:t>
            </w: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enable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82BF3D2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　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9380782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FDFD41C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1</w:t>
            </w:r>
          </w:p>
        </w:tc>
        <w:tc>
          <w:tcPr>
            <w:tcW w:w="27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881379B">
            <w:pPr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IGBT使能状态反馈（可以结合Fail Grade来判断，正常使能工作情况下，该位为1）</w:t>
            </w:r>
          </w:p>
        </w:tc>
      </w:tr>
      <w:tr w14:paraId="15210B3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86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BF227D5">
            <w:pPr>
              <w:jc w:val="center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8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E3A02AC">
            <w:pPr>
              <w:jc w:val="center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60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96750CC">
            <w:pPr>
              <w:jc w:val="center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2A7B3A4">
            <w:pPr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Life</w:t>
            </w:r>
            <w:r>
              <w:rPr>
                <w:color w:val="000000"/>
                <w:sz w:val="21"/>
                <w:szCs w:val="21"/>
              </w:rPr>
              <w:t xml:space="preserve"> counter</w:t>
            </w:r>
          </w:p>
        </w:tc>
        <w:tc>
          <w:tcPr>
            <w:tcW w:w="21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C8CD714">
            <w:pPr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color w:val="000000"/>
                <w:sz w:val="21"/>
                <w:szCs w:val="21"/>
              </w:rPr>
              <w:t>0～</w:t>
            </w: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15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D57C71F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　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BBE12EE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8B38343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1</w:t>
            </w:r>
          </w:p>
        </w:tc>
        <w:tc>
          <w:tcPr>
            <w:tcW w:w="27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C829C4B">
            <w:pPr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循环计数器</w:t>
            </w:r>
            <w:r>
              <w:rPr>
                <w:color w:val="000000"/>
                <w:sz w:val="21"/>
                <w:szCs w:val="21"/>
              </w:rPr>
              <w:br w:type="textWrapping"/>
            </w:r>
            <w:r>
              <w:rPr>
                <w:color w:val="000000"/>
                <w:sz w:val="21"/>
                <w:szCs w:val="21"/>
              </w:rPr>
              <w:t>Alive Rolling Counter</w:t>
            </w:r>
          </w:p>
        </w:tc>
      </w:tr>
    </w:tbl>
    <w:p w14:paraId="4F5A7D58">
      <w:pPr>
        <w:widowControl w:val="0"/>
        <w:jc w:val="both"/>
        <w:rPr>
          <w:rFonts w:eastAsia="黑体"/>
          <w:sz w:val="21"/>
          <w:szCs w:val="21"/>
          <w:lang w:eastAsia="zh-CN"/>
        </w:rPr>
      </w:pPr>
    </w:p>
    <w:p w14:paraId="5431CA0C">
      <w:pPr>
        <w:widowControl w:val="0"/>
        <w:jc w:val="both"/>
        <w:rPr>
          <w:rFonts w:eastAsia="黑体"/>
          <w:sz w:val="21"/>
          <w:szCs w:val="21"/>
          <w:lang w:eastAsia="zh-CN"/>
        </w:rPr>
      </w:pPr>
    </w:p>
    <w:p w14:paraId="363896F0">
      <w:pPr>
        <w:widowControl w:val="0"/>
        <w:jc w:val="both"/>
        <w:rPr>
          <w:rFonts w:eastAsia="黑体"/>
          <w:sz w:val="21"/>
          <w:szCs w:val="21"/>
          <w:lang w:eastAsia="zh-CN"/>
        </w:rPr>
      </w:pPr>
    </w:p>
    <w:p w14:paraId="27BFE407">
      <w:pPr>
        <w:widowControl w:val="0"/>
        <w:jc w:val="both"/>
        <w:rPr>
          <w:rFonts w:eastAsia="黑体"/>
          <w:sz w:val="21"/>
          <w:szCs w:val="21"/>
          <w:lang w:eastAsia="zh-CN"/>
        </w:rPr>
      </w:pPr>
    </w:p>
    <w:p w14:paraId="3057EC3F">
      <w:pPr>
        <w:widowControl w:val="0"/>
        <w:jc w:val="both"/>
        <w:rPr>
          <w:rFonts w:eastAsia="黑体"/>
          <w:sz w:val="21"/>
          <w:szCs w:val="21"/>
          <w:lang w:eastAsia="zh-CN"/>
        </w:rPr>
      </w:pPr>
    </w:p>
    <w:p w14:paraId="36F2D301">
      <w:pPr>
        <w:widowControl w:val="0"/>
        <w:jc w:val="both"/>
        <w:rPr>
          <w:rFonts w:eastAsia="黑体"/>
          <w:sz w:val="21"/>
          <w:szCs w:val="21"/>
          <w:lang w:eastAsia="zh-CN"/>
        </w:rPr>
      </w:pPr>
    </w:p>
    <w:p w14:paraId="7BF9EF4D">
      <w:pPr>
        <w:pStyle w:val="4"/>
        <w:rPr>
          <w:rFonts w:eastAsia="宋体"/>
        </w:rPr>
      </w:pPr>
      <w:r>
        <w:t>MCU STATUS 2</w:t>
      </w:r>
    </w:p>
    <w:p w14:paraId="6F9A70AB">
      <w:pPr>
        <w:widowControl w:val="0"/>
        <w:jc w:val="both"/>
        <w:rPr>
          <w:rFonts w:eastAsia="黑体"/>
          <w:b/>
          <w:lang w:eastAsia="zh-CN"/>
        </w:rPr>
      </w:pPr>
    </w:p>
    <w:tbl>
      <w:tblPr>
        <w:tblStyle w:val="15"/>
        <w:tblW w:w="13056" w:type="dxa"/>
        <w:tblInd w:w="-1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66"/>
        <w:gridCol w:w="992"/>
        <w:gridCol w:w="1134"/>
        <w:gridCol w:w="2126"/>
        <w:gridCol w:w="2127"/>
        <w:gridCol w:w="992"/>
        <w:gridCol w:w="992"/>
        <w:gridCol w:w="851"/>
        <w:gridCol w:w="2976"/>
      </w:tblGrid>
      <w:tr w14:paraId="255D46E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6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000000" w:fill="B6DDE8"/>
            <w:vAlign w:val="center"/>
          </w:tcPr>
          <w:p w14:paraId="41E0AFC3">
            <w:pPr>
              <w:jc w:val="center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No.</w:t>
            </w:r>
          </w:p>
        </w:tc>
        <w:tc>
          <w:tcPr>
            <w:tcW w:w="99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B6DDE8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7B810E5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Start Bit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B6DDE8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5E4A073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Length</w:t>
            </w:r>
          </w:p>
        </w:tc>
        <w:tc>
          <w:tcPr>
            <w:tcW w:w="212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B6DDE8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107D6F7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Parameter</w:t>
            </w:r>
          </w:p>
        </w:tc>
        <w:tc>
          <w:tcPr>
            <w:tcW w:w="212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B6DDE8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7FBAB13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Range</w:t>
            </w:r>
          </w:p>
        </w:tc>
        <w:tc>
          <w:tcPr>
            <w:tcW w:w="99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B6DDE8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0E97685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Unit</w:t>
            </w:r>
          </w:p>
        </w:tc>
        <w:tc>
          <w:tcPr>
            <w:tcW w:w="99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B6DDE8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8A91183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Offset</w:t>
            </w:r>
          </w:p>
        </w:tc>
        <w:tc>
          <w:tcPr>
            <w:tcW w:w="85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B6DDE8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0DFF050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Scale</w:t>
            </w:r>
          </w:p>
        </w:tc>
        <w:tc>
          <w:tcPr>
            <w:tcW w:w="297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B6DDE8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1A1AB19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Note</w:t>
            </w:r>
          </w:p>
        </w:tc>
      </w:tr>
      <w:tr w14:paraId="2BF9BA1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66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DFD971">
            <w:pPr>
              <w:rPr>
                <w:color w:val="000000"/>
                <w:sz w:val="21"/>
                <w:szCs w:val="21"/>
              </w:rPr>
            </w:pPr>
          </w:p>
        </w:tc>
        <w:tc>
          <w:tcPr>
            <w:tcW w:w="99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00F14F">
            <w:pPr>
              <w:rPr>
                <w:color w:val="000000"/>
                <w:sz w:val="21"/>
                <w:szCs w:val="21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B6DDE8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6A4B75F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（Bit）</w:t>
            </w:r>
          </w:p>
        </w:tc>
        <w:tc>
          <w:tcPr>
            <w:tcW w:w="212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158D8D">
            <w:pPr>
              <w:rPr>
                <w:color w:val="000000"/>
                <w:sz w:val="21"/>
                <w:szCs w:val="21"/>
              </w:rPr>
            </w:pPr>
          </w:p>
        </w:tc>
        <w:tc>
          <w:tcPr>
            <w:tcW w:w="212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FF76C3">
            <w:pPr>
              <w:rPr>
                <w:color w:val="000000"/>
                <w:sz w:val="21"/>
                <w:szCs w:val="21"/>
              </w:rPr>
            </w:pPr>
          </w:p>
        </w:tc>
        <w:tc>
          <w:tcPr>
            <w:tcW w:w="99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EA52CA">
            <w:pPr>
              <w:rPr>
                <w:color w:val="000000"/>
                <w:sz w:val="21"/>
                <w:szCs w:val="21"/>
              </w:rPr>
            </w:pPr>
          </w:p>
        </w:tc>
        <w:tc>
          <w:tcPr>
            <w:tcW w:w="99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C7B0DB">
            <w:pPr>
              <w:rPr>
                <w:color w:val="000000"/>
                <w:sz w:val="21"/>
                <w:szCs w:val="21"/>
              </w:rPr>
            </w:pPr>
          </w:p>
        </w:tc>
        <w:tc>
          <w:tcPr>
            <w:tcW w:w="85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69BE1A">
            <w:pPr>
              <w:rPr>
                <w:color w:val="000000"/>
                <w:sz w:val="21"/>
                <w:szCs w:val="21"/>
              </w:rPr>
            </w:pPr>
          </w:p>
        </w:tc>
        <w:tc>
          <w:tcPr>
            <w:tcW w:w="297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04F6D2">
            <w:pPr>
              <w:rPr>
                <w:color w:val="000000"/>
                <w:sz w:val="21"/>
                <w:szCs w:val="21"/>
              </w:rPr>
            </w:pPr>
          </w:p>
        </w:tc>
      </w:tr>
      <w:tr w14:paraId="77F8E4C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6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6DDCC0">
            <w:pPr>
              <w:jc w:val="center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99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E735C2F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8CCFB82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8</w:t>
            </w:r>
          </w:p>
        </w:tc>
        <w:tc>
          <w:tcPr>
            <w:tcW w:w="21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2F44365">
            <w:pPr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Motor Temperature</w:t>
            </w:r>
          </w:p>
        </w:tc>
        <w:tc>
          <w:tcPr>
            <w:tcW w:w="21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B89240C">
            <w:pPr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-40～215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E0DDFDE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℃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671B9ED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-40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45834AA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1</w:t>
            </w:r>
          </w:p>
        </w:tc>
        <w:tc>
          <w:tcPr>
            <w:tcW w:w="29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F42EB9C">
            <w:pPr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电机温度</w:t>
            </w:r>
          </w:p>
        </w:tc>
      </w:tr>
      <w:tr w14:paraId="4D718BB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6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6D7598">
            <w:pPr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2</w:t>
            </w:r>
          </w:p>
        </w:tc>
        <w:tc>
          <w:tcPr>
            <w:tcW w:w="99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3BC5092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8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810B993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8</w:t>
            </w:r>
          </w:p>
        </w:tc>
        <w:tc>
          <w:tcPr>
            <w:tcW w:w="21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7E6309D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MCU temperature</w:t>
            </w:r>
          </w:p>
        </w:tc>
        <w:tc>
          <w:tcPr>
            <w:tcW w:w="21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201036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-40～215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75B1562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℃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0CDFBC5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-40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3962AE6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29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47B8A2D">
            <w:pPr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电机控制器温度</w:t>
            </w:r>
          </w:p>
        </w:tc>
      </w:tr>
      <w:tr w14:paraId="104F3D7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6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0CD768">
            <w:pPr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3</w:t>
            </w:r>
          </w:p>
        </w:tc>
        <w:tc>
          <w:tcPr>
            <w:tcW w:w="99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F1AF216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16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16DC186">
            <w:pPr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16</w:t>
            </w:r>
          </w:p>
        </w:tc>
        <w:tc>
          <w:tcPr>
            <w:tcW w:w="21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D5B8A2A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Torque Limit(</w:t>
            </w:r>
            <w:r>
              <w:rPr>
                <w:rFonts w:hint="eastAsia"/>
                <w:sz w:val="21"/>
                <w:szCs w:val="21"/>
                <w:lang w:eastAsia="zh-CN"/>
              </w:rPr>
              <w:t>High</w:t>
            </w:r>
            <w:r>
              <w:rPr>
                <w:sz w:val="21"/>
                <w:szCs w:val="21"/>
              </w:rPr>
              <w:t>)</w:t>
            </w:r>
          </w:p>
        </w:tc>
        <w:tc>
          <w:tcPr>
            <w:tcW w:w="21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192A6F4">
            <w:pPr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0</w:t>
            </w:r>
            <w:r>
              <w:rPr>
                <w:sz w:val="21"/>
                <w:szCs w:val="21"/>
              </w:rPr>
              <w:t>～</w:t>
            </w:r>
            <w:r>
              <w:rPr>
                <w:rFonts w:hint="eastAsia"/>
                <w:sz w:val="21"/>
                <w:szCs w:val="21"/>
                <w:lang w:eastAsia="zh-CN"/>
              </w:rPr>
              <w:t>5000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6AF529E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Nm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869F8B7">
            <w:pPr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BCC1DE2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29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8CFAE86">
            <w:pPr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转矩上限</w:t>
            </w:r>
          </w:p>
        </w:tc>
      </w:tr>
      <w:tr w14:paraId="028819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86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A636D9">
            <w:pPr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4</w:t>
            </w:r>
          </w:p>
        </w:tc>
        <w:tc>
          <w:tcPr>
            <w:tcW w:w="99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123DE2A">
            <w:pPr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32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7302496">
            <w:pPr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16</w:t>
            </w:r>
          </w:p>
        </w:tc>
        <w:tc>
          <w:tcPr>
            <w:tcW w:w="21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465516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Torque Limit(</w:t>
            </w:r>
            <w:r>
              <w:rPr>
                <w:rFonts w:hint="eastAsia"/>
                <w:sz w:val="21"/>
                <w:szCs w:val="21"/>
                <w:lang w:eastAsia="zh-CN"/>
              </w:rPr>
              <w:t>Low</w:t>
            </w:r>
            <w:r>
              <w:rPr>
                <w:sz w:val="21"/>
                <w:szCs w:val="21"/>
              </w:rPr>
              <w:t>)</w:t>
            </w:r>
          </w:p>
        </w:tc>
        <w:tc>
          <w:tcPr>
            <w:tcW w:w="21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FD73C4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  <w:r>
              <w:rPr>
                <w:rFonts w:hint="eastAsia"/>
                <w:sz w:val="21"/>
                <w:szCs w:val="21"/>
                <w:lang w:eastAsia="zh-CN"/>
              </w:rPr>
              <w:t>5000</w:t>
            </w:r>
            <w:r>
              <w:rPr>
                <w:sz w:val="21"/>
                <w:szCs w:val="21"/>
              </w:rPr>
              <w:t>～</w:t>
            </w:r>
            <w:r>
              <w:rPr>
                <w:rFonts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C10DEC1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Nm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D799609">
            <w:pPr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-5000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BD29E48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29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789E8FA">
            <w:pPr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转矩下限</w:t>
            </w:r>
          </w:p>
        </w:tc>
      </w:tr>
      <w:tr w14:paraId="1252862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6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06A913">
            <w:pPr>
              <w:jc w:val="center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5</w:t>
            </w:r>
          </w:p>
        </w:tc>
        <w:tc>
          <w:tcPr>
            <w:tcW w:w="99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1209DF7">
            <w:pPr>
              <w:jc w:val="center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48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8E062ED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4</w:t>
            </w:r>
          </w:p>
        </w:tc>
        <w:tc>
          <w:tcPr>
            <w:tcW w:w="21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858609A">
            <w:pPr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Fail Grade </w:t>
            </w:r>
          </w:p>
        </w:tc>
        <w:tc>
          <w:tcPr>
            <w:tcW w:w="21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81ACB45">
            <w:pPr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0 = No Fault</w:t>
            </w:r>
          </w:p>
          <w:p w14:paraId="504D9F80">
            <w:pPr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1</w:t>
            </w:r>
            <w:r>
              <w:rPr>
                <w:rFonts w:hint="eastAsia"/>
                <w:sz w:val="21"/>
                <w:szCs w:val="21"/>
                <w:lang w:eastAsia="zh-CN"/>
              </w:rPr>
              <w:t xml:space="preserve"> = Warning (degraded)</w:t>
            </w:r>
          </w:p>
          <w:p w14:paraId="43E7A158">
            <w:pPr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2 = Fault (zero torque output)</w:t>
            </w:r>
          </w:p>
          <w:p w14:paraId="1A0C0B97">
            <w:pPr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3 = Fault (shut down MCU)</w:t>
            </w:r>
          </w:p>
          <w:p w14:paraId="083448CE">
            <w:pPr>
              <w:rPr>
                <w:sz w:val="21"/>
                <w:szCs w:val="21"/>
                <w:lang w:eastAsia="zh-CN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745B06E">
            <w:pPr>
              <w:jc w:val="center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color w:val="000000"/>
                <w:sz w:val="21"/>
                <w:szCs w:val="21"/>
                <w:lang w:eastAsia="zh-CN"/>
              </w:rPr>
              <w:t>　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C54C3EF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0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E501625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1</w:t>
            </w:r>
          </w:p>
        </w:tc>
        <w:tc>
          <w:tcPr>
            <w:tcW w:w="29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D7FF739">
            <w:pPr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0：无故障</w:t>
            </w:r>
          </w:p>
          <w:p w14:paraId="259571D5">
            <w:pPr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1：警告报警（电机需要降功率处理，整车也需要降速运行）</w:t>
            </w:r>
          </w:p>
          <w:p w14:paraId="7D575DFD">
            <w:pPr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2：故障（零转矩输出，建议停车处理）</w:t>
            </w:r>
          </w:p>
          <w:p w14:paraId="56319E29">
            <w:pPr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3：严重故障（需要关断电机，停车处理）</w:t>
            </w:r>
          </w:p>
        </w:tc>
      </w:tr>
      <w:tr w14:paraId="4A3D03D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</w:trPr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4FB738">
            <w:pPr>
              <w:jc w:val="center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6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EF0974B">
            <w:pPr>
              <w:jc w:val="center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60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018DD98">
            <w:pPr>
              <w:jc w:val="center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0F7ABA0">
            <w:pPr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Life</w:t>
            </w:r>
            <w:r>
              <w:rPr>
                <w:color w:val="000000"/>
                <w:sz w:val="21"/>
                <w:szCs w:val="21"/>
              </w:rPr>
              <w:t xml:space="preserve"> counter</w:t>
            </w: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0DB7765">
            <w:pPr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color w:val="000000"/>
                <w:sz w:val="21"/>
                <w:szCs w:val="21"/>
              </w:rPr>
              <w:t>0～</w:t>
            </w: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15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013D945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　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87D70DA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0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EC02416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1</w:t>
            </w:r>
          </w:p>
        </w:tc>
        <w:tc>
          <w:tcPr>
            <w:tcW w:w="2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C5ED311">
            <w:pPr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循环计数器</w:t>
            </w:r>
            <w:r>
              <w:rPr>
                <w:color w:val="000000"/>
                <w:sz w:val="21"/>
                <w:szCs w:val="21"/>
              </w:rPr>
              <w:br w:type="textWrapping"/>
            </w:r>
            <w:r>
              <w:rPr>
                <w:color w:val="000000"/>
                <w:sz w:val="21"/>
                <w:szCs w:val="21"/>
              </w:rPr>
              <w:t>Alive Rolling Counter</w:t>
            </w:r>
          </w:p>
        </w:tc>
      </w:tr>
    </w:tbl>
    <w:p w14:paraId="327D523C">
      <w:pPr>
        <w:widowControl w:val="0"/>
        <w:jc w:val="both"/>
        <w:rPr>
          <w:rFonts w:eastAsia="黑体"/>
          <w:b/>
          <w:lang w:eastAsia="zh-CN"/>
        </w:rPr>
      </w:pPr>
    </w:p>
    <w:p w14:paraId="089A2E85">
      <w:pPr>
        <w:widowControl w:val="0"/>
        <w:jc w:val="both"/>
        <w:rPr>
          <w:rFonts w:eastAsia="黑体"/>
          <w:b/>
          <w:lang w:eastAsia="zh-CN"/>
        </w:rPr>
      </w:pPr>
      <w:r>
        <w:rPr>
          <w:rFonts w:hint="eastAsia" w:eastAsia="黑体"/>
          <w:b/>
          <w:lang w:eastAsia="zh-CN"/>
        </w:rPr>
        <w:t>在CAN通讯故障时，电机控制器无法给整车发送故障等级，建议整车延时中断动力。</w:t>
      </w:r>
    </w:p>
    <w:p w14:paraId="0D956C18">
      <w:pPr>
        <w:widowControl w:val="0"/>
        <w:jc w:val="both"/>
        <w:rPr>
          <w:rFonts w:eastAsia="黑体"/>
          <w:b/>
          <w:lang w:eastAsia="zh-CN"/>
        </w:rPr>
      </w:pPr>
    </w:p>
    <w:p w14:paraId="47D4B31A">
      <w:pPr>
        <w:widowControl w:val="0"/>
        <w:jc w:val="both"/>
        <w:rPr>
          <w:rFonts w:eastAsia="黑体"/>
          <w:b/>
          <w:lang w:eastAsia="zh-CN"/>
        </w:rPr>
      </w:pPr>
    </w:p>
    <w:p w14:paraId="4ACD5BF0">
      <w:pPr>
        <w:widowControl w:val="0"/>
        <w:jc w:val="both"/>
        <w:rPr>
          <w:rFonts w:eastAsia="黑体"/>
          <w:b/>
          <w:lang w:eastAsia="zh-CN"/>
        </w:rPr>
      </w:pPr>
    </w:p>
    <w:p w14:paraId="35B85020">
      <w:pPr>
        <w:widowControl w:val="0"/>
        <w:jc w:val="both"/>
        <w:rPr>
          <w:rFonts w:ascii="宋体" w:hAnsi="宋体"/>
          <w:lang w:eastAsia="zh-CN"/>
        </w:rPr>
      </w:pPr>
      <w:r>
        <w:rPr>
          <w:rFonts w:hint="eastAsia" w:ascii="宋体" w:hAnsi="宋体"/>
          <w:lang w:eastAsia="zh-CN"/>
        </w:rPr>
        <w:t>Fail Grade说明：</w:t>
      </w:r>
    </w:p>
    <w:p w14:paraId="08C173FA">
      <w:pPr>
        <w:widowControl w:val="0"/>
        <w:jc w:val="both"/>
        <w:rPr>
          <w:rFonts w:ascii="宋体" w:hAnsi="宋体"/>
          <w:lang w:eastAsia="zh-CN"/>
        </w:rPr>
      </w:pPr>
      <w:r>
        <w:rPr>
          <w:rFonts w:hint="eastAsia" w:ascii="宋体" w:hAnsi="宋体"/>
          <w:lang w:eastAsia="zh-CN"/>
        </w:rPr>
        <w:t>Fail Grade=1，表示轻微故障，警告，电机降额运行，限额值可以参考MCU STATUS2的反馈。</w:t>
      </w:r>
    </w:p>
    <w:p w14:paraId="0E99C24F">
      <w:pPr>
        <w:widowControl w:val="0"/>
        <w:jc w:val="both"/>
        <w:rPr>
          <w:rFonts w:ascii="宋体" w:hAnsi="宋体"/>
          <w:lang w:eastAsia="zh-CN"/>
        </w:rPr>
      </w:pPr>
      <w:r>
        <w:rPr>
          <w:rFonts w:hint="eastAsia" w:ascii="宋体" w:hAnsi="宋体"/>
          <w:lang w:eastAsia="zh-CN"/>
        </w:rPr>
        <w:t>Fail Grade=2，表示一般故障，电机输出零转矩。排除故障后，电机即可正常运行。</w:t>
      </w:r>
    </w:p>
    <w:p w14:paraId="60E9626B">
      <w:pPr>
        <w:widowControl w:val="0"/>
        <w:jc w:val="both"/>
        <w:rPr>
          <w:rFonts w:ascii="宋体" w:hAnsi="宋体"/>
          <w:lang w:eastAsia="zh-CN"/>
        </w:rPr>
      </w:pPr>
      <w:r>
        <w:rPr>
          <w:rFonts w:hint="eastAsia" w:ascii="宋体" w:hAnsi="宋体"/>
          <w:lang w:eastAsia="zh-CN"/>
        </w:rPr>
        <w:t>Fail Grade=3表示严重故障，需要关断电机。需要HCU将转矩指令置为0，Enable置为无效，并排除故障之后发送reset命令或者重启电机控制器，才能恢复。</w:t>
      </w:r>
    </w:p>
    <w:p w14:paraId="74BE9410">
      <w:pPr>
        <w:widowControl w:val="0"/>
        <w:jc w:val="both"/>
        <w:rPr>
          <w:rFonts w:eastAsia="黑体"/>
          <w:b/>
          <w:lang w:eastAsia="zh-CN"/>
        </w:rPr>
      </w:pPr>
    </w:p>
    <w:p w14:paraId="2A95FF3D">
      <w:pPr>
        <w:pStyle w:val="4"/>
        <w:rPr>
          <w:rFonts w:eastAsia="宋体"/>
        </w:rPr>
      </w:pPr>
      <w:r>
        <w:t xml:space="preserve">MCU STATUS </w:t>
      </w:r>
      <w:r>
        <w:rPr>
          <w:rFonts w:hint="eastAsia" w:eastAsia="宋体"/>
        </w:rPr>
        <w:t>3</w:t>
      </w:r>
    </w:p>
    <w:p w14:paraId="67A9FE7A">
      <w:pPr>
        <w:widowControl w:val="0"/>
        <w:jc w:val="both"/>
        <w:rPr>
          <w:rFonts w:eastAsia="黑体"/>
          <w:b/>
          <w:lang w:eastAsia="zh-CN"/>
        </w:rPr>
      </w:pPr>
    </w:p>
    <w:tbl>
      <w:tblPr>
        <w:tblStyle w:val="15"/>
        <w:tblW w:w="13056" w:type="dxa"/>
        <w:tblInd w:w="-1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66"/>
        <w:gridCol w:w="992"/>
        <w:gridCol w:w="992"/>
        <w:gridCol w:w="2552"/>
        <w:gridCol w:w="2126"/>
        <w:gridCol w:w="851"/>
        <w:gridCol w:w="850"/>
        <w:gridCol w:w="851"/>
        <w:gridCol w:w="2976"/>
      </w:tblGrid>
      <w:tr w14:paraId="1772E2F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6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000000" w:fill="B6DDE8"/>
            <w:vAlign w:val="center"/>
          </w:tcPr>
          <w:p w14:paraId="288B0BA4">
            <w:pPr>
              <w:jc w:val="center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No.</w:t>
            </w:r>
          </w:p>
        </w:tc>
        <w:tc>
          <w:tcPr>
            <w:tcW w:w="99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B6DDE8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F5236F1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Start Bit</w:t>
            </w:r>
          </w:p>
        </w:tc>
        <w:tc>
          <w:tcPr>
            <w:tcW w:w="9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B6DDE8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F3C07FF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Length</w:t>
            </w:r>
          </w:p>
        </w:tc>
        <w:tc>
          <w:tcPr>
            <w:tcW w:w="255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B6DDE8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0E201C7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Parameter</w:t>
            </w:r>
          </w:p>
        </w:tc>
        <w:tc>
          <w:tcPr>
            <w:tcW w:w="212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B6DDE8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1136609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Range</w:t>
            </w:r>
          </w:p>
        </w:tc>
        <w:tc>
          <w:tcPr>
            <w:tcW w:w="85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B6DDE8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D03B11C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Unit</w:t>
            </w:r>
          </w:p>
        </w:tc>
        <w:tc>
          <w:tcPr>
            <w:tcW w:w="85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B6DDE8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EA7690B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Offset</w:t>
            </w:r>
          </w:p>
        </w:tc>
        <w:tc>
          <w:tcPr>
            <w:tcW w:w="85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B6DDE8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3BB2CFA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Scale</w:t>
            </w:r>
          </w:p>
        </w:tc>
        <w:tc>
          <w:tcPr>
            <w:tcW w:w="297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B6DDE8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909DE03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Note</w:t>
            </w:r>
          </w:p>
        </w:tc>
      </w:tr>
      <w:tr w14:paraId="1C9D3B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66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0C0299">
            <w:pPr>
              <w:rPr>
                <w:color w:val="000000"/>
                <w:sz w:val="21"/>
                <w:szCs w:val="21"/>
              </w:rPr>
            </w:pPr>
          </w:p>
        </w:tc>
        <w:tc>
          <w:tcPr>
            <w:tcW w:w="99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E8E099">
            <w:pPr>
              <w:rPr>
                <w:color w:val="000000"/>
                <w:sz w:val="21"/>
                <w:szCs w:val="21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B6DDE8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2A9CB9C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（Bit）</w:t>
            </w:r>
          </w:p>
        </w:tc>
        <w:tc>
          <w:tcPr>
            <w:tcW w:w="255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AE65E4">
            <w:pPr>
              <w:rPr>
                <w:color w:val="000000"/>
                <w:sz w:val="21"/>
                <w:szCs w:val="21"/>
              </w:rPr>
            </w:pPr>
          </w:p>
        </w:tc>
        <w:tc>
          <w:tcPr>
            <w:tcW w:w="212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C7E944">
            <w:pPr>
              <w:rPr>
                <w:color w:val="000000"/>
                <w:sz w:val="21"/>
                <w:szCs w:val="21"/>
              </w:rPr>
            </w:pPr>
          </w:p>
        </w:tc>
        <w:tc>
          <w:tcPr>
            <w:tcW w:w="85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C5F9A3">
            <w:pPr>
              <w:rPr>
                <w:color w:val="000000"/>
                <w:sz w:val="21"/>
                <w:szCs w:val="21"/>
              </w:rPr>
            </w:pPr>
          </w:p>
        </w:tc>
        <w:tc>
          <w:tcPr>
            <w:tcW w:w="8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84E746">
            <w:pPr>
              <w:rPr>
                <w:color w:val="000000"/>
                <w:sz w:val="21"/>
                <w:szCs w:val="21"/>
              </w:rPr>
            </w:pPr>
          </w:p>
        </w:tc>
        <w:tc>
          <w:tcPr>
            <w:tcW w:w="85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479DE0">
            <w:pPr>
              <w:rPr>
                <w:color w:val="000000"/>
                <w:sz w:val="21"/>
                <w:szCs w:val="21"/>
              </w:rPr>
            </w:pPr>
          </w:p>
        </w:tc>
        <w:tc>
          <w:tcPr>
            <w:tcW w:w="297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206165">
            <w:pPr>
              <w:rPr>
                <w:color w:val="000000"/>
                <w:sz w:val="21"/>
                <w:szCs w:val="21"/>
              </w:rPr>
            </w:pPr>
          </w:p>
        </w:tc>
      </w:tr>
      <w:tr w14:paraId="579424E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C1A7B67">
            <w:pPr>
              <w:jc w:val="center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3576D77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0</w:t>
            </w:r>
          </w:p>
        </w:tc>
        <w:tc>
          <w:tcPr>
            <w:tcW w:w="992" w:type="dxa"/>
            <w:tcBorders>
              <w:top w:val="single" w:color="auto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9C5E49E">
            <w:pPr>
              <w:jc w:val="center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8</w:t>
            </w:r>
          </w:p>
        </w:tc>
        <w:tc>
          <w:tcPr>
            <w:tcW w:w="2552" w:type="dxa"/>
            <w:tcBorders>
              <w:top w:val="single" w:color="auto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D7E4E14">
            <w:pPr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Fault</w:t>
            </w:r>
            <w:r>
              <w:rPr>
                <w:color w:val="000000"/>
                <w:sz w:val="21"/>
                <w:szCs w:val="21"/>
              </w:rPr>
              <w:t xml:space="preserve"> Code</w:t>
            </w: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D3E9321">
            <w:pPr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color w:val="000000"/>
                <w:sz w:val="21"/>
                <w:szCs w:val="21"/>
              </w:rPr>
              <w:t>0～</w:t>
            </w: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255</w:t>
            </w:r>
          </w:p>
        </w:tc>
        <w:tc>
          <w:tcPr>
            <w:tcW w:w="851" w:type="dxa"/>
            <w:tcBorders>
              <w:top w:val="single" w:color="auto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1214AC3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　</w:t>
            </w:r>
          </w:p>
        </w:tc>
        <w:tc>
          <w:tcPr>
            <w:tcW w:w="850" w:type="dxa"/>
            <w:tcBorders>
              <w:top w:val="single" w:color="auto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205C775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　</w:t>
            </w:r>
          </w:p>
        </w:tc>
        <w:tc>
          <w:tcPr>
            <w:tcW w:w="851" w:type="dxa"/>
            <w:tcBorders>
              <w:top w:val="single" w:color="auto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146BB3C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　</w:t>
            </w:r>
          </w:p>
        </w:tc>
        <w:tc>
          <w:tcPr>
            <w:tcW w:w="2976" w:type="dxa"/>
            <w:tcBorders>
              <w:top w:val="single" w:color="auto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2C4938D">
            <w:pPr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color w:val="000000"/>
                <w:sz w:val="21"/>
                <w:szCs w:val="21"/>
              </w:rPr>
              <w:t>错误故障码</w:t>
            </w:r>
          </w:p>
        </w:tc>
      </w:tr>
      <w:tr w14:paraId="7C3DCB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3DB3A5A">
            <w:pPr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2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5A375A1">
            <w:pPr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8</w:t>
            </w:r>
          </w:p>
        </w:tc>
        <w:tc>
          <w:tcPr>
            <w:tcW w:w="992" w:type="dxa"/>
            <w:tcBorders>
              <w:top w:val="single" w:color="auto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4107238">
            <w:pPr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8</w:t>
            </w:r>
          </w:p>
        </w:tc>
        <w:tc>
          <w:tcPr>
            <w:tcW w:w="2552" w:type="dxa"/>
            <w:tcBorders>
              <w:top w:val="single" w:color="auto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D0AFC7F">
            <w:pPr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Alarm Code</w:t>
            </w: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28EA37B">
            <w:pPr>
              <w:rPr>
                <w:sz w:val="21"/>
                <w:szCs w:val="21"/>
                <w:lang w:eastAsia="zh-CN"/>
              </w:rPr>
            </w:pPr>
            <w:r>
              <w:rPr>
                <w:color w:val="000000"/>
                <w:sz w:val="21"/>
                <w:szCs w:val="21"/>
              </w:rPr>
              <w:t>0～</w:t>
            </w: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255</w:t>
            </w:r>
          </w:p>
        </w:tc>
        <w:tc>
          <w:tcPr>
            <w:tcW w:w="851" w:type="dxa"/>
            <w:tcBorders>
              <w:top w:val="single" w:color="auto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CA8376B">
            <w:pPr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850" w:type="dxa"/>
            <w:tcBorders>
              <w:top w:val="single" w:color="auto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8E3D992">
            <w:pPr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851" w:type="dxa"/>
            <w:tcBorders>
              <w:top w:val="single" w:color="auto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6F5DE2E">
            <w:pPr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2976" w:type="dxa"/>
            <w:tcBorders>
              <w:top w:val="single" w:color="auto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0AF8546">
            <w:pPr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告警故障码</w:t>
            </w:r>
          </w:p>
        </w:tc>
      </w:tr>
      <w:tr w14:paraId="16391D3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2B83DC2">
            <w:pPr>
              <w:jc w:val="center"/>
              <w:rPr>
                <w:sz w:val="21"/>
                <w:szCs w:val="21"/>
                <w:lang w:eastAsia="zh-CN"/>
              </w:rPr>
            </w:pPr>
            <w:bookmarkStart w:id="2" w:name="_Hlk373165564"/>
            <w:r>
              <w:rPr>
                <w:rFonts w:hint="eastAsia"/>
                <w:sz w:val="21"/>
                <w:szCs w:val="21"/>
                <w:lang w:eastAsia="zh-CN"/>
              </w:rPr>
              <w:t>3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E75004F">
            <w:pPr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16</w:t>
            </w:r>
          </w:p>
        </w:tc>
        <w:tc>
          <w:tcPr>
            <w:tcW w:w="992" w:type="dxa"/>
            <w:tcBorders>
              <w:top w:val="single" w:color="auto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830A9B5">
            <w:pPr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16</w:t>
            </w:r>
          </w:p>
        </w:tc>
        <w:tc>
          <w:tcPr>
            <w:tcW w:w="2552" w:type="dxa"/>
            <w:tcBorders>
              <w:top w:val="single" w:color="auto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683D2D1">
            <w:pPr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DC Current(A)</w:t>
            </w: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25A0925">
            <w:pPr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-1000</w:t>
            </w:r>
            <w:r>
              <w:rPr>
                <w:sz w:val="21"/>
                <w:szCs w:val="21"/>
              </w:rPr>
              <w:t>～</w:t>
            </w:r>
            <w:r>
              <w:rPr>
                <w:rFonts w:hint="eastAsia"/>
                <w:sz w:val="21"/>
                <w:szCs w:val="21"/>
                <w:lang w:eastAsia="zh-CN"/>
              </w:rPr>
              <w:t>1000</w:t>
            </w:r>
          </w:p>
        </w:tc>
        <w:tc>
          <w:tcPr>
            <w:tcW w:w="851" w:type="dxa"/>
            <w:tcBorders>
              <w:top w:val="single" w:color="auto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0CD4527">
            <w:pPr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A</w:t>
            </w:r>
          </w:p>
        </w:tc>
        <w:tc>
          <w:tcPr>
            <w:tcW w:w="850" w:type="dxa"/>
            <w:tcBorders>
              <w:top w:val="single" w:color="auto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93CBBA7">
            <w:pPr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-1000</w:t>
            </w:r>
          </w:p>
        </w:tc>
        <w:tc>
          <w:tcPr>
            <w:tcW w:w="851" w:type="dxa"/>
            <w:tcBorders>
              <w:top w:val="single" w:color="auto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64C3A19">
            <w:pPr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2976" w:type="dxa"/>
            <w:tcBorders>
              <w:top w:val="single" w:color="auto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DC0E25F">
            <w:pPr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直流电流（估计值，不建议作为控制量），电机驱动状态为负，发电状态为正。</w:t>
            </w:r>
          </w:p>
        </w:tc>
      </w:tr>
      <w:bookmarkEnd w:id="2"/>
      <w:tr w14:paraId="2A1747A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8" w:hRule="atLeast"/>
        </w:trPr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18387A7">
            <w:pPr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4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65296CA">
            <w:pPr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32</w:t>
            </w:r>
          </w:p>
        </w:tc>
        <w:tc>
          <w:tcPr>
            <w:tcW w:w="992" w:type="dxa"/>
            <w:tcBorders>
              <w:top w:val="single" w:color="auto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EC369AE">
            <w:pPr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  <w:lang w:eastAsia="zh-CN"/>
              </w:rPr>
              <w:t>6</w:t>
            </w:r>
          </w:p>
        </w:tc>
        <w:tc>
          <w:tcPr>
            <w:tcW w:w="2552" w:type="dxa"/>
            <w:tcBorders>
              <w:top w:val="single" w:color="auto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4D49E56">
            <w:pPr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DC Voltage(V)</w:t>
            </w: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CFF3DD2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0～1000</w:t>
            </w:r>
          </w:p>
        </w:tc>
        <w:tc>
          <w:tcPr>
            <w:tcW w:w="851" w:type="dxa"/>
            <w:tcBorders>
              <w:top w:val="single" w:color="auto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D0911C8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</w:t>
            </w:r>
          </w:p>
        </w:tc>
        <w:tc>
          <w:tcPr>
            <w:tcW w:w="850" w:type="dxa"/>
            <w:tcBorders>
              <w:top w:val="single" w:color="auto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22A3426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851" w:type="dxa"/>
            <w:tcBorders>
              <w:top w:val="single" w:color="auto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B1782C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0.</w:t>
            </w:r>
            <w:r>
              <w:rPr>
                <w:sz w:val="21"/>
                <w:szCs w:val="21"/>
              </w:rPr>
              <w:t>1</w:t>
            </w:r>
          </w:p>
        </w:tc>
        <w:tc>
          <w:tcPr>
            <w:tcW w:w="2976" w:type="dxa"/>
            <w:tcBorders>
              <w:top w:val="single" w:color="auto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E027C40">
            <w:pPr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直流电压</w:t>
            </w:r>
          </w:p>
        </w:tc>
      </w:tr>
      <w:tr w14:paraId="6964B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E12C770">
            <w:pPr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5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269545D">
            <w:pPr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48</w:t>
            </w:r>
          </w:p>
        </w:tc>
        <w:tc>
          <w:tcPr>
            <w:tcW w:w="992" w:type="dxa"/>
            <w:tcBorders>
              <w:top w:val="single" w:color="auto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5DF2C55">
            <w:pPr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4</w:t>
            </w:r>
          </w:p>
        </w:tc>
        <w:tc>
          <w:tcPr>
            <w:tcW w:w="2552" w:type="dxa"/>
            <w:tcBorders>
              <w:top w:val="single" w:color="auto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C816016">
            <w:pPr>
              <w:rPr>
                <w:sz w:val="21"/>
                <w:szCs w:val="21"/>
                <w:lang w:eastAsia="zh-CN"/>
              </w:rPr>
            </w:pPr>
            <w:r>
              <w:rPr>
                <w:color w:val="000000"/>
                <w:sz w:val="21"/>
                <w:szCs w:val="21"/>
              </w:rPr>
              <w:t>L</w:t>
            </w: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ife</w:t>
            </w:r>
            <w:r>
              <w:rPr>
                <w:color w:val="000000"/>
                <w:sz w:val="21"/>
                <w:szCs w:val="21"/>
              </w:rPr>
              <w:t xml:space="preserve"> counter</w:t>
            </w: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8DB7768">
            <w:pPr>
              <w:rPr>
                <w:sz w:val="21"/>
                <w:szCs w:val="21"/>
                <w:lang w:eastAsia="zh-CN"/>
              </w:rPr>
            </w:pPr>
            <w:r>
              <w:rPr>
                <w:color w:val="000000"/>
                <w:sz w:val="21"/>
                <w:szCs w:val="21"/>
              </w:rPr>
              <w:t>0～</w:t>
            </w: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15</w:t>
            </w:r>
          </w:p>
        </w:tc>
        <w:tc>
          <w:tcPr>
            <w:tcW w:w="851" w:type="dxa"/>
            <w:tcBorders>
              <w:top w:val="single" w:color="auto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70AB9B0">
            <w:pPr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850" w:type="dxa"/>
            <w:tcBorders>
              <w:top w:val="single" w:color="auto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7D69DD8">
            <w:pPr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851" w:type="dxa"/>
            <w:tcBorders>
              <w:top w:val="single" w:color="auto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C7A543F">
            <w:pPr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2976" w:type="dxa"/>
            <w:tcBorders>
              <w:top w:val="single" w:color="auto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E26F69B">
            <w:pPr>
              <w:rPr>
                <w:sz w:val="21"/>
                <w:szCs w:val="21"/>
                <w:lang w:eastAsia="zh-CN"/>
              </w:rPr>
            </w:pPr>
            <w:r>
              <w:rPr>
                <w:color w:val="000000"/>
                <w:sz w:val="21"/>
                <w:szCs w:val="21"/>
              </w:rPr>
              <w:t>循环计数器</w:t>
            </w:r>
            <w:r>
              <w:rPr>
                <w:color w:val="000000"/>
                <w:sz w:val="21"/>
                <w:szCs w:val="21"/>
              </w:rPr>
              <w:br w:type="textWrapping"/>
            </w:r>
            <w:r>
              <w:rPr>
                <w:color w:val="000000"/>
                <w:sz w:val="21"/>
                <w:szCs w:val="21"/>
              </w:rPr>
              <w:t>Alive Rolling Counter</w:t>
            </w:r>
          </w:p>
        </w:tc>
      </w:tr>
      <w:tr w14:paraId="5A4DE11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</w:trPr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4DDE2A">
            <w:pPr>
              <w:jc w:val="center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6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8AB3EC4">
            <w:pPr>
              <w:jc w:val="center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52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6B61767">
            <w:pPr>
              <w:jc w:val="center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12</w:t>
            </w:r>
          </w:p>
        </w:tc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3E18366">
            <w:pPr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Reserved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DDB9D77">
            <w:pPr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color w:val="000000"/>
                <w:sz w:val="21"/>
                <w:szCs w:val="21"/>
              </w:rPr>
              <w:t>0～</w:t>
            </w: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15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80B8F8F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　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2277661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0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7A4DD8B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1</w:t>
            </w:r>
          </w:p>
        </w:tc>
        <w:tc>
          <w:tcPr>
            <w:tcW w:w="2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5271F30">
            <w:pPr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预留</w:t>
            </w:r>
          </w:p>
        </w:tc>
      </w:tr>
    </w:tbl>
    <w:p w14:paraId="7926F3F7">
      <w:pPr>
        <w:widowControl w:val="0"/>
        <w:jc w:val="both"/>
        <w:rPr>
          <w:rFonts w:ascii="宋体" w:hAnsi="宋体"/>
          <w:lang w:eastAsia="zh-CN"/>
        </w:rPr>
      </w:pPr>
    </w:p>
    <w:sectPr>
      <w:pgSz w:w="16840" w:h="11907" w:orient="landscape"/>
      <w:pgMar w:top="1701" w:right="1627" w:bottom="1701" w:left="1979" w:header="720" w:footer="879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1C7AD6"/>
    <w:multiLevelType w:val="multilevel"/>
    <w:tmpl w:val="2B1C7AD6"/>
    <w:lvl w:ilvl="0" w:tentative="0">
      <w:start w:val="1"/>
      <w:numFmt w:val="decimal"/>
      <w:lvlText w:val="%1."/>
      <w:lvlJc w:val="left"/>
      <w:pPr>
        <w:ind w:left="425" w:hanging="425"/>
      </w:pPr>
    </w:lvl>
    <w:lvl w:ilvl="1" w:tentative="0">
      <w:start w:val="1"/>
      <w:numFmt w:val="decimal"/>
      <w:lvlText w:val="%1.%2."/>
      <w:lvlJc w:val="left"/>
      <w:pPr>
        <w:ind w:left="567" w:hanging="567"/>
      </w:pPr>
    </w:lvl>
    <w:lvl w:ilvl="2" w:tentative="0">
      <w:start w:val="1"/>
      <w:numFmt w:val="decimal"/>
      <w:pStyle w:val="4"/>
      <w:lvlText w:val="%1.%2.%3."/>
      <w:lvlJc w:val="left"/>
      <w:pPr>
        <w:ind w:left="709" w:hanging="709"/>
      </w:pPr>
    </w:lvl>
    <w:lvl w:ilvl="3" w:tentative="0">
      <w:start w:val="1"/>
      <w:numFmt w:val="decimal"/>
      <w:lvlText w:val="%1.%2.%3.%4."/>
      <w:lvlJc w:val="left"/>
      <w:pPr>
        <w:ind w:left="851" w:hanging="851"/>
      </w:pPr>
    </w:lvl>
    <w:lvl w:ilvl="4" w:tentative="0">
      <w:start w:val="1"/>
      <w:numFmt w:val="decimal"/>
      <w:lvlText w:val="%1.%2.%3.%4.%5."/>
      <w:lvlJc w:val="left"/>
      <w:pPr>
        <w:ind w:left="992" w:hanging="992"/>
      </w:pPr>
    </w:lvl>
    <w:lvl w:ilvl="5" w:tentative="0">
      <w:start w:val="1"/>
      <w:numFmt w:val="decimal"/>
      <w:lvlText w:val="%1.%2.%3.%4.%5.%6."/>
      <w:lvlJc w:val="left"/>
      <w:pPr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rawingGridHorizontalSpacing w:val="120"/>
  <w:displayHorizontalDrawingGridEvery w:val="2"/>
  <w:noPunctuationKerning w:val="1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0B2F"/>
    <w:rsid w:val="000031E1"/>
    <w:rsid w:val="00004299"/>
    <w:rsid w:val="00004FBF"/>
    <w:rsid w:val="00010710"/>
    <w:rsid w:val="00010A1E"/>
    <w:rsid w:val="00010B2F"/>
    <w:rsid w:val="00011650"/>
    <w:rsid w:val="000143AF"/>
    <w:rsid w:val="00015D9F"/>
    <w:rsid w:val="00015F49"/>
    <w:rsid w:val="000201AE"/>
    <w:rsid w:val="00021BAE"/>
    <w:rsid w:val="000308C5"/>
    <w:rsid w:val="0003143B"/>
    <w:rsid w:val="0003143E"/>
    <w:rsid w:val="0003154C"/>
    <w:rsid w:val="00031C3D"/>
    <w:rsid w:val="00032A28"/>
    <w:rsid w:val="00034A68"/>
    <w:rsid w:val="00037AB6"/>
    <w:rsid w:val="00037B30"/>
    <w:rsid w:val="00041056"/>
    <w:rsid w:val="00042A50"/>
    <w:rsid w:val="00043259"/>
    <w:rsid w:val="0004583B"/>
    <w:rsid w:val="000472B6"/>
    <w:rsid w:val="00047448"/>
    <w:rsid w:val="000514B8"/>
    <w:rsid w:val="00053815"/>
    <w:rsid w:val="00054529"/>
    <w:rsid w:val="00056DD6"/>
    <w:rsid w:val="00057E60"/>
    <w:rsid w:val="00060726"/>
    <w:rsid w:val="000614ED"/>
    <w:rsid w:val="00063D81"/>
    <w:rsid w:val="0006654A"/>
    <w:rsid w:val="00071252"/>
    <w:rsid w:val="0007172C"/>
    <w:rsid w:val="00072B98"/>
    <w:rsid w:val="00076076"/>
    <w:rsid w:val="00076DD9"/>
    <w:rsid w:val="00083987"/>
    <w:rsid w:val="00084F76"/>
    <w:rsid w:val="00085069"/>
    <w:rsid w:val="000866C1"/>
    <w:rsid w:val="00086F01"/>
    <w:rsid w:val="0009052D"/>
    <w:rsid w:val="00092897"/>
    <w:rsid w:val="0009373C"/>
    <w:rsid w:val="00094395"/>
    <w:rsid w:val="00097658"/>
    <w:rsid w:val="000A04DE"/>
    <w:rsid w:val="000A64E7"/>
    <w:rsid w:val="000B1191"/>
    <w:rsid w:val="000B27C5"/>
    <w:rsid w:val="000B6809"/>
    <w:rsid w:val="000C0683"/>
    <w:rsid w:val="000C5527"/>
    <w:rsid w:val="000C6AE5"/>
    <w:rsid w:val="000D181D"/>
    <w:rsid w:val="000D5D54"/>
    <w:rsid w:val="000E3DA3"/>
    <w:rsid w:val="000E7721"/>
    <w:rsid w:val="000F1906"/>
    <w:rsid w:val="000F6500"/>
    <w:rsid w:val="00102128"/>
    <w:rsid w:val="00102B93"/>
    <w:rsid w:val="001111DC"/>
    <w:rsid w:val="00112B29"/>
    <w:rsid w:val="00122B7D"/>
    <w:rsid w:val="001329F0"/>
    <w:rsid w:val="00142CB0"/>
    <w:rsid w:val="0014469D"/>
    <w:rsid w:val="00151D08"/>
    <w:rsid w:val="00152BEB"/>
    <w:rsid w:val="0016178C"/>
    <w:rsid w:val="0016196F"/>
    <w:rsid w:val="00171AE2"/>
    <w:rsid w:val="0017335C"/>
    <w:rsid w:val="00173DC2"/>
    <w:rsid w:val="001802AF"/>
    <w:rsid w:val="00190A41"/>
    <w:rsid w:val="001919B8"/>
    <w:rsid w:val="00193214"/>
    <w:rsid w:val="001941C6"/>
    <w:rsid w:val="00197F64"/>
    <w:rsid w:val="001B5291"/>
    <w:rsid w:val="001B5F2D"/>
    <w:rsid w:val="001B68C7"/>
    <w:rsid w:val="001B7795"/>
    <w:rsid w:val="001C1CF0"/>
    <w:rsid w:val="001C624D"/>
    <w:rsid w:val="001D0802"/>
    <w:rsid w:val="001D70BE"/>
    <w:rsid w:val="001D7D0A"/>
    <w:rsid w:val="001D7E41"/>
    <w:rsid w:val="001E36AA"/>
    <w:rsid w:val="001E4F68"/>
    <w:rsid w:val="001E7354"/>
    <w:rsid w:val="001F3EE4"/>
    <w:rsid w:val="001F468A"/>
    <w:rsid w:val="001F657D"/>
    <w:rsid w:val="0020728A"/>
    <w:rsid w:val="00207C11"/>
    <w:rsid w:val="002237A1"/>
    <w:rsid w:val="00235DDC"/>
    <w:rsid w:val="00245CAC"/>
    <w:rsid w:val="00245EAB"/>
    <w:rsid w:val="0025657F"/>
    <w:rsid w:val="00257BF4"/>
    <w:rsid w:val="00265D3E"/>
    <w:rsid w:val="0026659B"/>
    <w:rsid w:val="00267E38"/>
    <w:rsid w:val="002710AC"/>
    <w:rsid w:val="00271657"/>
    <w:rsid w:val="002850B1"/>
    <w:rsid w:val="00287B46"/>
    <w:rsid w:val="00290655"/>
    <w:rsid w:val="00290ADD"/>
    <w:rsid w:val="0029607A"/>
    <w:rsid w:val="00296C59"/>
    <w:rsid w:val="002A7C35"/>
    <w:rsid w:val="002B3579"/>
    <w:rsid w:val="002C0512"/>
    <w:rsid w:val="002C0A6F"/>
    <w:rsid w:val="002C3FA4"/>
    <w:rsid w:val="002C5003"/>
    <w:rsid w:val="002C6964"/>
    <w:rsid w:val="002D5D0F"/>
    <w:rsid w:val="002D60F5"/>
    <w:rsid w:val="002D75A1"/>
    <w:rsid w:val="002D7991"/>
    <w:rsid w:val="002E19F5"/>
    <w:rsid w:val="002E3CA5"/>
    <w:rsid w:val="002E551F"/>
    <w:rsid w:val="002E6C9D"/>
    <w:rsid w:val="002F152C"/>
    <w:rsid w:val="002F1F39"/>
    <w:rsid w:val="002F658D"/>
    <w:rsid w:val="00300562"/>
    <w:rsid w:val="003013EE"/>
    <w:rsid w:val="003060F6"/>
    <w:rsid w:val="00306B32"/>
    <w:rsid w:val="00311B41"/>
    <w:rsid w:val="003156B3"/>
    <w:rsid w:val="00315F4A"/>
    <w:rsid w:val="00321A52"/>
    <w:rsid w:val="00324580"/>
    <w:rsid w:val="00325855"/>
    <w:rsid w:val="003273E3"/>
    <w:rsid w:val="00330F98"/>
    <w:rsid w:val="00331271"/>
    <w:rsid w:val="00331FFA"/>
    <w:rsid w:val="00337D0B"/>
    <w:rsid w:val="00344987"/>
    <w:rsid w:val="00351A20"/>
    <w:rsid w:val="003525AE"/>
    <w:rsid w:val="003528BB"/>
    <w:rsid w:val="00353EF5"/>
    <w:rsid w:val="003544FA"/>
    <w:rsid w:val="003562D0"/>
    <w:rsid w:val="00356995"/>
    <w:rsid w:val="0036452C"/>
    <w:rsid w:val="00364E9C"/>
    <w:rsid w:val="003706DE"/>
    <w:rsid w:val="0037454E"/>
    <w:rsid w:val="00375B22"/>
    <w:rsid w:val="00380FAF"/>
    <w:rsid w:val="00390A6B"/>
    <w:rsid w:val="00392558"/>
    <w:rsid w:val="00395B91"/>
    <w:rsid w:val="00397373"/>
    <w:rsid w:val="003A0A9D"/>
    <w:rsid w:val="003A18EB"/>
    <w:rsid w:val="003A3CF6"/>
    <w:rsid w:val="003B1072"/>
    <w:rsid w:val="003D1510"/>
    <w:rsid w:val="003E03F1"/>
    <w:rsid w:val="003E281E"/>
    <w:rsid w:val="003E3848"/>
    <w:rsid w:val="003E54CA"/>
    <w:rsid w:val="003E5B6D"/>
    <w:rsid w:val="003E5C6C"/>
    <w:rsid w:val="003F5FA6"/>
    <w:rsid w:val="003F6A74"/>
    <w:rsid w:val="004023D6"/>
    <w:rsid w:val="00404444"/>
    <w:rsid w:val="00405AF8"/>
    <w:rsid w:val="0040605A"/>
    <w:rsid w:val="00406233"/>
    <w:rsid w:val="0040777C"/>
    <w:rsid w:val="00410A74"/>
    <w:rsid w:val="00415D81"/>
    <w:rsid w:val="00416276"/>
    <w:rsid w:val="00417F13"/>
    <w:rsid w:val="004228A9"/>
    <w:rsid w:val="00423021"/>
    <w:rsid w:val="00425045"/>
    <w:rsid w:val="004314D3"/>
    <w:rsid w:val="00431C32"/>
    <w:rsid w:val="00433E8F"/>
    <w:rsid w:val="0043410A"/>
    <w:rsid w:val="0043419B"/>
    <w:rsid w:val="0043442C"/>
    <w:rsid w:val="00435A37"/>
    <w:rsid w:val="00436AE8"/>
    <w:rsid w:val="004434C7"/>
    <w:rsid w:val="004445E4"/>
    <w:rsid w:val="00450F9C"/>
    <w:rsid w:val="004516CC"/>
    <w:rsid w:val="00451E15"/>
    <w:rsid w:val="004550DD"/>
    <w:rsid w:val="00460F7B"/>
    <w:rsid w:val="0046106B"/>
    <w:rsid w:val="00464460"/>
    <w:rsid w:val="004656A7"/>
    <w:rsid w:val="00466978"/>
    <w:rsid w:val="004755FF"/>
    <w:rsid w:val="0048011C"/>
    <w:rsid w:val="004810CA"/>
    <w:rsid w:val="004828D3"/>
    <w:rsid w:val="00483845"/>
    <w:rsid w:val="00483DC7"/>
    <w:rsid w:val="004842E0"/>
    <w:rsid w:val="00495289"/>
    <w:rsid w:val="00497039"/>
    <w:rsid w:val="004A06A3"/>
    <w:rsid w:val="004A2EA5"/>
    <w:rsid w:val="004A5C8A"/>
    <w:rsid w:val="004B3A3C"/>
    <w:rsid w:val="004B6830"/>
    <w:rsid w:val="004C0131"/>
    <w:rsid w:val="004C0710"/>
    <w:rsid w:val="004C2BB0"/>
    <w:rsid w:val="004C3EE9"/>
    <w:rsid w:val="004C606F"/>
    <w:rsid w:val="004C7FED"/>
    <w:rsid w:val="004D6366"/>
    <w:rsid w:val="004E5E10"/>
    <w:rsid w:val="004E712B"/>
    <w:rsid w:val="004E78C1"/>
    <w:rsid w:val="004F1F51"/>
    <w:rsid w:val="004F3083"/>
    <w:rsid w:val="00501631"/>
    <w:rsid w:val="00504016"/>
    <w:rsid w:val="00504730"/>
    <w:rsid w:val="00504F88"/>
    <w:rsid w:val="00506817"/>
    <w:rsid w:val="00506F40"/>
    <w:rsid w:val="00507A40"/>
    <w:rsid w:val="00510454"/>
    <w:rsid w:val="00512972"/>
    <w:rsid w:val="0052483F"/>
    <w:rsid w:val="00526C35"/>
    <w:rsid w:val="005278D9"/>
    <w:rsid w:val="00531BB2"/>
    <w:rsid w:val="00544A6A"/>
    <w:rsid w:val="00545350"/>
    <w:rsid w:val="00546E88"/>
    <w:rsid w:val="00550206"/>
    <w:rsid w:val="0055078A"/>
    <w:rsid w:val="00551D1A"/>
    <w:rsid w:val="0055459F"/>
    <w:rsid w:val="0055552D"/>
    <w:rsid w:val="00556406"/>
    <w:rsid w:val="00560194"/>
    <w:rsid w:val="00566909"/>
    <w:rsid w:val="00567B45"/>
    <w:rsid w:val="00581F7D"/>
    <w:rsid w:val="00582B31"/>
    <w:rsid w:val="00584390"/>
    <w:rsid w:val="005856D8"/>
    <w:rsid w:val="005903A6"/>
    <w:rsid w:val="00591669"/>
    <w:rsid w:val="00596BB5"/>
    <w:rsid w:val="005A1499"/>
    <w:rsid w:val="005A599F"/>
    <w:rsid w:val="005B2468"/>
    <w:rsid w:val="005B6D3D"/>
    <w:rsid w:val="005C0681"/>
    <w:rsid w:val="005D36EE"/>
    <w:rsid w:val="005E1964"/>
    <w:rsid w:val="005E1CA8"/>
    <w:rsid w:val="005E458F"/>
    <w:rsid w:val="005F0124"/>
    <w:rsid w:val="005F04CB"/>
    <w:rsid w:val="005F1FD1"/>
    <w:rsid w:val="005F3D9A"/>
    <w:rsid w:val="005F4241"/>
    <w:rsid w:val="006048EB"/>
    <w:rsid w:val="00607A39"/>
    <w:rsid w:val="00607DC6"/>
    <w:rsid w:val="00610B06"/>
    <w:rsid w:val="00611433"/>
    <w:rsid w:val="00616621"/>
    <w:rsid w:val="00616707"/>
    <w:rsid w:val="006304F0"/>
    <w:rsid w:val="00632854"/>
    <w:rsid w:val="006425C0"/>
    <w:rsid w:val="0064520A"/>
    <w:rsid w:val="00647705"/>
    <w:rsid w:val="006504F2"/>
    <w:rsid w:val="00654397"/>
    <w:rsid w:val="00660076"/>
    <w:rsid w:val="006618AA"/>
    <w:rsid w:val="006636D5"/>
    <w:rsid w:val="0067166F"/>
    <w:rsid w:val="00673F5A"/>
    <w:rsid w:val="00675AC9"/>
    <w:rsid w:val="006764A4"/>
    <w:rsid w:val="0068444B"/>
    <w:rsid w:val="00686217"/>
    <w:rsid w:val="00692343"/>
    <w:rsid w:val="006925E2"/>
    <w:rsid w:val="00694759"/>
    <w:rsid w:val="006A083A"/>
    <w:rsid w:val="006A0E9D"/>
    <w:rsid w:val="006A18A6"/>
    <w:rsid w:val="006A45A7"/>
    <w:rsid w:val="006C7C31"/>
    <w:rsid w:val="006D1CF7"/>
    <w:rsid w:val="006D3037"/>
    <w:rsid w:val="006D334B"/>
    <w:rsid w:val="006D720D"/>
    <w:rsid w:val="006F03A8"/>
    <w:rsid w:val="006F4BBE"/>
    <w:rsid w:val="006F4EE3"/>
    <w:rsid w:val="007033B9"/>
    <w:rsid w:val="00704BED"/>
    <w:rsid w:val="00705B4C"/>
    <w:rsid w:val="00707FD6"/>
    <w:rsid w:val="00710B92"/>
    <w:rsid w:val="0071122E"/>
    <w:rsid w:val="00721999"/>
    <w:rsid w:val="00724698"/>
    <w:rsid w:val="0072506E"/>
    <w:rsid w:val="00726D20"/>
    <w:rsid w:val="00727485"/>
    <w:rsid w:val="00730CF7"/>
    <w:rsid w:val="00736241"/>
    <w:rsid w:val="00740622"/>
    <w:rsid w:val="00742CA4"/>
    <w:rsid w:val="007502AA"/>
    <w:rsid w:val="007519D9"/>
    <w:rsid w:val="00756FCC"/>
    <w:rsid w:val="00760635"/>
    <w:rsid w:val="00764AD1"/>
    <w:rsid w:val="007727A9"/>
    <w:rsid w:val="00776CCA"/>
    <w:rsid w:val="00777D02"/>
    <w:rsid w:val="00780226"/>
    <w:rsid w:val="0078168D"/>
    <w:rsid w:val="007857CE"/>
    <w:rsid w:val="00786E8B"/>
    <w:rsid w:val="007872AE"/>
    <w:rsid w:val="00787DA1"/>
    <w:rsid w:val="00791608"/>
    <w:rsid w:val="00793963"/>
    <w:rsid w:val="0079525B"/>
    <w:rsid w:val="00796A04"/>
    <w:rsid w:val="00797C5A"/>
    <w:rsid w:val="007A1E7D"/>
    <w:rsid w:val="007A34EB"/>
    <w:rsid w:val="007A3FD2"/>
    <w:rsid w:val="007A4F06"/>
    <w:rsid w:val="007A566C"/>
    <w:rsid w:val="007B3B3F"/>
    <w:rsid w:val="007C3148"/>
    <w:rsid w:val="007C3952"/>
    <w:rsid w:val="007C72F2"/>
    <w:rsid w:val="007D14DC"/>
    <w:rsid w:val="007D2657"/>
    <w:rsid w:val="007D4C49"/>
    <w:rsid w:val="007D653E"/>
    <w:rsid w:val="007E6C6B"/>
    <w:rsid w:val="00801326"/>
    <w:rsid w:val="00805BF0"/>
    <w:rsid w:val="00814422"/>
    <w:rsid w:val="00843D0F"/>
    <w:rsid w:val="00847245"/>
    <w:rsid w:val="00852A0B"/>
    <w:rsid w:val="00852F9B"/>
    <w:rsid w:val="00853D4B"/>
    <w:rsid w:val="0085494D"/>
    <w:rsid w:val="00860C8C"/>
    <w:rsid w:val="0086490B"/>
    <w:rsid w:val="00875793"/>
    <w:rsid w:val="00875A80"/>
    <w:rsid w:val="0087600D"/>
    <w:rsid w:val="0087713F"/>
    <w:rsid w:val="00886B8C"/>
    <w:rsid w:val="00887271"/>
    <w:rsid w:val="00893BCE"/>
    <w:rsid w:val="00897A13"/>
    <w:rsid w:val="008A2B4C"/>
    <w:rsid w:val="008A724B"/>
    <w:rsid w:val="008A7AFA"/>
    <w:rsid w:val="008B2E9D"/>
    <w:rsid w:val="008B3124"/>
    <w:rsid w:val="008B3D2B"/>
    <w:rsid w:val="008C2F93"/>
    <w:rsid w:val="008C4752"/>
    <w:rsid w:val="008C799B"/>
    <w:rsid w:val="008D011F"/>
    <w:rsid w:val="008D454D"/>
    <w:rsid w:val="008D4D5F"/>
    <w:rsid w:val="008D6569"/>
    <w:rsid w:val="008E059B"/>
    <w:rsid w:val="008E3A51"/>
    <w:rsid w:val="008E3C53"/>
    <w:rsid w:val="008F05D4"/>
    <w:rsid w:val="008F33F5"/>
    <w:rsid w:val="009270C8"/>
    <w:rsid w:val="0092728F"/>
    <w:rsid w:val="00927E6C"/>
    <w:rsid w:val="00933D21"/>
    <w:rsid w:val="00933FD8"/>
    <w:rsid w:val="009406ED"/>
    <w:rsid w:val="00940CC9"/>
    <w:rsid w:val="00942B98"/>
    <w:rsid w:val="00942C21"/>
    <w:rsid w:val="009430BD"/>
    <w:rsid w:val="00944784"/>
    <w:rsid w:val="00945E65"/>
    <w:rsid w:val="00947B12"/>
    <w:rsid w:val="0095109A"/>
    <w:rsid w:val="00952D37"/>
    <w:rsid w:val="00953D9B"/>
    <w:rsid w:val="00956826"/>
    <w:rsid w:val="00964591"/>
    <w:rsid w:val="0097123A"/>
    <w:rsid w:val="009748C0"/>
    <w:rsid w:val="00982181"/>
    <w:rsid w:val="00984884"/>
    <w:rsid w:val="00985B59"/>
    <w:rsid w:val="00986123"/>
    <w:rsid w:val="00986391"/>
    <w:rsid w:val="0099006C"/>
    <w:rsid w:val="00991D25"/>
    <w:rsid w:val="0099220D"/>
    <w:rsid w:val="009A480B"/>
    <w:rsid w:val="009B4D37"/>
    <w:rsid w:val="009B4D8E"/>
    <w:rsid w:val="009B5459"/>
    <w:rsid w:val="009B5DE2"/>
    <w:rsid w:val="009C570A"/>
    <w:rsid w:val="009C71CC"/>
    <w:rsid w:val="009D4269"/>
    <w:rsid w:val="009D449F"/>
    <w:rsid w:val="009D7BFA"/>
    <w:rsid w:val="009E50D0"/>
    <w:rsid w:val="009F1CAB"/>
    <w:rsid w:val="009F2EB8"/>
    <w:rsid w:val="009F646D"/>
    <w:rsid w:val="00A02573"/>
    <w:rsid w:val="00A04CA4"/>
    <w:rsid w:val="00A12973"/>
    <w:rsid w:val="00A13F54"/>
    <w:rsid w:val="00A20DB0"/>
    <w:rsid w:val="00A21117"/>
    <w:rsid w:val="00A216CA"/>
    <w:rsid w:val="00A231DC"/>
    <w:rsid w:val="00A2354B"/>
    <w:rsid w:val="00A236B0"/>
    <w:rsid w:val="00A25EDF"/>
    <w:rsid w:val="00A2632A"/>
    <w:rsid w:val="00A26DFB"/>
    <w:rsid w:val="00A36A86"/>
    <w:rsid w:val="00A405B5"/>
    <w:rsid w:val="00A41A69"/>
    <w:rsid w:val="00A41F47"/>
    <w:rsid w:val="00A5490B"/>
    <w:rsid w:val="00A568DE"/>
    <w:rsid w:val="00A60651"/>
    <w:rsid w:val="00A611B6"/>
    <w:rsid w:val="00A61789"/>
    <w:rsid w:val="00A62061"/>
    <w:rsid w:val="00A665C1"/>
    <w:rsid w:val="00A72065"/>
    <w:rsid w:val="00A74ECA"/>
    <w:rsid w:val="00A75C05"/>
    <w:rsid w:val="00A825CE"/>
    <w:rsid w:val="00A83028"/>
    <w:rsid w:val="00A83F56"/>
    <w:rsid w:val="00A84F9A"/>
    <w:rsid w:val="00A906E8"/>
    <w:rsid w:val="00A91625"/>
    <w:rsid w:val="00A92640"/>
    <w:rsid w:val="00A9546F"/>
    <w:rsid w:val="00A97529"/>
    <w:rsid w:val="00AA1A9D"/>
    <w:rsid w:val="00AA3C56"/>
    <w:rsid w:val="00AA4FB1"/>
    <w:rsid w:val="00AB3CC1"/>
    <w:rsid w:val="00AB74ED"/>
    <w:rsid w:val="00AC048F"/>
    <w:rsid w:val="00AC0513"/>
    <w:rsid w:val="00AC149D"/>
    <w:rsid w:val="00AC36B9"/>
    <w:rsid w:val="00AC6F32"/>
    <w:rsid w:val="00AD3D69"/>
    <w:rsid w:val="00AD4949"/>
    <w:rsid w:val="00AD57E9"/>
    <w:rsid w:val="00AE200A"/>
    <w:rsid w:val="00AE20D5"/>
    <w:rsid w:val="00AF06FC"/>
    <w:rsid w:val="00AF1432"/>
    <w:rsid w:val="00AF383F"/>
    <w:rsid w:val="00AF40C2"/>
    <w:rsid w:val="00AF5255"/>
    <w:rsid w:val="00AF7965"/>
    <w:rsid w:val="00B03B80"/>
    <w:rsid w:val="00B03BCA"/>
    <w:rsid w:val="00B04C26"/>
    <w:rsid w:val="00B10433"/>
    <w:rsid w:val="00B13513"/>
    <w:rsid w:val="00B24F71"/>
    <w:rsid w:val="00B27A9F"/>
    <w:rsid w:val="00B30F8F"/>
    <w:rsid w:val="00B331E5"/>
    <w:rsid w:val="00B33331"/>
    <w:rsid w:val="00B33C86"/>
    <w:rsid w:val="00B376CA"/>
    <w:rsid w:val="00B37A29"/>
    <w:rsid w:val="00B52052"/>
    <w:rsid w:val="00B55612"/>
    <w:rsid w:val="00B6661F"/>
    <w:rsid w:val="00B70514"/>
    <w:rsid w:val="00B7127F"/>
    <w:rsid w:val="00B71622"/>
    <w:rsid w:val="00B71D56"/>
    <w:rsid w:val="00B7367C"/>
    <w:rsid w:val="00B839E1"/>
    <w:rsid w:val="00B85511"/>
    <w:rsid w:val="00B921B8"/>
    <w:rsid w:val="00B951B3"/>
    <w:rsid w:val="00B95D05"/>
    <w:rsid w:val="00B966AF"/>
    <w:rsid w:val="00BA174B"/>
    <w:rsid w:val="00BA1F1C"/>
    <w:rsid w:val="00BA3F79"/>
    <w:rsid w:val="00BA40CB"/>
    <w:rsid w:val="00BB3911"/>
    <w:rsid w:val="00BB3E0F"/>
    <w:rsid w:val="00BB5931"/>
    <w:rsid w:val="00BB6999"/>
    <w:rsid w:val="00BB699F"/>
    <w:rsid w:val="00BC15D4"/>
    <w:rsid w:val="00BC2C0A"/>
    <w:rsid w:val="00BC6899"/>
    <w:rsid w:val="00BD27D4"/>
    <w:rsid w:val="00BD2E21"/>
    <w:rsid w:val="00BD4706"/>
    <w:rsid w:val="00BD63D0"/>
    <w:rsid w:val="00BE57C3"/>
    <w:rsid w:val="00BF248B"/>
    <w:rsid w:val="00C0710B"/>
    <w:rsid w:val="00C103D7"/>
    <w:rsid w:val="00C1048F"/>
    <w:rsid w:val="00C1070B"/>
    <w:rsid w:val="00C12363"/>
    <w:rsid w:val="00C12737"/>
    <w:rsid w:val="00C145F8"/>
    <w:rsid w:val="00C15A66"/>
    <w:rsid w:val="00C22F35"/>
    <w:rsid w:val="00C2593F"/>
    <w:rsid w:val="00C3205B"/>
    <w:rsid w:val="00C32EA1"/>
    <w:rsid w:val="00C33263"/>
    <w:rsid w:val="00C33965"/>
    <w:rsid w:val="00C33972"/>
    <w:rsid w:val="00C3711A"/>
    <w:rsid w:val="00C44D64"/>
    <w:rsid w:val="00C46439"/>
    <w:rsid w:val="00C46D9A"/>
    <w:rsid w:val="00C46F60"/>
    <w:rsid w:val="00C472AA"/>
    <w:rsid w:val="00C50914"/>
    <w:rsid w:val="00C559E8"/>
    <w:rsid w:val="00C568C1"/>
    <w:rsid w:val="00C600B2"/>
    <w:rsid w:val="00C67852"/>
    <w:rsid w:val="00C70375"/>
    <w:rsid w:val="00C801E9"/>
    <w:rsid w:val="00C8215C"/>
    <w:rsid w:val="00C84D8C"/>
    <w:rsid w:val="00C87584"/>
    <w:rsid w:val="00C87C53"/>
    <w:rsid w:val="00C91975"/>
    <w:rsid w:val="00C92C80"/>
    <w:rsid w:val="00C96684"/>
    <w:rsid w:val="00C9728C"/>
    <w:rsid w:val="00CA0035"/>
    <w:rsid w:val="00CA550F"/>
    <w:rsid w:val="00CB04B9"/>
    <w:rsid w:val="00CB25E3"/>
    <w:rsid w:val="00CB326D"/>
    <w:rsid w:val="00CB4473"/>
    <w:rsid w:val="00CB6B0E"/>
    <w:rsid w:val="00CB7305"/>
    <w:rsid w:val="00CB7D71"/>
    <w:rsid w:val="00CC3991"/>
    <w:rsid w:val="00CC4EC2"/>
    <w:rsid w:val="00CC6A30"/>
    <w:rsid w:val="00CD149D"/>
    <w:rsid w:val="00CD2988"/>
    <w:rsid w:val="00CD4060"/>
    <w:rsid w:val="00CD6D4D"/>
    <w:rsid w:val="00CE0E5D"/>
    <w:rsid w:val="00CE1ABA"/>
    <w:rsid w:val="00CE7246"/>
    <w:rsid w:val="00CF1177"/>
    <w:rsid w:val="00CF1455"/>
    <w:rsid w:val="00CF1962"/>
    <w:rsid w:val="00CF3097"/>
    <w:rsid w:val="00D0290F"/>
    <w:rsid w:val="00D02C0B"/>
    <w:rsid w:val="00D04876"/>
    <w:rsid w:val="00D107EA"/>
    <w:rsid w:val="00D12CBC"/>
    <w:rsid w:val="00D12D60"/>
    <w:rsid w:val="00D12DD8"/>
    <w:rsid w:val="00D14B38"/>
    <w:rsid w:val="00D16628"/>
    <w:rsid w:val="00D229B7"/>
    <w:rsid w:val="00D26F47"/>
    <w:rsid w:val="00D318C0"/>
    <w:rsid w:val="00D31D7C"/>
    <w:rsid w:val="00D34D48"/>
    <w:rsid w:val="00D360CD"/>
    <w:rsid w:val="00D41A8F"/>
    <w:rsid w:val="00D437CA"/>
    <w:rsid w:val="00D448DC"/>
    <w:rsid w:val="00D448E8"/>
    <w:rsid w:val="00D46642"/>
    <w:rsid w:val="00D47DD4"/>
    <w:rsid w:val="00D502D4"/>
    <w:rsid w:val="00D553B1"/>
    <w:rsid w:val="00D613C3"/>
    <w:rsid w:val="00D708E7"/>
    <w:rsid w:val="00D770C0"/>
    <w:rsid w:val="00D806ED"/>
    <w:rsid w:val="00D841CB"/>
    <w:rsid w:val="00D8505A"/>
    <w:rsid w:val="00D879E3"/>
    <w:rsid w:val="00D932B6"/>
    <w:rsid w:val="00D938A3"/>
    <w:rsid w:val="00DA0F1D"/>
    <w:rsid w:val="00DA4E63"/>
    <w:rsid w:val="00DA6280"/>
    <w:rsid w:val="00DA63CB"/>
    <w:rsid w:val="00DA68A5"/>
    <w:rsid w:val="00DB7B95"/>
    <w:rsid w:val="00DD18AC"/>
    <w:rsid w:val="00DD2D96"/>
    <w:rsid w:val="00DE22A5"/>
    <w:rsid w:val="00DE2728"/>
    <w:rsid w:val="00DE6BAB"/>
    <w:rsid w:val="00DF29A6"/>
    <w:rsid w:val="00DF313B"/>
    <w:rsid w:val="00DF39AC"/>
    <w:rsid w:val="00DF667C"/>
    <w:rsid w:val="00DF677F"/>
    <w:rsid w:val="00E00BAE"/>
    <w:rsid w:val="00E00BEE"/>
    <w:rsid w:val="00E015EE"/>
    <w:rsid w:val="00E060BC"/>
    <w:rsid w:val="00E06105"/>
    <w:rsid w:val="00E133D8"/>
    <w:rsid w:val="00E144DF"/>
    <w:rsid w:val="00E17E68"/>
    <w:rsid w:val="00E27DDF"/>
    <w:rsid w:val="00E32DCC"/>
    <w:rsid w:val="00E3784D"/>
    <w:rsid w:val="00E37E02"/>
    <w:rsid w:val="00E403A0"/>
    <w:rsid w:val="00E41F59"/>
    <w:rsid w:val="00E43521"/>
    <w:rsid w:val="00E47DF6"/>
    <w:rsid w:val="00E570C1"/>
    <w:rsid w:val="00E61067"/>
    <w:rsid w:val="00E61936"/>
    <w:rsid w:val="00E633B3"/>
    <w:rsid w:val="00E65DA6"/>
    <w:rsid w:val="00E672E2"/>
    <w:rsid w:val="00E706A8"/>
    <w:rsid w:val="00E708A4"/>
    <w:rsid w:val="00E727DB"/>
    <w:rsid w:val="00E7595D"/>
    <w:rsid w:val="00E75C1A"/>
    <w:rsid w:val="00E76EE4"/>
    <w:rsid w:val="00E8036D"/>
    <w:rsid w:val="00E83211"/>
    <w:rsid w:val="00E93D0B"/>
    <w:rsid w:val="00EA178B"/>
    <w:rsid w:val="00EA6FFB"/>
    <w:rsid w:val="00EC01FA"/>
    <w:rsid w:val="00EC0BAA"/>
    <w:rsid w:val="00EC129D"/>
    <w:rsid w:val="00EC28A9"/>
    <w:rsid w:val="00EC2936"/>
    <w:rsid w:val="00EC3B15"/>
    <w:rsid w:val="00EC51DF"/>
    <w:rsid w:val="00ED046E"/>
    <w:rsid w:val="00ED2C61"/>
    <w:rsid w:val="00ED507C"/>
    <w:rsid w:val="00EE10FE"/>
    <w:rsid w:val="00EE1913"/>
    <w:rsid w:val="00EE3192"/>
    <w:rsid w:val="00EF0F33"/>
    <w:rsid w:val="00EF132D"/>
    <w:rsid w:val="00EF39B9"/>
    <w:rsid w:val="00EF58E1"/>
    <w:rsid w:val="00F01EE1"/>
    <w:rsid w:val="00F01F0C"/>
    <w:rsid w:val="00F02133"/>
    <w:rsid w:val="00F10068"/>
    <w:rsid w:val="00F11280"/>
    <w:rsid w:val="00F16856"/>
    <w:rsid w:val="00F25C24"/>
    <w:rsid w:val="00F25EB1"/>
    <w:rsid w:val="00F267A3"/>
    <w:rsid w:val="00F30D42"/>
    <w:rsid w:val="00F322B2"/>
    <w:rsid w:val="00F35B75"/>
    <w:rsid w:val="00F43A7D"/>
    <w:rsid w:val="00F505F5"/>
    <w:rsid w:val="00F50679"/>
    <w:rsid w:val="00F50E6D"/>
    <w:rsid w:val="00F5560E"/>
    <w:rsid w:val="00F641E5"/>
    <w:rsid w:val="00F72514"/>
    <w:rsid w:val="00F77DBE"/>
    <w:rsid w:val="00F81980"/>
    <w:rsid w:val="00F82DA5"/>
    <w:rsid w:val="00F85297"/>
    <w:rsid w:val="00F87FCF"/>
    <w:rsid w:val="00F92E40"/>
    <w:rsid w:val="00F94B4F"/>
    <w:rsid w:val="00F96EB6"/>
    <w:rsid w:val="00F975B0"/>
    <w:rsid w:val="00FA0A2B"/>
    <w:rsid w:val="00FA54D1"/>
    <w:rsid w:val="00FA6CD9"/>
    <w:rsid w:val="00FB0C16"/>
    <w:rsid w:val="00FB149A"/>
    <w:rsid w:val="00FB17BF"/>
    <w:rsid w:val="00FB3D4B"/>
    <w:rsid w:val="00FB47C4"/>
    <w:rsid w:val="00FC1B70"/>
    <w:rsid w:val="00FC446C"/>
    <w:rsid w:val="00FC4C69"/>
    <w:rsid w:val="00FC51E5"/>
    <w:rsid w:val="00FC6BAE"/>
    <w:rsid w:val="00FD54A3"/>
    <w:rsid w:val="00FD7CC3"/>
    <w:rsid w:val="00FE0BCE"/>
    <w:rsid w:val="00FE7F4B"/>
    <w:rsid w:val="00FF1389"/>
    <w:rsid w:val="00FF1B8C"/>
    <w:rsid w:val="00FF1C05"/>
    <w:rsid w:val="00FF1C07"/>
    <w:rsid w:val="00FF3018"/>
    <w:rsid w:val="2DD227B8"/>
    <w:rsid w:val="32E75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semiHidden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nhideWhenUsed="0" w:uiPriority="0" w:semiHidden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qFormat="1" w:unhideWhenUsed="0" w:uiPriority="0" w:semiHidden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outlineLvl w:val="0"/>
    </w:pPr>
    <w:rPr>
      <w:b/>
      <w:iCs/>
      <w:sz w:val="32"/>
    </w:rPr>
  </w:style>
  <w:style w:type="paragraph" w:styleId="3">
    <w:name w:val="heading 2"/>
    <w:basedOn w:val="1"/>
    <w:next w:val="1"/>
    <w:autoRedefine/>
    <w:qFormat/>
    <w:uiPriority w:val="0"/>
    <w:pPr>
      <w:keepNext/>
      <w:jc w:val="both"/>
      <w:outlineLvl w:val="1"/>
    </w:pPr>
    <w:rPr>
      <w:b/>
      <w:iCs/>
      <w:sz w:val="30"/>
    </w:rPr>
  </w:style>
  <w:style w:type="paragraph" w:styleId="4">
    <w:name w:val="heading 3"/>
    <w:basedOn w:val="1"/>
    <w:next w:val="1"/>
    <w:link w:val="22"/>
    <w:autoRedefine/>
    <w:unhideWhenUsed/>
    <w:qFormat/>
    <w:uiPriority w:val="0"/>
    <w:pPr>
      <w:keepNext/>
      <w:keepLines/>
      <w:numPr>
        <w:ilvl w:val="2"/>
        <w:numId w:val="1"/>
      </w:numPr>
      <w:outlineLvl w:val="2"/>
    </w:pPr>
    <w:rPr>
      <w:rFonts w:eastAsia="Times New Roman"/>
      <w:b/>
      <w:bCs/>
      <w:sz w:val="28"/>
      <w:szCs w:val="28"/>
      <w:lang w:eastAsia="zh-CN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24"/>
    <w:qFormat/>
    <w:uiPriority w:val="0"/>
  </w:style>
  <w:style w:type="paragraph" w:styleId="6">
    <w:name w:val="Body Text"/>
    <w:basedOn w:val="1"/>
    <w:uiPriority w:val="0"/>
    <w:pPr>
      <w:autoSpaceDE w:val="0"/>
      <w:autoSpaceDN w:val="0"/>
      <w:adjustRightInd w:val="0"/>
      <w:jc w:val="both"/>
    </w:pPr>
    <w:rPr>
      <w:rFonts w:ascii="Courier New" w:hAnsi="Courier New" w:cs="Courier New"/>
      <w:sz w:val="20"/>
      <w:szCs w:val="20"/>
    </w:rPr>
  </w:style>
  <w:style w:type="paragraph" w:styleId="7">
    <w:name w:val="Body Text Indent"/>
    <w:basedOn w:val="1"/>
    <w:qFormat/>
    <w:uiPriority w:val="0"/>
    <w:pPr>
      <w:ind w:left="1080" w:hanging="360"/>
    </w:pPr>
  </w:style>
  <w:style w:type="paragraph" w:styleId="8">
    <w:name w:val="Date"/>
    <w:basedOn w:val="1"/>
    <w:next w:val="1"/>
    <w:qFormat/>
    <w:uiPriority w:val="0"/>
    <w:pPr>
      <w:ind w:left="100" w:leftChars="2500"/>
    </w:pPr>
  </w:style>
  <w:style w:type="paragraph" w:styleId="9">
    <w:name w:val="Balloon Text"/>
    <w:basedOn w:val="1"/>
    <w:semiHidden/>
    <w:qFormat/>
    <w:uiPriority w:val="0"/>
    <w:rPr>
      <w:sz w:val="18"/>
      <w:szCs w:val="18"/>
    </w:rPr>
  </w:style>
  <w:style w:type="paragraph" w:styleId="10">
    <w:name w:val="footer"/>
    <w:basedOn w:val="1"/>
    <w:link w:val="21"/>
    <w:uiPriority w:val="0"/>
    <w:pPr>
      <w:tabs>
        <w:tab w:val="center" w:pos="4320"/>
        <w:tab w:val="right" w:pos="8640"/>
      </w:tabs>
    </w:pPr>
  </w:style>
  <w:style w:type="paragraph" w:styleId="11">
    <w:name w:val="header"/>
    <w:basedOn w:val="1"/>
    <w:uiPriority w:val="0"/>
    <w:pPr>
      <w:tabs>
        <w:tab w:val="center" w:pos="4320"/>
        <w:tab w:val="right" w:pos="8640"/>
      </w:tabs>
    </w:pPr>
  </w:style>
  <w:style w:type="paragraph" w:styleId="12">
    <w:name w:val="Body Text 2"/>
    <w:basedOn w:val="1"/>
    <w:uiPriority w:val="0"/>
    <w:pPr>
      <w:autoSpaceDE w:val="0"/>
      <w:autoSpaceDN w:val="0"/>
      <w:adjustRightInd w:val="0"/>
      <w:spacing w:after="80"/>
      <w:jc w:val="both"/>
    </w:pPr>
    <w:rPr>
      <w:szCs w:val="20"/>
    </w:rPr>
  </w:style>
  <w:style w:type="paragraph" w:styleId="13">
    <w:name w:val="Title"/>
    <w:basedOn w:val="1"/>
    <w:next w:val="1"/>
    <w:link w:val="23"/>
    <w:qFormat/>
    <w:uiPriority w:val="0"/>
    <w:pPr>
      <w:spacing w:before="240" w:after="60"/>
      <w:jc w:val="center"/>
      <w:outlineLvl w:val="0"/>
    </w:pPr>
    <w:rPr>
      <w:b/>
      <w:bCs/>
      <w:sz w:val="44"/>
      <w:szCs w:val="32"/>
    </w:rPr>
  </w:style>
  <w:style w:type="paragraph" w:styleId="14">
    <w:name w:val="annotation subject"/>
    <w:basedOn w:val="5"/>
    <w:next w:val="5"/>
    <w:link w:val="25"/>
    <w:qFormat/>
    <w:uiPriority w:val="0"/>
    <w:rPr>
      <w:b/>
      <w:bCs/>
    </w:rPr>
  </w:style>
  <w:style w:type="table" w:styleId="16">
    <w:name w:val="Table Grid"/>
    <w:basedOn w:val="1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7">
    <w:name w:val="Table Elegant"/>
    <w:basedOn w:val="15"/>
    <w:qFormat/>
    <w:uiPriority w:val="0"/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character" w:styleId="19">
    <w:name w:val="page number"/>
    <w:basedOn w:val="18"/>
    <w:qFormat/>
    <w:uiPriority w:val="0"/>
  </w:style>
  <w:style w:type="character" w:styleId="20">
    <w:name w:val="annotation reference"/>
    <w:basedOn w:val="18"/>
    <w:qFormat/>
    <w:uiPriority w:val="0"/>
    <w:rPr>
      <w:sz w:val="21"/>
      <w:szCs w:val="21"/>
    </w:rPr>
  </w:style>
  <w:style w:type="character" w:customStyle="1" w:styleId="21">
    <w:name w:val="页脚 Char"/>
    <w:basedOn w:val="18"/>
    <w:link w:val="10"/>
    <w:qFormat/>
    <w:uiPriority w:val="0"/>
    <w:rPr>
      <w:sz w:val="24"/>
      <w:szCs w:val="24"/>
      <w:lang w:eastAsia="en-US"/>
    </w:rPr>
  </w:style>
  <w:style w:type="character" w:customStyle="1" w:styleId="22">
    <w:name w:val="标题 3 Char"/>
    <w:basedOn w:val="18"/>
    <w:link w:val="4"/>
    <w:qFormat/>
    <w:uiPriority w:val="0"/>
    <w:rPr>
      <w:rFonts w:eastAsia="Times New Roman"/>
      <w:b/>
      <w:bCs/>
      <w:sz w:val="28"/>
      <w:szCs w:val="28"/>
    </w:rPr>
  </w:style>
  <w:style w:type="character" w:customStyle="1" w:styleId="23">
    <w:name w:val="标题 Char"/>
    <w:basedOn w:val="18"/>
    <w:link w:val="13"/>
    <w:qFormat/>
    <w:uiPriority w:val="0"/>
    <w:rPr>
      <w:rFonts w:cs="Times New Roman"/>
      <w:b/>
      <w:bCs/>
      <w:sz w:val="44"/>
      <w:szCs w:val="32"/>
      <w:lang w:eastAsia="en-US"/>
    </w:rPr>
  </w:style>
  <w:style w:type="character" w:customStyle="1" w:styleId="24">
    <w:name w:val="批注文字 Char"/>
    <w:basedOn w:val="18"/>
    <w:link w:val="5"/>
    <w:qFormat/>
    <w:uiPriority w:val="0"/>
    <w:rPr>
      <w:sz w:val="24"/>
      <w:szCs w:val="24"/>
      <w:lang w:eastAsia="en-US"/>
    </w:rPr>
  </w:style>
  <w:style w:type="character" w:customStyle="1" w:styleId="25">
    <w:name w:val="批注主题 Char"/>
    <w:basedOn w:val="24"/>
    <w:link w:val="14"/>
    <w:qFormat/>
    <w:uiPriority w:val="0"/>
    <w:rPr>
      <w:b/>
      <w:bCs/>
      <w:sz w:val="24"/>
      <w:szCs w:val="24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2ECC82E-C007-4968-BB49-E1D309B73D1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JJE</Company>
  <Pages>7</Pages>
  <Words>1158</Words>
  <Characters>2414</Characters>
  <Lines>28</Lines>
  <Paragraphs>8</Paragraphs>
  <TotalTime>360</TotalTime>
  <ScaleCrop>false</ScaleCrop>
  <LinksUpToDate>false</LinksUpToDate>
  <CharactersWithSpaces>2569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2015-08-22T13:09:00Z</dcterms:created>
  <dc:creator>yf.liang</dc:creator>
  <cp:lastModifiedBy>唯一ql</cp:lastModifiedBy>
  <cp:lastPrinted>2019-09-05T06:15:00Z</cp:lastPrinted>
  <dcterms:modified xsi:type="dcterms:W3CDTF">2025-10-09T02:38:02Z</dcterms:modified>
  <dc:title>JJE Document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eyJoZGlkIjoiNmQ2Y2ZmYmM5ZjRiZGJhN2YzMTllMWEyMDc0MjQzZDIiLCJ1c2VySWQiOiI2MjAxMTMxMjcifQ==</vt:lpwstr>
  </property>
  <property fmtid="{D5CDD505-2E9C-101B-9397-08002B2CF9AE}" pid="3" name="KSOProductBuildVer">
    <vt:lpwstr>2052-12.1.0.22529</vt:lpwstr>
  </property>
  <property fmtid="{D5CDD505-2E9C-101B-9397-08002B2CF9AE}" pid="4" name="ICV">
    <vt:lpwstr>FFAC16B7F0094A28B57DC6A9F72C55DB_13</vt:lpwstr>
  </property>
</Properties>
</file>