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DE020" w14:textId="77777777" w:rsidR="00582073" w:rsidRDefault="00582073" w:rsidP="00582073">
      <w:pPr>
        <w:jc w:val="center"/>
        <w:rPr>
          <w:rFonts w:ascii="Helvetica" w:eastAsia="Times New Roman" w:hAnsi="Helvetica"/>
          <w:b/>
          <w:sz w:val="44"/>
          <w:szCs w:val="35"/>
        </w:rPr>
      </w:pPr>
    </w:p>
    <w:p w14:paraId="5DFC04CA" w14:textId="77777777" w:rsidR="00582073" w:rsidRDefault="00582073" w:rsidP="00582073">
      <w:pPr>
        <w:jc w:val="center"/>
        <w:rPr>
          <w:rFonts w:ascii="Helvetica" w:eastAsia="Times New Roman" w:hAnsi="Helvetica"/>
          <w:b/>
          <w:sz w:val="44"/>
          <w:szCs w:val="35"/>
        </w:rPr>
      </w:pPr>
    </w:p>
    <w:p w14:paraId="23ABADFB" w14:textId="77777777" w:rsidR="00582073" w:rsidRDefault="00582073" w:rsidP="00582073">
      <w:pPr>
        <w:jc w:val="center"/>
        <w:rPr>
          <w:rFonts w:ascii="Helvetica" w:eastAsia="Times New Roman" w:hAnsi="Helvetica"/>
          <w:b/>
          <w:sz w:val="44"/>
          <w:szCs w:val="35"/>
        </w:rPr>
      </w:pPr>
      <w:r w:rsidRPr="00BE534E">
        <w:rPr>
          <w:rFonts w:ascii="Helvetica" w:eastAsia="Times New Roman" w:hAnsi="Helvetica"/>
          <w:b/>
          <w:sz w:val="44"/>
          <w:szCs w:val="35"/>
        </w:rPr>
        <w:t xml:space="preserve">Guía de integración del módulo </w:t>
      </w:r>
    </w:p>
    <w:p w14:paraId="0C3E3A26" w14:textId="3B4F0697" w:rsidR="00582073" w:rsidRDefault="002F3270" w:rsidP="00582073">
      <w:pPr>
        <w:jc w:val="center"/>
        <w:rPr>
          <w:rFonts w:ascii="Helvetica" w:eastAsia="Times New Roman" w:hAnsi="Helvetica"/>
          <w:b/>
          <w:sz w:val="44"/>
          <w:szCs w:val="35"/>
        </w:rPr>
      </w:pPr>
      <w:proofErr w:type="spellStart"/>
      <w:r>
        <w:rPr>
          <w:rFonts w:ascii="Helvetica" w:eastAsia="Times New Roman" w:hAnsi="Helvetica"/>
          <w:b/>
          <w:sz w:val="44"/>
          <w:szCs w:val="35"/>
        </w:rPr>
        <w:t>Paga+Tarde</w:t>
      </w:r>
      <w:proofErr w:type="spellEnd"/>
      <w:r w:rsidRPr="00BE534E">
        <w:rPr>
          <w:rFonts w:ascii="Helvetica" w:eastAsia="Times New Roman" w:hAnsi="Helvetica"/>
          <w:b/>
          <w:sz w:val="44"/>
          <w:szCs w:val="35"/>
        </w:rPr>
        <w:t xml:space="preserve"> </w:t>
      </w:r>
      <w:r w:rsidR="00582073" w:rsidRPr="00BE534E">
        <w:rPr>
          <w:rFonts w:ascii="Helvetica" w:eastAsia="Times New Roman" w:hAnsi="Helvetica"/>
          <w:b/>
          <w:sz w:val="44"/>
          <w:szCs w:val="35"/>
        </w:rPr>
        <w:t xml:space="preserve">en </w:t>
      </w:r>
      <w:proofErr w:type="spellStart"/>
      <w:r w:rsidR="00C34D1F">
        <w:rPr>
          <w:rFonts w:ascii="Helvetica" w:eastAsia="Times New Roman" w:hAnsi="Helvetica"/>
          <w:b/>
          <w:sz w:val="44"/>
          <w:szCs w:val="35"/>
        </w:rPr>
        <w:t>WooCommerce</w:t>
      </w:r>
      <w:proofErr w:type="spellEnd"/>
    </w:p>
    <w:p w14:paraId="4A496D9D" w14:textId="77777777" w:rsidR="00582073" w:rsidRDefault="00582073" w:rsidP="00582073">
      <w:pPr>
        <w:jc w:val="center"/>
        <w:rPr>
          <w:rFonts w:ascii="Helvetica" w:eastAsia="Times New Roman" w:hAnsi="Helvetica"/>
          <w:b/>
          <w:sz w:val="44"/>
          <w:szCs w:val="35"/>
        </w:rPr>
      </w:pPr>
    </w:p>
    <w:p w14:paraId="3BD00083" w14:textId="77777777" w:rsidR="00582073" w:rsidRPr="00BE534E" w:rsidRDefault="00582073" w:rsidP="002F3270">
      <w:pPr>
        <w:rPr>
          <w:rFonts w:ascii="Helvetica" w:eastAsia="Times New Roman" w:hAnsi="Helvetica"/>
          <w:b/>
          <w:sz w:val="44"/>
          <w:szCs w:val="35"/>
        </w:rPr>
      </w:pPr>
    </w:p>
    <w:p w14:paraId="35B065DA" w14:textId="77777777" w:rsidR="00582073" w:rsidRDefault="00582073" w:rsidP="00582073"/>
    <w:p w14:paraId="4B4021E1" w14:textId="7911AAC9" w:rsidR="00582073" w:rsidRDefault="002F3270" w:rsidP="002F3270">
      <w:pPr>
        <w:jc w:val="center"/>
      </w:pPr>
      <w:r>
        <w:rPr>
          <w:noProof/>
          <w:lang w:eastAsia="es-ES_tradnl"/>
        </w:rPr>
        <w:drawing>
          <wp:inline distT="0" distB="0" distL="0" distR="0" wp14:anchorId="0D2CD5A9" wp14:editId="0C0D6613">
            <wp:extent cx="2519652" cy="14771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es/imagenes%20modulos/vme-by-visa-transparen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31824" cy="1484318"/>
                    </a:xfrm>
                    <a:prstGeom prst="rect">
                      <a:avLst/>
                    </a:prstGeom>
                    <a:noFill/>
                    <a:ln>
                      <a:noFill/>
                    </a:ln>
                  </pic:spPr>
                </pic:pic>
              </a:graphicData>
            </a:graphic>
          </wp:inline>
        </w:drawing>
      </w:r>
    </w:p>
    <w:p w14:paraId="76608BBA" w14:textId="77777777" w:rsidR="00582073" w:rsidRDefault="00582073" w:rsidP="00582073"/>
    <w:p w14:paraId="70DD5A59" w14:textId="77777777" w:rsidR="00582073" w:rsidRDefault="00582073" w:rsidP="00582073"/>
    <w:p w14:paraId="76E00B3B" w14:textId="77777777" w:rsidR="00582073" w:rsidRDefault="00582073" w:rsidP="00582073">
      <w:pPr>
        <w:jc w:val="center"/>
      </w:pPr>
    </w:p>
    <w:p w14:paraId="28509911" w14:textId="77777777" w:rsidR="00582073" w:rsidRDefault="00582073" w:rsidP="00582073">
      <w:pPr>
        <w:jc w:val="center"/>
      </w:pPr>
    </w:p>
    <w:p w14:paraId="0C1BBCDD" w14:textId="77777777" w:rsidR="00582073" w:rsidRDefault="00582073" w:rsidP="00582073">
      <w:pPr>
        <w:jc w:val="center"/>
      </w:pPr>
    </w:p>
    <w:p w14:paraId="19D1D499" w14:textId="066A0C87" w:rsidR="00C8069D" w:rsidRDefault="00582073" w:rsidP="002F3270">
      <w:pPr>
        <w:jc w:val="center"/>
      </w:pPr>
      <w:r>
        <w:rPr>
          <w:noProof/>
          <w:lang w:val="es-ES_tradnl" w:eastAsia="es-ES_tradnl"/>
        </w:rPr>
        <w:drawing>
          <wp:inline distT="0" distB="0" distL="0" distR="0" wp14:anchorId="07C24D77" wp14:editId="28621B2A">
            <wp:extent cx="2132311" cy="15265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estashop.png"/>
                    <pic:cNvPicPr/>
                  </pic:nvPicPr>
                  <pic:blipFill>
                    <a:blip r:embed="rId9">
                      <a:extLst>
                        <a:ext uri="{28A0092B-C50C-407E-A947-70E740481C1C}">
                          <a14:useLocalDpi xmlns:a14="http://schemas.microsoft.com/office/drawing/2010/main" val="0"/>
                        </a:ext>
                      </a:extLst>
                    </a:blip>
                    <a:stretch>
                      <a:fillRect/>
                    </a:stretch>
                  </pic:blipFill>
                  <pic:spPr>
                    <a:xfrm>
                      <a:off x="0" y="0"/>
                      <a:ext cx="2148191" cy="1537908"/>
                    </a:xfrm>
                    <a:prstGeom prst="rect">
                      <a:avLst/>
                    </a:prstGeom>
                  </pic:spPr>
                </pic:pic>
              </a:graphicData>
            </a:graphic>
          </wp:inline>
        </w:drawing>
      </w:r>
    </w:p>
    <w:p w14:paraId="59CCDF9F" w14:textId="77777777" w:rsidR="00582073" w:rsidRDefault="00582073">
      <w:pPr>
        <w:rPr>
          <w:rFonts w:asciiTheme="minorHAnsi" w:hAnsiTheme="minorHAnsi" w:cstheme="minorBidi"/>
          <w:lang w:val="es-ES_tradnl" w:eastAsia="en-US"/>
        </w:rPr>
      </w:pPr>
      <w:r>
        <w:br w:type="page"/>
      </w:r>
    </w:p>
    <w:sdt>
      <w:sdtPr>
        <w:rPr>
          <w:rFonts w:ascii="Times New Roman" w:eastAsiaTheme="minorEastAsia" w:hAnsi="Times New Roman" w:cs="Times New Roman"/>
          <w:b w:val="0"/>
          <w:bCs w:val="0"/>
          <w:color w:val="auto"/>
          <w:sz w:val="24"/>
          <w:szCs w:val="24"/>
        </w:rPr>
        <w:id w:val="1853070463"/>
        <w:docPartObj>
          <w:docPartGallery w:val="Table of Contents"/>
          <w:docPartUnique/>
        </w:docPartObj>
      </w:sdtPr>
      <w:sdtEndPr>
        <w:rPr>
          <w:noProof/>
        </w:rPr>
      </w:sdtEndPr>
      <w:sdtContent>
        <w:p w14:paraId="4EBD87D4" w14:textId="14E5F018" w:rsidR="00582073" w:rsidRDefault="00582073">
          <w:pPr>
            <w:pStyle w:val="TtulodeTDC"/>
          </w:pPr>
          <w:r w:rsidRPr="00582073">
            <w:rPr>
              <w:rStyle w:val="Ttulo1Car"/>
              <w:b/>
            </w:rPr>
            <w:t>Índice</w:t>
          </w:r>
        </w:p>
        <w:p w14:paraId="3C8DEFF4" w14:textId="77777777" w:rsidR="00C66DEC" w:rsidRDefault="00582073">
          <w:pPr>
            <w:pStyle w:val="TDC1"/>
            <w:tabs>
              <w:tab w:val="right" w:leader="dot" w:pos="8296"/>
            </w:tabs>
            <w:rPr>
              <w:rFonts w:cstheme="minorBidi"/>
              <w:b w:val="0"/>
              <w:noProof/>
              <w:lang w:val="es-ES_tradnl" w:eastAsia="es-ES_tradnl"/>
            </w:rPr>
          </w:pPr>
          <w:r>
            <w:rPr>
              <w:b w:val="0"/>
            </w:rPr>
            <w:fldChar w:fldCharType="begin"/>
          </w:r>
          <w:r>
            <w:instrText>TOC \o "1-3" \h \z \u</w:instrText>
          </w:r>
          <w:r>
            <w:rPr>
              <w:b w:val="0"/>
            </w:rPr>
            <w:fldChar w:fldCharType="separate"/>
          </w:r>
          <w:hyperlink w:anchor="_Toc431558452" w:history="1">
            <w:r w:rsidR="00C66DEC" w:rsidRPr="00BA6683">
              <w:rPr>
                <w:rStyle w:val="Hipervnculo"/>
                <w:noProof/>
              </w:rPr>
              <w:t>1. Instalación y configuración</w:t>
            </w:r>
            <w:r w:rsidR="00C66DEC">
              <w:rPr>
                <w:noProof/>
                <w:webHidden/>
              </w:rPr>
              <w:tab/>
            </w:r>
            <w:r w:rsidR="00C66DEC">
              <w:rPr>
                <w:noProof/>
                <w:webHidden/>
              </w:rPr>
              <w:fldChar w:fldCharType="begin"/>
            </w:r>
            <w:r w:rsidR="00C66DEC">
              <w:rPr>
                <w:noProof/>
                <w:webHidden/>
              </w:rPr>
              <w:instrText xml:space="preserve"> PAGEREF _Toc431558452 \h </w:instrText>
            </w:r>
            <w:r w:rsidR="00C66DEC">
              <w:rPr>
                <w:noProof/>
                <w:webHidden/>
              </w:rPr>
            </w:r>
            <w:r w:rsidR="00C66DEC">
              <w:rPr>
                <w:noProof/>
                <w:webHidden/>
              </w:rPr>
              <w:fldChar w:fldCharType="separate"/>
            </w:r>
            <w:r w:rsidR="00C66DEC">
              <w:rPr>
                <w:noProof/>
                <w:webHidden/>
              </w:rPr>
              <w:t>3</w:t>
            </w:r>
            <w:r w:rsidR="00C66DEC">
              <w:rPr>
                <w:noProof/>
                <w:webHidden/>
              </w:rPr>
              <w:fldChar w:fldCharType="end"/>
            </w:r>
          </w:hyperlink>
        </w:p>
        <w:p w14:paraId="2C3B462C" w14:textId="77777777" w:rsidR="00C66DEC" w:rsidRDefault="00C66DEC">
          <w:pPr>
            <w:pStyle w:val="TDC1"/>
            <w:tabs>
              <w:tab w:val="right" w:leader="dot" w:pos="8296"/>
            </w:tabs>
            <w:rPr>
              <w:rFonts w:cstheme="minorBidi"/>
              <w:b w:val="0"/>
              <w:noProof/>
              <w:lang w:val="es-ES_tradnl" w:eastAsia="es-ES_tradnl"/>
            </w:rPr>
          </w:pPr>
          <w:hyperlink w:anchor="_Toc431558453" w:history="1">
            <w:r w:rsidRPr="00BA6683">
              <w:rPr>
                <w:rStyle w:val="Hipervnculo"/>
                <w:noProof/>
              </w:rPr>
              <w:t>2. Pagar con Paga+Tarde</w:t>
            </w:r>
            <w:r>
              <w:rPr>
                <w:noProof/>
                <w:webHidden/>
              </w:rPr>
              <w:tab/>
            </w:r>
            <w:r>
              <w:rPr>
                <w:noProof/>
                <w:webHidden/>
              </w:rPr>
              <w:fldChar w:fldCharType="begin"/>
            </w:r>
            <w:r>
              <w:rPr>
                <w:noProof/>
                <w:webHidden/>
              </w:rPr>
              <w:instrText xml:space="preserve"> PAGEREF _Toc431558453 \h </w:instrText>
            </w:r>
            <w:r>
              <w:rPr>
                <w:noProof/>
                <w:webHidden/>
              </w:rPr>
            </w:r>
            <w:r>
              <w:rPr>
                <w:noProof/>
                <w:webHidden/>
              </w:rPr>
              <w:fldChar w:fldCharType="separate"/>
            </w:r>
            <w:r>
              <w:rPr>
                <w:noProof/>
                <w:webHidden/>
              </w:rPr>
              <w:t>6</w:t>
            </w:r>
            <w:r>
              <w:rPr>
                <w:noProof/>
                <w:webHidden/>
              </w:rPr>
              <w:fldChar w:fldCharType="end"/>
            </w:r>
          </w:hyperlink>
        </w:p>
        <w:p w14:paraId="78FFDA5A" w14:textId="77777777" w:rsidR="00C66DEC" w:rsidRDefault="00C66DEC">
          <w:pPr>
            <w:pStyle w:val="TDC1"/>
            <w:tabs>
              <w:tab w:val="right" w:leader="dot" w:pos="8296"/>
            </w:tabs>
            <w:rPr>
              <w:rFonts w:cstheme="minorBidi"/>
              <w:b w:val="0"/>
              <w:noProof/>
              <w:lang w:val="es-ES_tradnl" w:eastAsia="es-ES_tradnl"/>
            </w:rPr>
          </w:pPr>
          <w:hyperlink w:anchor="_Toc431558454" w:history="1">
            <w:r w:rsidRPr="00BA6683">
              <w:rPr>
                <w:rStyle w:val="Hipervnculo"/>
                <w:noProof/>
              </w:rPr>
              <w:t>Anexo 1. Detalle de los campos del formulario</w:t>
            </w:r>
            <w:r>
              <w:rPr>
                <w:noProof/>
                <w:webHidden/>
              </w:rPr>
              <w:tab/>
            </w:r>
            <w:r>
              <w:rPr>
                <w:noProof/>
                <w:webHidden/>
              </w:rPr>
              <w:fldChar w:fldCharType="begin"/>
            </w:r>
            <w:r>
              <w:rPr>
                <w:noProof/>
                <w:webHidden/>
              </w:rPr>
              <w:instrText xml:space="preserve"> PAGEREF _Toc431558454 \h </w:instrText>
            </w:r>
            <w:r>
              <w:rPr>
                <w:noProof/>
                <w:webHidden/>
              </w:rPr>
            </w:r>
            <w:r>
              <w:rPr>
                <w:noProof/>
                <w:webHidden/>
              </w:rPr>
              <w:fldChar w:fldCharType="separate"/>
            </w:r>
            <w:r>
              <w:rPr>
                <w:noProof/>
                <w:webHidden/>
              </w:rPr>
              <w:t>8</w:t>
            </w:r>
            <w:r>
              <w:rPr>
                <w:noProof/>
                <w:webHidden/>
              </w:rPr>
              <w:fldChar w:fldCharType="end"/>
            </w:r>
          </w:hyperlink>
        </w:p>
        <w:p w14:paraId="5810C07B" w14:textId="6A88A0C7" w:rsidR="00582073" w:rsidRDefault="00582073">
          <w:r>
            <w:rPr>
              <w:b/>
              <w:bCs/>
              <w:noProof/>
            </w:rPr>
            <w:fldChar w:fldCharType="end"/>
          </w:r>
        </w:p>
      </w:sdtContent>
    </w:sdt>
    <w:p w14:paraId="7C29E259" w14:textId="77777777" w:rsidR="00C8069D" w:rsidRDefault="00C8069D">
      <w:r>
        <w:br w:type="page"/>
      </w:r>
    </w:p>
    <w:p w14:paraId="6DDD59C1" w14:textId="3BC5908F" w:rsidR="00C8069D" w:rsidRDefault="00A6269E" w:rsidP="003C0D54">
      <w:pPr>
        <w:pStyle w:val="Ttulo1"/>
      </w:pPr>
      <w:bookmarkStart w:id="0" w:name="_Toc431558452"/>
      <w:r>
        <w:t xml:space="preserve">1. </w:t>
      </w:r>
      <w:r w:rsidR="003A5C93">
        <w:t>Instalación y configuración</w:t>
      </w:r>
      <w:bookmarkEnd w:id="0"/>
    </w:p>
    <w:p w14:paraId="5FC930D4" w14:textId="77777777" w:rsidR="00C8069D" w:rsidRDefault="00C8069D" w:rsidP="00C8069D"/>
    <w:p w14:paraId="44632EA0" w14:textId="1D5BBD29" w:rsidR="00C8069D" w:rsidRDefault="00C8069D" w:rsidP="00C10411">
      <w:pPr>
        <w:jc w:val="both"/>
      </w:pPr>
      <w:r>
        <w:t xml:space="preserve">Para instalar el módulo de pago a través de </w:t>
      </w:r>
      <w:proofErr w:type="spellStart"/>
      <w:r w:rsidR="002F3270">
        <w:t>Paga+Tarde</w:t>
      </w:r>
      <w:proofErr w:type="spellEnd"/>
      <w:r w:rsidR="00FE34B7">
        <w:t xml:space="preserve"> </w:t>
      </w:r>
      <w:r>
        <w:t xml:space="preserve">en </w:t>
      </w:r>
      <w:proofErr w:type="spellStart"/>
      <w:r w:rsidR="00C34D1F">
        <w:t>WooCommerce</w:t>
      </w:r>
      <w:proofErr w:type="spellEnd"/>
      <w:r w:rsidR="003A5C93">
        <w:t>,</w:t>
      </w:r>
      <w:r>
        <w:t xml:space="preserve"> simplemente hay que dirigirse a la sección </w:t>
      </w:r>
      <w:r w:rsidR="003A5C93">
        <w:t>“</w:t>
      </w:r>
      <w:proofErr w:type="spellStart"/>
      <w:r w:rsidR="00C34D1F">
        <w:rPr>
          <w:i/>
        </w:rPr>
        <w:t>Plugins</w:t>
      </w:r>
      <w:proofErr w:type="spellEnd"/>
      <w:r w:rsidR="003A5C93" w:rsidRPr="00582073">
        <w:rPr>
          <w:i/>
        </w:rPr>
        <w:t xml:space="preserve"> </w:t>
      </w:r>
      <w:r w:rsidR="003A5C93" w:rsidRPr="00582073">
        <w:rPr>
          <w:i/>
        </w:rPr>
        <w:sym w:font="Wingdings" w:char="F0E0"/>
      </w:r>
      <w:r w:rsidR="003A5C93" w:rsidRPr="00582073">
        <w:rPr>
          <w:i/>
        </w:rPr>
        <w:t xml:space="preserve"> </w:t>
      </w:r>
      <w:r w:rsidR="00C34D1F">
        <w:rPr>
          <w:i/>
        </w:rPr>
        <w:t>Añadir nuevo</w:t>
      </w:r>
      <w:r w:rsidR="003A5C93">
        <w:t xml:space="preserve">” </w:t>
      </w:r>
      <w:r>
        <w:t xml:space="preserve">de </w:t>
      </w:r>
      <w:r w:rsidR="00154057">
        <w:t>la</w:t>
      </w:r>
      <w:r>
        <w:t xml:space="preserve"> página de administración de nuestra tienda online</w:t>
      </w:r>
      <w:r w:rsidR="00C10411">
        <w:t>.</w:t>
      </w:r>
    </w:p>
    <w:p w14:paraId="2C008266" w14:textId="77777777" w:rsidR="00C8069D" w:rsidRDefault="00C8069D" w:rsidP="00C8069D"/>
    <w:p w14:paraId="2A974777" w14:textId="52171B34" w:rsidR="00C8069D" w:rsidRDefault="00E91E0C" w:rsidP="00BD19F1">
      <w:pPr>
        <w:jc w:val="center"/>
      </w:pPr>
      <w:r>
        <w:rPr>
          <w:noProof/>
          <w:lang w:val="es-ES_tradnl" w:eastAsia="es-ES_tradnl"/>
        </w:rPr>
        <w:drawing>
          <wp:inline distT="0" distB="0" distL="0" distR="0" wp14:anchorId="5B7B7E12" wp14:editId="1B9C8130">
            <wp:extent cx="1749426" cy="2686042"/>
            <wp:effectExtent l="25400" t="25400" r="28575" b="323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admin_goto_mconnect.png"/>
                    <pic:cNvPicPr/>
                  </pic:nvPicPr>
                  <pic:blipFill>
                    <a:blip r:embed="rId10">
                      <a:extLst>
                        <a:ext uri="{28A0092B-C50C-407E-A947-70E740481C1C}">
                          <a14:useLocalDpi xmlns:a14="http://schemas.microsoft.com/office/drawing/2010/main" val="0"/>
                        </a:ext>
                      </a:extLst>
                    </a:blip>
                    <a:stretch>
                      <a:fillRect/>
                    </a:stretch>
                  </pic:blipFill>
                  <pic:spPr>
                    <a:xfrm>
                      <a:off x="0" y="0"/>
                      <a:ext cx="1749426" cy="2686042"/>
                    </a:xfrm>
                    <a:prstGeom prst="rect">
                      <a:avLst/>
                    </a:prstGeom>
                    <a:ln>
                      <a:solidFill>
                        <a:schemeClr val="accent1"/>
                      </a:solidFill>
                    </a:ln>
                  </pic:spPr>
                </pic:pic>
              </a:graphicData>
            </a:graphic>
          </wp:inline>
        </w:drawing>
      </w:r>
    </w:p>
    <w:p w14:paraId="2F01A1F2" w14:textId="77777777" w:rsidR="00D634F4" w:rsidRDefault="00D634F4" w:rsidP="00BD19F1">
      <w:pPr>
        <w:jc w:val="center"/>
      </w:pPr>
    </w:p>
    <w:p w14:paraId="6CAE914F" w14:textId="30513F43" w:rsidR="00D634F4" w:rsidRDefault="00C34D1F" w:rsidP="00D634F4">
      <w:r>
        <w:t xml:space="preserve">En esta página, hacemos </w:t>
      </w:r>
      <w:proofErr w:type="spellStart"/>
      <w:r>
        <w:t>click</w:t>
      </w:r>
      <w:proofErr w:type="spellEnd"/>
      <w:r>
        <w:t xml:space="preserve"> en la parte superior, “</w:t>
      </w:r>
      <w:r w:rsidRPr="00C34D1F">
        <w:rPr>
          <w:i/>
        </w:rPr>
        <w:t xml:space="preserve">Subir </w:t>
      </w:r>
      <w:proofErr w:type="spellStart"/>
      <w:r w:rsidRPr="00C34D1F">
        <w:rPr>
          <w:i/>
        </w:rPr>
        <w:t>plugin</w:t>
      </w:r>
      <w:proofErr w:type="spellEnd"/>
      <w:r>
        <w:t>”</w:t>
      </w:r>
      <w:r w:rsidR="00D634F4">
        <w:t>.</w:t>
      </w:r>
    </w:p>
    <w:p w14:paraId="448BE7E1" w14:textId="77777777" w:rsidR="00D634F4" w:rsidRDefault="00D634F4" w:rsidP="00D634F4"/>
    <w:p w14:paraId="7EE6E897" w14:textId="3BC8AA5E" w:rsidR="00D634F4" w:rsidRDefault="00E91E0C" w:rsidP="00582073">
      <w:pPr>
        <w:jc w:val="center"/>
      </w:pPr>
      <w:r>
        <w:rPr>
          <w:noProof/>
          <w:lang w:val="es-ES_tradnl" w:eastAsia="es-ES_tradnl"/>
        </w:rPr>
        <w:drawing>
          <wp:inline distT="0" distB="0" distL="0" distR="0" wp14:anchorId="3CE27F4E" wp14:editId="2847B7DF">
            <wp:extent cx="3628602" cy="463225"/>
            <wp:effectExtent l="25400" t="25400" r="29210" b="196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_magentoconnect.png"/>
                    <pic:cNvPicPr/>
                  </pic:nvPicPr>
                  <pic:blipFill>
                    <a:blip r:embed="rId11">
                      <a:extLst>
                        <a:ext uri="{28A0092B-C50C-407E-A947-70E740481C1C}">
                          <a14:useLocalDpi xmlns:a14="http://schemas.microsoft.com/office/drawing/2010/main" val="0"/>
                        </a:ext>
                      </a:extLst>
                    </a:blip>
                    <a:stretch>
                      <a:fillRect/>
                    </a:stretch>
                  </pic:blipFill>
                  <pic:spPr>
                    <a:xfrm>
                      <a:off x="0" y="0"/>
                      <a:ext cx="3667936" cy="468246"/>
                    </a:xfrm>
                    <a:prstGeom prst="rect">
                      <a:avLst/>
                    </a:prstGeom>
                    <a:ln>
                      <a:solidFill>
                        <a:schemeClr val="accent1"/>
                      </a:solidFill>
                    </a:ln>
                  </pic:spPr>
                </pic:pic>
              </a:graphicData>
            </a:graphic>
          </wp:inline>
        </w:drawing>
      </w:r>
    </w:p>
    <w:p w14:paraId="7B75E815" w14:textId="77777777" w:rsidR="00D634F4" w:rsidRDefault="00D634F4" w:rsidP="00D634F4"/>
    <w:p w14:paraId="076448E2" w14:textId="05283329" w:rsidR="0009672F" w:rsidRDefault="00C34D1F" w:rsidP="00D634F4">
      <w:r>
        <w:t>Seleccionamos el fichero de nuestro ordenador correspondiente al módulo con el botón “</w:t>
      </w:r>
      <w:r w:rsidRPr="00C34D1F">
        <w:rPr>
          <w:i/>
        </w:rPr>
        <w:t>Examinar</w:t>
      </w:r>
      <w:r>
        <w:t xml:space="preserve">”, y posteriormente hacemos </w:t>
      </w:r>
      <w:proofErr w:type="spellStart"/>
      <w:r>
        <w:t>click</w:t>
      </w:r>
      <w:proofErr w:type="spellEnd"/>
      <w:r>
        <w:t xml:space="preserve"> en “</w:t>
      </w:r>
      <w:r w:rsidRPr="00C34D1F">
        <w:rPr>
          <w:i/>
        </w:rPr>
        <w:t>Instalar ahora</w:t>
      </w:r>
      <w:r>
        <w:t>”</w:t>
      </w:r>
    </w:p>
    <w:p w14:paraId="25057B2B" w14:textId="77777777" w:rsidR="00C34D1F" w:rsidRDefault="00C34D1F" w:rsidP="00D634F4"/>
    <w:p w14:paraId="36B6693B" w14:textId="0A7D901B" w:rsidR="00E91E0C" w:rsidRDefault="00E91E0C" w:rsidP="00BD19F1">
      <w:pPr>
        <w:jc w:val="center"/>
      </w:pPr>
      <w:r>
        <w:rPr>
          <w:noProof/>
          <w:lang w:val="es-ES_tradnl" w:eastAsia="es-ES_tradnl"/>
        </w:rPr>
        <w:drawing>
          <wp:inline distT="0" distB="0" distL="0" distR="0" wp14:anchorId="0E0E0180" wp14:editId="6361F896">
            <wp:extent cx="4451036" cy="1235680"/>
            <wp:effectExtent l="25400" t="25400" r="19685" b="349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_uploadmodule.png"/>
                    <pic:cNvPicPr/>
                  </pic:nvPicPr>
                  <pic:blipFill>
                    <a:blip r:embed="rId12">
                      <a:extLst>
                        <a:ext uri="{28A0092B-C50C-407E-A947-70E740481C1C}">
                          <a14:useLocalDpi xmlns:a14="http://schemas.microsoft.com/office/drawing/2010/main" val="0"/>
                        </a:ext>
                      </a:extLst>
                    </a:blip>
                    <a:stretch>
                      <a:fillRect/>
                    </a:stretch>
                  </pic:blipFill>
                  <pic:spPr>
                    <a:xfrm>
                      <a:off x="0" y="0"/>
                      <a:ext cx="4451036" cy="1235680"/>
                    </a:xfrm>
                    <a:prstGeom prst="rect">
                      <a:avLst/>
                    </a:prstGeom>
                    <a:ln>
                      <a:solidFill>
                        <a:schemeClr val="accent1"/>
                      </a:solidFill>
                    </a:ln>
                  </pic:spPr>
                </pic:pic>
              </a:graphicData>
            </a:graphic>
          </wp:inline>
        </w:drawing>
      </w:r>
    </w:p>
    <w:p w14:paraId="5AB2F844" w14:textId="77777777" w:rsidR="0009672F" w:rsidRDefault="0009672F" w:rsidP="00BD19F1">
      <w:pPr>
        <w:jc w:val="center"/>
      </w:pPr>
    </w:p>
    <w:p w14:paraId="1EEB1F66" w14:textId="517E9BC2" w:rsidR="0009672F" w:rsidRDefault="00C34D1F" w:rsidP="0009672F">
      <w:r>
        <w:t xml:space="preserve">Una vez instalado, tendemos la opción de activarlo o volver a la página de </w:t>
      </w:r>
      <w:proofErr w:type="spellStart"/>
      <w:r>
        <w:t>plugins</w:t>
      </w:r>
      <w:proofErr w:type="spellEnd"/>
      <w:r w:rsidR="0009672F">
        <w:t>.</w:t>
      </w:r>
      <w:r>
        <w:t xml:space="preserve"> En este caso hacemos </w:t>
      </w:r>
      <w:proofErr w:type="spellStart"/>
      <w:r>
        <w:t>click</w:t>
      </w:r>
      <w:proofErr w:type="spellEnd"/>
      <w:r>
        <w:t xml:space="preserve"> en “</w:t>
      </w:r>
      <w:r w:rsidRPr="00C34D1F">
        <w:rPr>
          <w:i/>
        </w:rPr>
        <w:t xml:space="preserve">Activar </w:t>
      </w:r>
      <w:proofErr w:type="spellStart"/>
      <w:r w:rsidRPr="00C34D1F">
        <w:rPr>
          <w:i/>
        </w:rPr>
        <w:t>plugin</w:t>
      </w:r>
      <w:proofErr w:type="spellEnd"/>
      <w:r>
        <w:t>”.</w:t>
      </w:r>
    </w:p>
    <w:p w14:paraId="227DFAD7" w14:textId="77777777" w:rsidR="0009672F" w:rsidRDefault="0009672F" w:rsidP="0009672F"/>
    <w:p w14:paraId="16B7A0CE" w14:textId="0E59E1A7" w:rsidR="00E91E0C" w:rsidRDefault="00E91E0C" w:rsidP="00BD19F1">
      <w:pPr>
        <w:jc w:val="center"/>
      </w:pPr>
      <w:r>
        <w:rPr>
          <w:noProof/>
          <w:lang w:val="es-ES_tradnl" w:eastAsia="es-ES_tradnl"/>
        </w:rPr>
        <w:drawing>
          <wp:inline distT="0" distB="0" distL="0" distR="0" wp14:anchorId="2932719A" wp14:editId="60D2260F">
            <wp:extent cx="5134822" cy="2254312"/>
            <wp:effectExtent l="25400" t="25400" r="21590" b="317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_upload_success.png"/>
                    <pic:cNvPicPr/>
                  </pic:nvPicPr>
                  <pic:blipFill>
                    <a:blip r:embed="rId13">
                      <a:extLst>
                        <a:ext uri="{28A0092B-C50C-407E-A947-70E740481C1C}">
                          <a14:useLocalDpi xmlns:a14="http://schemas.microsoft.com/office/drawing/2010/main" val="0"/>
                        </a:ext>
                      </a:extLst>
                    </a:blip>
                    <a:stretch>
                      <a:fillRect/>
                    </a:stretch>
                  </pic:blipFill>
                  <pic:spPr>
                    <a:xfrm>
                      <a:off x="0" y="0"/>
                      <a:ext cx="5156173" cy="2263686"/>
                    </a:xfrm>
                    <a:prstGeom prst="rect">
                      <a:avLst/>
                    </a:prstGeom>
                    <a:ln>
                      <a:solidFill>
                        <a:schemeClr val="accent1"/>
                      </a:solidFill>
                    </a:ln>
                  </pic:spPr>
                </pic:pic>
              </a:graphicData>
            </a:graphic>
          </wp:inline>
        </w:drawing>
      </w:r>
    </w:p>
    <w:p w14:paraId="5ED6186E" w14:textId="77777777" w:rsidR="0009672F" w:rsidRDefault="0009672F" w:rsidP="0009672F"/>
    <w:p w14:paraId="560CE165" w14:textId="6AD4EFC9" w:rsidR="0009672F" w:rsidRDefault="00C34D1F" w:rsidP="0009672F">
      <w:r>
        <w:t xml:space="preserve">Ahora vemos todos los </w:t>
      </w:r>
      <w:proofErr w:type="spellStart"/>
      <w:r>
        <w:t>plugins</w:t>
      </w:r>
      <w:proofErr w:type="spellEnd"/>
      <w:r>
        <w:t xml:space="preserve"> que tenemos instalados en nuestra plataforma, y podemos comprobar que el nuevo módulo “</w:t>
      </w:r>
      <w:proofErr w:type="spellStart"/>
      <w:r w:rsidR="00167E7C">
        <w:t>Pagantis</w:t>
      </w:r>
      <w:proofErr w:type="spellEnd"/>
      <w:r>
        <w:t>” está activo.</w:t>
      </w:r>
    </w:p>
    <w:p w14:paraId="472FD0FC" w14:textId="77777777" w:rsidR="0009672F" w:rsidRDefault="0009672F" w:rsidP="00BD19F1">
      <w:pPr>
        <w:jc w:val="center"/>
      </w:pPr>
    </w:p>
    <w:p w14:paraId="032A1730" w14:textId="3B615D36" w:rsidR="00E91E0C" w:rsidRDefault="00E91E0C" w:rsidP="00BD19F1">
      <w:pPr>
        <w:jc w:val="center"/>
      </w:pPr>
      <w:r>
        <w:rPr>
          <w:noProof/>
          <w:lang w:val="es-ES_tradnl" w:eastAsia="es-ES_tradnl"/>
        </w:rPr>
        <w:drawing>
          <wp:inline distT="0" distB="0" distL="0" distR="0" wp14:anchorId="2141C074" wp14:editId="0ADACDF9">
            <wp:extent cx="5097844" cy="620607"/>
            <wp:effectExtent l="25400" t="25400" r="33020" b="146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_return_to_admin.png"/>
                    <pic:cNvPicPr/>
                  </pic:nvPicPr>
                  <pic:blipFill>
                    <a:blip r:embed="rId14">
                      <a:extLst>
                        <a:ext uri="{28A0092B-C50C-407E-A947-70E740481C1C}">
                          <a14:useLocalDpi xmlns:a14="http://schemas.microsoft.com/office/drawing/2010/main" val="0"/>
                        </a:ext>
                      </a:extLst>
                    </a:blip>
                    <a:stretch>
                      <a:fillRect/>
                    </a:stretch>
                  </pic:blipFill>
                  <pic:spPr>
                    <a:xfrm>
                      <a:off x="0" y="0"/>
                      <a:ext cx="5154501" cy="627504"/>
                    </a:xfrm>
                    <a:prstGeom prst="rect">
                      <a:avLst/>
                    </a:prstGeom>
                    <a:ln>
                      <a:solidFill>
                        <a:schemeClr val="accent1"/>
                      </a:solidFill>
                    </a:ln>
                  </pic:spPr>
                </pic:pic>
              </a:graphicData>
            </a:graphic>
          </wp:inline>
        </w:drawing>
      </w:r>
    </w:p>
    <w:p w14:paraId="5C45BDA4" w14:textId="77777777" w:rsidR="00822299" w:rsidRDefault="00822299" w:rsidP="00BD19F1">
      <w:pPr>
        <w:jc w:val="center"/>
      </w:pPr>
    </w:p>
    <w:p w14:paraId="7A891BCF" w14:textId="2170C376" w:rsidR="00822299" w:rsidRDefault="00822299" w:rsidP="00822299">
      <w:r>
        <w:t>Para configurar el módulo nos dirigiremos a “</w:t>
      </w:r>
      <w:proofErr w:type="spellStart"/>
      <w:r w:rsidR="00C34D1F">
        <w:rPr>
          <w:i/>
        </w:rPr>
        <w:t>WooCommerce</w:t>
      </w:r>
      <w:proofErr w:type="spellEnd"/>
      <w:r w:rsidRPr="00582073">
        <w:rPr>
          <w:i/>
        </w:rPr>
        <w:t xml:space="preserve"> </w:t>
      </w:r>
      <w:r w:rsidRPr="00582073">
        <w:rPr>
          <w:i/>
        </w:rPr>
        <w:sym w:font="Wingdings" w:char="F0E0"/>
      </w:r>
      <w:r w:rsidRPr="00582073">
        <w:rPr>
          <w:i/>
        </w:rPr>
        <w:t xml:space="preserve"> </w:t>
      </w:r>
      <w:r w:rsidR="008B4613">
        <w:rPr>
          <w:i/>
        </w:rPr>
        <w:t>Ajustes</w:t>
      </w:r>
      <w:r>
        <w:t>”</w:t>
      </w:r>
      <w:r w:rsidR="00C34D1F">
        <w:t xml:space="preserve"> del menú lateral de </w:t>
      </w:r>
      <w:proofErr w:type="spellStart"/>
      <w:r w:rsidR="00C34D1F">
        <w:t>WordPress</w:t>
      </w:r>
      <w:proofErr w:type="spellEnd"/>
      <w:r w:rsidR="00C34D1F">
        <w:t>.</w:t>
      </w:r>
    </w:p>
    <w:p w14:paraId="579CCA12" w14:textId="77777777" w:rsidR="00C34D1F" w:rsidRDefault="00C34D1F" w:rsidP="00822299"/>
    <w:p w14:paraId="27453CA6" w14:textId="6B259D09" w:rsidR="00822299" w:rsidRDefault="00E91E0C" w:rsidP="00582073">
      <w:pPr>
        <w:jc w:val="center"/>
      </w:pPr>
      <w:r>
        <w:rPr>
          <w:noProof/>
          <w:lang w:val="es-ES_tradnl" w:eastAsia="es-ES_tradnl"/>
        </w:rPr>
        <w:drawing>
          <wp:inline distT="0" distB="0" distL="0" distR="0" wp14:anchorId="0160232F" wp14:editId="3EE5B4FF">
            <wp:extent cx="1212334" cy="1872900"/>
            <wp:effectExtent l="25400" t="25400" r="32385" b="323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_system_config.png"/>
                    <pic:cNvPicPr/>
                  </pic:nvPicPr>
                  <pic:blipFill>
                    <a:blip r:embed="rId15">
                      <a:extLst>
                        <a:ext uri="{28A0092B-C50C-407E-A947-70E740481C1C}">
                          <a14:useLocalDpi xmlns:a14="http://schemas.microsoft.com/office/drawing/2010/main" val="0"/>
                        </a:ext>
                      </a:extLst>
                    </a:blip>
                    <a:stretch>
                      <a:fillRect/>
                    </a:stretch>
                  </pic:blipFill>
                  <pic:spPr>
                    <a:xfrm>
                      <a:off x="0" y="0"/>
                      <a:ext cx="1212334" cy="1872900"/>
                    </a:xfrm>
                    <a:prstGeom prst="rect">
                      <a:avLst/>
                    </a:prstGeom>
                    <a:ln>
                      <a:solidFill>
                        <a:schemeClr val="accent1"/>
                      </a:solidFill>
                    </a:ln>
                  </pic:spPr>
                </pic:pic>
              </a:graphicData>
            </a:graphic>
          </wp:inline>
        </w:drawing>
      </w:r>
    </w:p>
    <w:p w14:paraId="70375C52" w14:textId="77777777" w:rsidR="00822299" w:rsidRDefault="00822299" w:rsidP="00BD19F1">
      <w:pPr>
        <w:jc w:val="center"/>
      </w:pPr>
    </w:p>
    <w:p w14:paraId="26346242" w14:textId="13C53A3F" w:rsidR="00822299" w:rsidRDefault="008B4613" w:rsidP="00822299">
      <w:r>
        <w:t xml:space="preserve">Dentro de los ajustes de </w:t>
      </w:r>
      <w:proofErr w:type="spellStart"/>
      <w:r>
        <w:t>WooCommerce</w:t>
      </w:r>
      <w:proofErr w:type="spellEnd"/>
      <w:r>
        <w:t>, buscaremos “</w:t>
      </w:r>
      <w:r w:rsidRPr="008B4613">
        <w:rPr>
          <w:i/>
        </w:rPr>
        <w:t>Finalizar compra</w:t>
      </w:r>
      <w:r>
        <w:t xml:space="preserve">” en el menú superior, y seguidamente haremos </w:t>
      </w:r>
      <w:proofErr w:type="spellStart"/>
      <w:r>
        <w:t>click</w:t>
      </w:r>
      <w:proofErr w:type="spellEnd"/>
      <w:r>
        <w:t xml:space="preserve"> en el enlace del nuevo método de pago “</w:t>
      </w:r>
      <w:r w:rsidRPr="008B4613">
        <w:rPr>
          <w:i/>
        </w:rPr>
        <w:t xml:space="preserve">Pago con </w:t>
      </w:r>
      <w:r w:rsidR="00167E7C">
        <w:rPr>
          <w:i/>
        </w:rPr>
        <w:t>Paga Mas Tarde</w:t>
      </w:r>
      <w:r>
        <w:t>”</w:t>
      </w:r>
    </w:p>
    <w:p w14:paraId="0CCA3CE0" w14:textId="77777777" w:rsidR="00822299" w:rsidRDefault="00822299" w:rsidP="00822299"/>
    <w:p w14:paraId="6C006EC6" w14:textId="1CD25D92" w:rsidR="00822299" w:rsidRDefault="00E91E0C" w:rsidP="00582073">
      <w:pPr>
        <w:jc w:val="center"/>
      </w:pPr>
      <w:r>
        <w:rPr>
          <w:noProof/>
          <w:lang w:val="es-ES_tradnl" w:eastAsia="es-ES_tradnl"/>
        </w:rPr>
        <w:drawing>
          <wp:inline distT="0" distB="0" distL="0" distR="0" wp14:anchorId="6458E5AB" wp14:editId="1FF4ED00">
            <wp:extent cx="5306526" cy="575030"/>
            <wp:effectExtent l="25400" t="25400" r="27940" b="349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_metodos_de_pago.png"/>
                    <pic:cNvPicPr/>
                  </pic:nvPicPr>
                  <pic:blipFill>
                    <a:blip r:embed="rId16">
                      <a:extLst>
                        <a:ext uri="{28A0092B-C50C-407E-A947-70E740481C1C}">
                          <a14:useLocalDpi xmlns:a14="http://schemas.microsoft.com/office/drawing/2010/main" val="0"/>
                        </a:ext>
                      </a:extLst>
                    </a:blip>
                    <a:stretch>
                      <a:fillRect/>
                    </a:stretch>
                  </pic:blipFill>
                  <pic:spPr>
                    <a:xfrm>
                      <a:off x="0" y="0"/>
                      <a:ext cx="5306526" cy="575030"/>
                    </a:xfrm>
                    <a:prstGeom prst="rect">
                      <a:avLst/>
                    </a:prstGeom>
                    <a:ln>
                      <a:solidFill>
                        <a:schemeClr val="accent1"/>
                      </a:solidFill>
                    </a:ln>
                  </pic:spPr>
                </pic:pic>
              </a:graphicData>
            </a:graphic>
          </wp:inline>
        </w:drawing>
      </w:r>
    </w:p>
    <w:p w14:paraId="48C8B2C4" w14:textId="77777777" w:rsidR="00E91E0C" w:rsidRDefault="00E91E0C" w:rsidP="00BD19F1">
      <w:pPr>
        <w:jc w:val="center"/>
      </w:pPr>
    </w:p>
    <w:p w14:paraId="67A69EE8" w14:textId="6A52DE99" w:rsidR="00822299" w:rsidRDefault="00FE1930" w:rsidP="00822299">
      <w:pPr>
        <w:jc w:val="both"/>
      </w:pPr>
      <w:r>
        <w:t xml:space="preserve">Aquí se mostrará el formulario de configuración del módulo, donde deberemos introducir los datos facilitados por </w:t>
      </w:r>
      <w:proofErr w:type="spellStart"/>
      <w:r w:rsidR="00C66DEC">
        <w:t>Paga+Tarde</w:t>
      </w:r>
      <w:proofErr w:type="spellEnd"/>
      <w:r w:rsidR="00822299">
        <w:t>.</w:t>
      </w:r>
    </w:p>
    <w:p w14:paraId="3E118C0F" w14:textId="77777777" w:rsidR="00822299" w:rsidRDefault="00822299" w:rsidP="00822299">
      <w:pPr>
        <w:jc w:val="both"/>
      </w:pPr>
    </w:p>
    <w:p w14:paraId="0870D74E" w14:textId="45F75F58" w:rsidR="00822299" w:rsidRDefault="00822299" w:rsidP="00822299">
      <w:pPr>
        <w:jc w:val="both"/>
      </w:pPr>
      <w:r>
        <w:t xml:space="preserve">Para saber más sobre estos parámetros consulta el </w:t>
      </w:r>
      <w:hyperlink w:anchor="Anexo1" w:history="1">
        <w:r w:rsidRPr="00A40B94">
          <w:rPr>
            <w:rStyle w:val="Hipervnculo"/>
          </w:rPr>
          <w:t>Anexo 1. Detalle de los campos del formulario</w:t>
        </w:r>
      </w:hyperlink>
      <w:r>
        <w:t xml:space="preserve"> al final de este documento.</w:t>
      </w:r>
    </w:p>
    <w:p w14:paraId="42AA3490" w14:textId="77777777" w:rsidR="00822299" w:rsidRDefault="00822299" w:rsidP="00822299"/>
    <w:p w14:paraId="418839E9" w14:textId="22055FEA" w:rsidR="00E91E0C" w:rsidRDefault="00E91E0C" w:rsidP="00BD19F1">
      <w:pPr>
        <w:jc w:val="center"/>
      </w:pPr>
      <w:r>
        <w:rPr>
          <w:noProof/>
          <w:lang w:val="es-ES_tradnl" w:eastAsia="es-ES_tradnl"/>
        </w:rPr>
        <w:drawing>
          <wp:inline distT="0" distB="0" distL="0" distR="0" wp14:anchorId="433D69BA" wp14:editId="7C1CE015">
            <wp:extent cx="3716224" cy="5167207"/>
            <wp:effectExtent l="25400" t="25400" r="17780" b="146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_formulario_admin.png"/>
                    <pic:cNvPicPr/>
                  </pic:nvPicPr>
                  <pic:blipFill>
                    <a:blip r:embed="rId17">
                      <a:extLst>
                        <a:ext uri="{28A0092B-C50C-407E-A947-70E740481C1C}">
                          <a14:useLocalDpi xmlns:a14="http://schemas.microsoft.com/office/drawing/2010/main" val="0"/>
                        </a:ext>
                      </a:extLst>
                    </a:blip>
                    <a:stretch>
                      <a:fillRect/>
                    </a:stretch>
                  </pic:blipFill>
                  <pic:spPr>
                    <a:xfrm>
                      <a:off x="0" y="0"/>
                      <a:ext cx="3718771" cy="5170749"/>
                    </a:xfrm>
                    <a:prstGeom prst="rect">
                      <a:avLst/>
                    </a:prstGeom>
                    <a:ln>
                      <a:solidFill>
                        <a:schemeClr val="accent1"/>
                      </a:solidFill>
                    </a:ln>
                  </pic:spPr>
                </pic:pic>
              </a:graphicData>
            </a:graphic>
          </wp:inline>
        </w:drawing>
      </w:r>
    </w:p>
    <w:p w14:paraId="076CF33F" w14:textId="5F46197E" w:rsidR="00A40B94" w:rsidRDefault="00A40B94" w:rsidP="00582073"/>
    <w:p w14:paraId="7BAE9F08" w14:textId="7ACD7831" w:rsidR="00DC59F7" w:rsidRDefault="00DC59F7" w:rsidP="00FE1930"/>
    <w:p w14:paraId="7517E7DF" w14:textId="77777777" w:rsidR="00DC59F7" w:rsidRDefault="00DC59F7" w:rsidP="00C8069D"/>
    <w:p w14:paraId="69D32070" w14:textId="19DF79F6" w:rsidR="00CC73A1" w:rsidRDefault="00CC73A1" w:rsidP="00E91E0C">
      <w:pPr>
        <w:pStyle w:val="Ttulo1"/>
      </w:pPr>
      <w:bookmarkStart w:id="1" w:name="Anexo1"/>
      <w:r>
        <w:br w:type="page"/>
      </w:r>
      <w:bookmarkStart w:id="2" w:name="_Toc431558453"/>
      <w:r w:rsidR="00E91E0C">
        <w:t>2</w:t>
      </w:r>
      <w:r w:rsidR="00192059">
        <w:t xml:space="preserve">. Pagar con </w:t>
      </w:r>
      <w:proofErr w:type="spellStart"/>
      <w:r w:rsidR="00C26672">
        <w:t>Paga+Tarde</w:t>
      </w:r>
      <w:bookmarkEnd w:id="2"/>
      <w:proofErr w:type="spellEnd"/>
    </w:p>
    <w:p w14:paraId="4F6FED0A" w14:textId="77777777" w:rsidR="00192059" w:rsidRPr="00192059" w:rsidRDefault="00192059" w:rsidP="00192059"/>
    <w:p w14:paraId="354A0937" w14:textId="01AB7A3C" w:rsidR="00A57F47" w:rsidRDefault="00192059">
      <w:r>
        <w:t>Si el módulo está configurado correct</w:t>
      </w:r>
      <w:r w:rsidR="00A57F47">
        <w:t>amente, aparece un nuevo método de pago en el momento de finalizar el pedido.</w:t>
      </w:r>
    </w:p>
    <w:p w14:paraId="74505447" w14:textId="77A0E02C" w:rsidR="00A57F47" w:rsidRDefault="00A57F47"/>
    <w:p w14:paraId="31F2C8CF" w14:textId="2A7D0479" w:rsidR="00E91E0C" w:rsidRDefault="00E91E0C" w:rsidP="00582073">
      <w:pPr>
        <w:jc w:val="center"/>
        <w:rPr>
          <w:noProof/>
        </w:rPr>
      </w:pPr>
      <w:r>
        <w:rPr>
          <w:noProof/>
          <w:lang w:val="es-ES_tradnl" w:eastAsia="es-ES_tradnl"/>
        </w:rPr>
        <w:drawing>
          <wp:inline distT="0" distB="0" distL="0" distR="0" wp14:anchorId="7EE7959C" wp14:editId="18E8DDCC">
            <wp:extent cx="4129777" cy="4310380"/>
            <wp:effectExtent l="25400" t="25400" r="36195" b="330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9_checkout_selector.png"/>
                    <pic:cNvPicPr/>
                  </pic:nvPicPr>
                  <pic:blipFill>
                    <a:blip r:embed="rId18">
                      <a:extLst>
                        <a:ext uri="{28A0092B-C50C-407E-A947-70E740481C1C}">
                          <a14:useLocalDpi xmlns:a14="http://schemas.microsoft.com/office/drawing/2010/main" val="0"/>
                        </a:ext>
                      </a:extLst>
                    </a:blip>
                    <a:stretch>
                      <a:fillRect/>
                    </a:stretch>
                  </pic:blipFill>
                  <pic:spPr>
                    <a:xfrm>
                      <a:off x="0" y="0"/>
                      <a:ext cx="4129777" cy="4310380"/>
                    </a:xfrm>
                    <a:prstGeom prst="rect">
                      <a:avLst/>
                    </a:prstGeom>
                    <a:ln>
                      <a:solidFill>
                        <a:schemeClr val="accent1"/>
                      </a:solidFill>
                    </a:ln>
                  </pic:spPr>
                </pic:pic>
              </a:graphicData>
            </a:graphic>
          </wp:inline>
        </w:drawing>
      </w:r>
    </w:p>
    <w:p w14:paraId="261269CA" w14:textId="77777777" w:rsidR="00A57F47" w:rsidRDefault="00A57F47"/>
    <w:p w14:paraId="2B713397" w14:textId="1290EEEB" w:rsidR="00A57F47" w:rsidRDefault="00A57F47">
      <w:r>
        <w:t xml:space="preserve">Una vez se selecciona este nuevo método de pago, </w:t>
      </w:r>
      <w:r w:rsidR="00FE1930">
        <w:t xml:space="preserve">y </w:t>
      </w:r>
      <w:r w:rsidR="00C66DEC">
        <w:t>hacer</w:t>
      </w:r>
      <w:r w:rsidR="00FE1930">
        <w:t xml:space="preserve"> </w:t>
      </w:r>
      <w:proofErr w:type="spellStart"/>
      <w:r w:rsidR="00FE1930">
        <w:t>click</w:t>
      </w:r>
      <w:proofErr w:type="spellEnd"/>
      <w:r w:rsidR="00FE1930">
        <w:t xml:space="preserve"> en continuar con el pago, se nos muestra una nueva página de resumen del pedido donde el cliente debe confirmar el pedido.</w:t>
      </w:r>
    </w:p>
    <w:p w14:paraId="4EE0ABB1" w14:textId="77777777" w:rsidR="00FE1930" w:rsidRDefault="00FE1930"/>
    <w:p w14:paraId="6752B0C7" w14:textId="489B24A7" w:rsidR="00645267" w:rsidRDefault="00FE1930" w:rsidP="00FE1930">
      <w:pPr>
        <w:jc w:val="center"/>
      </w:pPr>
      <w:r>
        <w:rPr>
          <w:noProof/>
          <w:lang w:val="es-ES_tradnl" w:eastAsia="es-ES_tradnl"/>
        </w:rPr>
        <w:drawing>
          <wp:inline distT="0" distB="0" distL="0" distR="0" wp14:anchorId="02D9E7D9" wp14:editId="34EA8909">
            <wp:extent cx="3388806" cy="1938619"/>
            <wp:effectExtent l="25400" t="25400" r="15240" b="177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_2_checkout2.png"/>
                    <pic:cNvPicPr/>
                  </pic:nvPicPr>
                  <pic:blipFill>
                    <a:blip r:embed="rId19">
                      <a:extLst>
                        <a:ext uri="{28A0092B-C50C-407E-A947-70E740481C1C}">
                          <a14:useLocalDpi xmlns:a14="http://schemas.microsoft.com/office/drawing/2010/main" val="0"/>
                        </a:ext>
                      </a:extLst>
                    </a:blip>
                    <a:stretch>
                      <a:fillRect/>
                    </a:stretch>
                  </pic:blipFill>
                  <pic:spPr>
                    <a:xfrm>
                      <a:off x="0" y="0"/>
                      <a:ext cx="3388806" cy="1938619"/>
                    </a:xfrm>
                    <a:prstGeom prst="rect">
                      <a:avLst/>
                    </a:prstGeom>
                    <a:ln>
                      <a:solidFill>
                        <a:schemeClr val="accent1"/>
                      </a:solidFill>
                    </a:ln>
                  </pic:spPr>
                </pic:pic>
              </a:graphicData>
            </a:graphic>
          </wp:inline>
        </w:drawing>
      </w:r>
    </w:p>
    <w:p w14:paraId="4210692E" w14:textId="77777777" w:rsidR="00FE1930" w:rsidRDefault="00FE1930" w:rsidP="00FE1930">
      <w:pPr>
        <w:jc w:val="center"/>
      </w:pPr>
    </w:p>
    <w:p w14:paraId="29E9D43D" w14:textId="0BD79729" w:rsidR="00FE1930" w:rsidRDefault="00FE1930" w:rsidP="00FE1930">
      <w:r>
        <w:t xml:space="preserve">Una vez el cliente confirma, se redirige a la </w:t>
      </w:r>
      <w:r w:rsidR="00C26672">
        <w:t xml:space="preserve">plataforma de financiación de </w:t>
      </w:r>
      <w:proofErr w:type="spellStart"/>
      <w:r w:rsidR="00C26672">
        <w:t>Paga+Tarde</w:t>
      </w:r>
      <w:proofErr w:type="spellEnd"/>
      <w:r w:rsidR="00C26672">
        <w:t>,</w:t>
      </w:r>
      <w:r>
        <w:t xml:space="preserve"> donde</w:t>
      </w:r>
      <w:r w:rsidR="00C26672">
        <w:t xml:space="preserve"> se</w:t>
      </w:r>
      <w:r>
        <w:t xml:space="preserve"> realizará el pago del pedido.</w:t>
      </w:r>
    </w:p>
    <w:p w14:paraId="0A9FE31B" w14:textId="32D82AAC" w:rsidR="00FE1930" w:rsidRDefault="00FE1930" w:rsidP="00FE1930"/>
    <w:p w14:paraId="48F6EDFA" w14:textId="1921640A" w:rsidR="00645267" w:rsidRDefault="00645267" w:rsidP="00582073">
      <w:pPr>
        <w:jc w:val="center"/>
      </w:pPr>
      <w:r>
        <w:rPr>
          <w:noProof/>
          <w:lang w:val="es-ES_tradnl" w:eastAsia="es-ES_tradnl"/>
        </w:rPr>
        <w:drawing>
          <wp:inline distT="0" distB="0" distL="0" distR="0" wp14:anchorId="1578F3E1" wp14:editId="398865FA">
            <wp:extent cx="3645756" cy="3752814"/>
            <wp:effectExtent l="25400" t="25400" r="37465" b="323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victor:Desktop:Cajamar:Modulos:Documentacion:Capturas:Prestashop:checkout_vm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645756" cy="3752814"/>
                    </a:xfrm>
                    <a:prstGeom prst="rect">
                      <a:avLst/>
                    </a:prstGeom>
                    <a:noFill/>
                    <a:ln>
                      <a:solidFill>
                        <a:srgbClr val="4F81BD"/>
                      </a:solidFill>
                    </a:ln>
                  </pic:spPr>
                </pic:pic>
              </a:graphicData>
            </a:graphic>
          </wp:inline>
        </w:drawing>
      </w:r>
    </w:p>
    <w:p w14:paraId="218690E5" w14:textId="77777777" w:rsidR="00645267" w:rsidRDefault="00645267"/>
    <w:p w14:paraId="441464A4" w14:textId="4A78AB41" w:rsidR="00645267" w:rsidRDefault="00645267">
      <w:r>
        <w:t>Finalmente el cliente vuelve a ser redirigido a nuestra tienda online. Si el proceso ha sido satisfactorio se muestra un mensaje de agradecimiento y el cliente puede comprobar el estado de su pedido en su área de usuario.</w:t>
      </w:r>
    </w:p>
    <w:p w14:paraId="7C9DBD6B" w14:textId="77777777" w:rsidR="00645267" w:rsidRDefault="00645267"/>
    <w:p w14:paraId="7235C0BD" w14:textId="7A2C07DE" w:rsidR="00645267" w:rsidRDefault="00E91E0C" w:rsidP="00582073">
      <w:pPr>
        <w:jc w:val="center"/>
      </w:pPr>
      <w:r>
        <w:rPr>
          <w:noProof/>
          <w:lang w:val="es-ES_tradnl" w:eastAsia="es-ES_tradnl"/>
        </w:rPr>
        <w:drawing>
          <wp:inline distT="0" distB="0" distL="0" distR="0" wp14:anchorId="0636D5EC" wp14:editId="2CB2EC5A">
            <wp:extent cx="2698328" cy="1612481"/>
            <wp:effectExtent l="25400" t="25400" r="19685" b="133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1_return_success.png"/>
                    <pic:cNvPicPr/>
                  </pic:nvPicPr>
                  <pic:blipFill>
                    <a:blip r:embed="rId21">
                      <a:extLst>
                        <a:ext uri="{28A0092B-C50C-407E-A947-70E740481C1C}">
                          <a14:useLocalDpi xmlns:a14="http://schemas.microsoft.com/office/drawing/2010/main" val="0"/>
                        </a:ext>
                      </a:extLst>
                    </a:blip>
                    <a:stretch>
                      <a:fillRect/>
                    </a:stretch>
                  </pic:blipFill>
                  <pic:spPr>
                    <a:xfrm>
                      <a:off x="0" y="0"/>
                      <a:ext cx="2698328" cy="1612481"/>
                    </a:xfrm>
                    <a:prstGeom prst="rect">
                      <a:avLst/>
                    </a:prstGeom>
                    <a:ln>
                      <a:solidFill>
                        <a:schemeClr val="accent1"/>
                      </a:solidFill>
                    </a:ln>
                  </pic:spPr>
                </pic:pic>
              </a:graphicData>
            </a:graphic>
          </wp:inline>
        </w:drawing>
      </w:r>
    </w:p>
    <w:p w14:paraId="4A5D46B7" w14:textId="77777777" w:rsidR="00822299" w:rsidRDefault="00822299"/>
    <w:p w14:paraId="2D68F224" w14:textId="2ECD2605" w:rsidR="00645267" w:rsidRDefault="00645267">
      <w:r>
        <w:t xml:space="preserve">Si el proceso ha fallado, o el cliente decide cancelar el pago, se vuelve a la tienda online </w:t>
      </w:r>
      <w:r w:rsidR="00FE1930">
        <w:t>donde está el</w:t>
      </w:r>
      <w:r w:rsidR="00822299">
        <w:t xml:space="preserve"> carrito cargado para que el cliente pueda volver a intentar realizar el pedido.</w:t>
      </w:r>
    </w:p>
    <w:p w14:paraId="04111A7C" w14:textId="77777777" w:rsidR="00582073" w:rsidRDefault="00582073"/>
    <w:p w14:paraId="62F26454" w14:textId="0F3867BC" w:rsidR="00E91E0C" w:rsidRDefault="00E91E0C" w:rsidP="00582073">
      <w:pPr>
        <w:jc w:val="center"/>
      </w:pPr>
    </w:p>
    <w:p w14:paraId="7A4361AB" w14:textId="77777777" w:rsidR="00FE1930" w:rsidRDefault="00FE1930">
      <w:pPr>
        <w:rPr>
          <w:rFonts w:asciiTheme="majorHAnsi" w:eastAsiaTheme="majorEastAsia" w:hAnsiTheme="majorHAnsi" w:cstheme="majorBidi"/>
          <w:b/>
          <w:bCs/>
          <w:color w:val="345A8A" w:themeColor="accent1" w:themeShade="B5"/>
          <w:sz w:val="32"/>
          <w:szCs w:val="32"/>
          <w:lang w:val="es-ES_tradnl" w:eastAsia="en-US"/>
        </w:rPr>
      </w:pPr>
      <w:r>
        <w:br w:type="page"/>
      </w:r>
    </w:p>
    <w:p w14:paraId="48FBBD94" w14:textId="01F04994" w:rsidR="00A2617A" w:rsidRDefault="00A2617A" w:rsidP="00AF55B8">
      <w:pPr>
        <w:pStyle w:val="Ttulo1"/>
      </w:pPr>
      <w:bookmarkStart w:id="3" w:name="_Toc431558454"/>
      <w:r>
        <w:t xml:space="preserve">Anexo 1. </w:t>
      </w:r>
      <w:r w:rsidR="00A40B94">
        <w:t>Detalle</w:t>
      </w:r>
      <w:r>
        <w:t xml:space="preserve"> de los campos del formulario</w:t>
      </w:r>
      <w:bookmarkEnd w:id="3"/>
    </w:p>
    <w:bookmarkEnd w:id="1"/>
    <w:p w14:paraId="7CA4AD61" w14:textId="77777777" w:rsidR="00A2617A" w:rsidRDefault="00A2617A" w:rsidP="00C8069D"/>
    <w:p w14:paraId="35502DC8" w14:textId="17B06D5F" w:rsidR="007A749D" w:rsidRDefault="00095554" w:rsidP="00095554">
      <w:pPr>
        <w:pStyle w:val="Prrafodelista"/>
        <w:numPr>
          <w:ilvl w:val="0"/>
          <w:numId w:val="3"/>
        </w:numPr>
      </w:pPr>
      <w:r>
        <w:rPr>
          <w:u w:val="single"/>
        </w:rPr>
        <w:t>Activar:</w:t>
      </w:r>
      <w:r>
        <w:t xml:space="preserve"> Permitir a tus clientes utilizar este método de pago.</w:t>
      </w:r>
    </w:p>
    <w:p w14:paraId="1C77AE14" w14:textId="77777777" w:rsidR="00C66DEC" w:rsidRDefault="00C66DEC" w:rsidP="00C66DEC">
      <w:pPr>
        <w:pStyle w:val="Prrafodelista"/>
      </w:pPr>
    </w:p>
    <w:p w14:paraId="1CC99C51" w14:textId="452681A5" w:rsidR="00822299" w:rsidRDefault="00822299" w:rsidP="00822299">
      <w:pPr>
        <w:pStyle w:val="Prrafodelista"/>
        <w:numPr>
          <w:ilvl w:val="0"/>
          <w:numId w:val="3"/>
        </w:numPr>
      </w:pPr>
      <w:r>
        <w:rPr>
          <w:u w:val="single"/>
        </w:rPr>
        <w:t>Título</w:t>
      </w:r>
      <w:r>
        <w:t xml:space="preserve">: Nombre </w:t>
      </w:r>
      <w:r w:rsidR="00095554">
        <w:t>que se mostrará de la forma de pago</w:t>
      </w:r>
      <w:r>
        <w:t>.</w:t>
      </w:r>
    </w:p>
    <w:p w14:paraId="7EA85FFF" w14:textId="77777777" w:rsidR="00C66DEC" w:rsidRDefault="00C66DEC" w:rsidP="00C66DEC">
      <w:pPr>
        <w:pStyle w:val="Prrafodelista"/>
      </w:pPr>
    </w:p>
    <w:p w14:paraId="05743F4E" w14:textId="41A324D9" w:rsidR="00095554" w:rsidRDefault="00095554" w:rsidP="00095554">
      <w:pPr>
        <w:pStyle w:val="Prrafodelista"/>
        <w:numPr>
          <w:ilvl w:val="0"/>
          <w:numId w:val="3"/>
        </w:numPr>
      </w:pPr>
      <w:r>
        <w:rPr>
          <w:u w:val="single"/>
        </w:rPr>
        <w:t>Descripción</w:t>
      </w:r>
      <w:r>
        <w:t>: Descripción que se mostrará cuando se seleccione este método de pago.</w:t>
      </w:r>
    </w:p>
    <w:p w14:paraId="33D49D6E" w14:textId="77777777" w:rsidR="00C66DEC" w:rsidRDefault="00C66DEC" w:rsidP="00C66DEC">
      <w:pPr>
        <w:pStyle w:val="Prrafodelista"/>
      </w:pPr>
    </w:p>
    <w:p w14:paraId="67EE2C35" w14:textId="494AADB9" w:rsidR="00C66DEC" w:rsidRDefault="00C66DEC" w:rsidP="00C66DEC">
      <w:pPr>
        <w:pStyle w:val="Prrafodelista"/>
        <w:numPr>
          <w:ilvl w:val="0"/>
          <w:numId w:val="3"/>
        </w:numPr>
      </w:pPr>
      <w:r>
        <w:rPr>
          <w:u w:val="single"/>
        </w:rPr>
        <w:t>E</w:t>
      </w:r>
      <w:r>
        <w:rPr>
          <w:u w:val="single"/>
        </w:rPr>
        <w:t>ntorno</w:t>
      </w:r>
      <w:r>
        <w:t>:</w:t>
      </w:r>
    </w:p>
    <w:p w14:paraId="3722DE3F" w14:textId="77777777" w:rsidR="00C66DEC" w:rsidRDefault="00C66DEC" w:rsidP="00C66DEC">
      <w:pPr>
        <w:pStyle w:val="Prrafodelista"/>
        <w:numPr>
          <w:ilvl w:val="1"/>
          <w:numId w:val="3"/>
        </w:numPr>
      </w:pPr>
      <w:r>
        <w:rPr>
          <w:b/>
        </w:rPr>
        <w:t>Test</w:t>
      </w:r>
      <w:r>
        <w:t>: Se utilizan los datos de Test introducidos a continuación, y por tanto las compras no se producen de forma real ni se realizan cargos en la tarjeta de crédito. Únicamente se utiliza para comprobar el buen funcionamiento del módulo después de su instalación.</w:t>
      </w:r>
    </w:p>
    <w:p w14:paraId="4FB4ED6E" w14:textId="77777777" w:rsidR="00C66DEC" w:rsidRDefault="00C66DEC" w:rsidP="00C66DEC">
      <w:pPr>
        <w:pStyle w:val="Prrafodelista"/>
        <w:numPr>
          <w:ilvl w:val="1"/>
          <w:numId w:val="3"/>
        </w:numPr>
      </w:pPr>
      <w:r>
        <w:rPr>
          <w:b/>
        </w:rPr>
        <w:t>Real</w:t>
      </w:r>
      <w:r>
        <w:t>: Las compras se cargan en la tarjeta de crédito utilizada y se procesan todos los pagos.</w:t>
      </w:r>
    </w:p>
    <w:p w14:paraId="6CE54D55" w14:textId="77777777" w:rsidR="00C66DEC" w:rsidRDefault="00C66DEC" w:rsidP="00C66DEC">
      <w:pPr>
        <w:pStyle w:val="Prrafodelista"/>
        <w:ind w:left="1440"/>
      </w:pPr>
    </w:p>
    <w:p w14:paraId="713F7D39" w14:textId="4BAA51D9" w:rsidR="00822299" w:rsidRPr="00C66DEC" w:rsidRDefault="00C66DEC" w:rsidP="00C66DEC">
      <w:pPr>
        <w:pStyle w:val="Prrafodelista"/>
        <w:numPr>
          <w:ilvl w:val="0"/>
          <w:numId w:val="3"/>
        </w:numPr>
        <w:rPr>
          <w:rFonts w:ascii="Times New Roman" w:eastAsia="Times New Roman" w:hAnsi="Times New Roman" w:cs="Times New Roman"/>
          <w:lang w:eastAsia="es-ES_tradnl"/>
        </w:rPr>
      </w:pPr>
      <w:r w:rsidRPr="00C66DEC">
        <w:rPr>
          <w:rFonts w:eastAsia="Times New Roman"/>
          <w:u w:val="single"/>
        </w:rPr>
        <w:t>URL pago Paga Mas Tarde</w:t>
      </w:r>
      <w:r w:rsidR="00822299" w:rsidRPr="00C66DEC">
        <w:rPr>
          <w:u w:val="single"/>
        </w:rPr>
        <w:t>:</w:t>
      </w:r>
      <w:r w:rsidR="00822299">
        <w:t xml:space="preserve"> </w:t>
      </w:r>
      <w:proofErr w:type="spellStart"/>
      <w:r>
        <w:t>Url</w:t>
      </w:r>
      <w:proofErr w:type="spellEnd"/>
      <w:r>
        <w:t xml:space="preserve"> donde se envía al cliente para proceder a la financiación, el cliente no </w:t>
      </w:r>
      <w:r w:rsidR="001A5767">
        <w:t>debe</w:t>
      </w:r>
      <w:bookmarkStart w:id="4" w:name="_GoBack"/>
      <w:bookmarkEnd w:id="4"/>
      <w:r>
        <w:t xml:space="preserve"> modificarla si no se lo indica </w:t>
      </w:r>
      <w:proofErr w:type="spellStart"/>
      <w:r>
        <w:t>Paga+Tarde</w:t>
      </w:r>
      <w:proofErr w:type="spellEnd"/>
      <w:r w:rsidR="00822299">
        <w:t>.</w:t>
      </w:r>
    </w:p>
    <w:p w14:paraId="1E1B14C4" w14:textId="77777777" w:rsidR="00C66DEC" w:rsidRPr="00C66DEC" w:rsidRDefault="00C66DEC" w:rsidP="00C66DEC">
      <w:pPr>
        <w:pStyle w:val="Prrafodelista"/>
        <w:rPr>
          <w:rFonts w:ascii="Times New Roman" w:eastAsia="Times New Roman" w:hAnsi="Times New Roman" w:cs="Times New Roman"/>
          <w:lang w:eastAsia="es-ES_tradnl"/>
        </w:rPr>
      </w:pPr>
    </w:p>
    <w:p w14:paraId="6DDA10E2" w14:textId="77777777" w:rsidR="00C66DEC" w:rsidRDefault="00C66DEC" w:rsidP="00C66DEC">
      <w:pPr>
        <w:pStyle w:val="Prrafodelista"/>
        <w:numPr>
          <w:ilvl w:val="0"/>
          <w:numId w:val="3"/>
        </w:numPr>
      </w:pPr>
      <w:bookmarkStart w:id="5" w:name="Anexo2"/>
      <w:r w:rsidRPr="004E6883">
        <w:t xml:space="preserve">* </w:t>
      </w:r>
      <w:r>
        <w:rPr>
          <w:u w:val="single"/>
        </w:rPr>
        <w:t>Test – Código de la cuenta</w:t>
      </w:r>
      <w:r>
        <w:t xml:space="preserve">: Código de la cuenta de Test. </w:t>
      </w:r>
    </w:p>
    <w:p w14:paraId="61C69E58" w14:textId="77777777" w:rsidR="00C66DEC" w:rsidRDefault="00C66DEC" w:rsidP="00C66DEC">
      <w:pPr>
        <w:pStyle w:val="Prrafodelista"/>
      </w:pPr>
    </w:p>
    <w:p w14:paraId="1BB573B5" w14:textId="77777777" w:rsidR="00C66DEC" w:rsidRDefault="00C66DEC" w:rsidP="00C66DEC">
      <w:pPr>
        <w:pStyle w:val="Prrafodelista"/>
        <w:numPr>
          <w:ilvl w:val="0"/>
          <w:numId w:val="3"/>
        </w:numPr>
      </w:pPr>
      <w:r w:rsidRPr="004E6883">
        <w:t xml:space="preserve">* </w:t>
      </w:r>
      <w:r w:rsidRPr="00433620">
        <w:rPr>
          <w:u w:val="single"/>
        </w:rPr>
        <w:t>TEST - Clave de firma</w:t>
      </w:r>
      <w:r>
        <w:t>: Clave de firma de la cuenta de Test.</w:t>
      </w:r>
    </w:p>
    <w:p w14:paraId="1B24A326" w14:textId="77777777" w:rsidR="00C66DEC" w:rsidRDefault="00C66DEC" w:rsidP="00C66DEC"/>
    <w:p w14:paraId="6793ABB7" w14:textId="77777777" w:rsidR="00C66DEC" w:rsidRDefault="00C66DEC" w:rsidP="00C66DEC">
      <w:pPr>
        <w:pStyle w:val="Prrafodelista"/>
        <w:numPr>
          <w:ilvl w:val="0"/>
          <w:numId w:val="3"/>
        </w:numPr>
      </w:pPr>
      <w:r w:rsidRPr="004E6883">
        <w:t xml:space="preserve">* </w:t>
      </w:r>
      <w:r w:rsidRPr="004E6883">
        <w:rPr>
          <w:u w:val="single"/>
        </w:rPr>
        <w:t>REAL - Código de la cuenta</w:t>
      </w:r>
      <w:r>
        <w:t>: Código de la cuenta Real.</w:t>
      </w:r>
    </w:p>
    <w:p w14:paraId="272F6D30" w14:textId="77777777" w:rsidR="00C66DEC" w:rsidRDefault="00C66DEC" w:rsidP="00C66DEC"/>
    <w:p w14:paraId="617C9EE1" w14:textId="77777777" w:rsidR="00C66DEC" w:rsidRDefault="00C66DEC" w:rsidP="00C66DEC">
      <w:pPr>
        <w:pStyle w:val="Prrafodelista"/>
        <w:numPr>
          <w:ilvl w:val="0"/>
          <w:numId w:val="3"/>
        </w:numPr>
      </w:pPr>
      <w:r w:rsidRPr="004E6883">
        <w:t xml:space="preserve">* </w:t>
      </w:r>
      <w:r w:rsidRPr="004E6883">
        <w:rPr>
          <w:u w:val="single"/>
        </w:rPr>
        <w:t>REAL - Clave de firma</w:t>
      </w:r>
      <w:r>
        <w:rPr>
          <w:u w:val="single"/>
        </w:rPr>
        <w:t>:</w:t>
      </w:r>
      <w:r>
        <w:t xml:space="preserve"> Clave de firma de la cuenta Real.</w:t>
      </w:r>
    </w:p>
    <w:p w14:paraId="4D490097" w14:textId="77777777" w:rsidR="00C66DEC" w:rsidRDefault="00C66DEC" w:rsidP="00C66DEC"/>
    <w:p w14:paraId="365DF33B" w14:textId="7D361045" w:rsidR="00C66DEC" w:rsidRDefault="00C66DEC" w:rsidP="00C66DEC">
      <w:pPr>
        <w:pStyle w:val="Prrafodelista"/>
        <w:numPr>
          <w:ilvl w:val="0"/>
          <w:numId w:val="3"/>
        </w:numPr>
      </w:pPr>
      <w:r w:rsidRPr="00C66DEC">
        <w:rPr>
          <w:u w:val="single"/>
        </w:rPr>
        <w:t>Idioma página de pago:</w:t>
      </w:r>
      <w:r>
        <w:t xml:space="preserve"> Idioma en el que se mostrará la página de financiación de </w:t>
      </w:r>
      <w:proofErr w:type="spellStart"/>
      <w:r>
        <w:t>Paga+Tarde</w:t>
      </w:r>
      <w:proofErr w:type="spellEnd"/>
      <w:r>
        <w:t>, por defecto ES.</w:t>
      </w:r>
    </w:p>
    <w:p w14:paraId="5F98F4D3" w14:textId="77777777" w:rsidR="00C66DEC" w:rsidRDefault="00C66DEC" w:rsidP="00C66DEC"/>
    <w:p w14:paraId="276F1E2C" w14:textId="77777777" w:rsidR="00C66DEC" w:rsidRDefault="00C66DEC" w:rsidP="00C66DEC">
      <w:pPr>
        <w:rPr>
          <w:highlight w:val="yellow"/>
        </w:rPr>
      </w:pPr>
    </w:p>
    <w:p w14:paraId="7E58A80B" w14:textId="471B8904" w:rsidR="006E3D9D" w:rsidRPr="00C66DEC" w:rsidRDefault="00C66DEC" w:rsidP="00C66DEC">
      <w:r w:rsidRPr="00433620">
        <w:rPr>
          <w:highlight w:val="yellow"/>
        </w:rPr>
        <w:t xml:space="preserve">* Lo puedes encontrar en </w:t>
      </w:r>
      <w:hyperlink r:id="rId22" w:history="1">
        <w:r w:rsidRPr="00433620">
          <w:rPr>
            <w:rStyle w:val="Hipervnculo"/>
            <w:highlight w:val="yellow"/>
          </w:rPr>
          <w:t>http://bo.pagantis.com</w:t>
        </w:r>
      </w:hyperlink>
      <w:r w:rsidRPr="00433620">
        <w:rPr>
          <w:highlight w:val="yellow"/>
        </w:rPr>
        <w:t xml:space="preserve"> en la sección Configuración -&gt; API, y teniendo en cuenta que en la parte superior derecha de la pantalla debes seleccionar si estas utilizando el entorno de Test o el Real.</w:t>
      </w:r>
    </w:p>
    <w:bookmarkEnd w:id="5"/>
    <w:sectPr w:rsidR="006E3D9D" w:rsidRPr="00C66DEC" w:rsidSect="00582073">
      <w:footerReference w:type="even" r:id="rId23"/>
      <w:footerReference w:type="default" r:id="rId24"/>
      <w:footerReference w:type="first" r:id="rId25"/>
      <w:pgSz w:w="11906" w:h="16837"/>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A8824" w14:textId="77777777" w:rsidR="00CE197B" w:rsidRDefault="00CE197B" w:rsidP="00582073">
      <w:r>
        <w:separator/>
      </w:r>
    </w:p>
  </w:endnote>
  <w:endnote w:type="continuationSeparator" w:id="0">
    <w:p w14:paraId="75C60311" w14:textId="77777777" w:rsidR="00CE197B" w:rsidRDefault="00CE197B" w:rsidP="00582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4674A" w14:textId="77777777" w:rsidR="00582073" w:rsidRDefault="00582073" w:rsidP="001026A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61A0EBD" w14:textId="77777777" w:rsidR="00582073" w:rsidRDefault="00582073" w:rsidP="00582073">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B5AD4" w14:textId="77777777" w:rsidR="00582073" w:rsidRDefault="00582073" w:rsidP="001026A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A5767">
      <w:rPr>
        <w:rStyle w:val="Nmerodepgina"/>
        <w:noProof/>
      </w:rPr>
      <w:t>8</w:t>
    </w:r>
    <w:r>
      <w:rPr>
        <w:rStyle w:val="Nmerodepgina"/>
      </w:rPr>
      <w:fldChar w:fldCharType="end"/>
    </w:r>
  </w:p>
  <w:p w14:paraId="55540A88" w14:textId="718A8795" w:rsidR="00582073" w:rsidRPr="00582073" w:rsidRDefault="00582073" w:rsidP="00582073">
    <w:pPr>
      <w:pStyle w:val="Piedepgina"/>
      <w:ind w:right="360"/>
      <w:rPr>
        <w:sz w:val="20"/>
      </w:rPr>
    </w:pPr>
    <w:r>
      <w:rPr>
        <w:noProof/>
        <w:lang w:val="es-ES_tradnl" w:eastAsia="es-ES_tradnl"/>
      </w:rPr>
      <w:drawing>
        <wp:inline distT="0" distB="0" distL="0" distR="0" wp14:anchorId="42A7984E" wp14:editId="3616D072">
          <wp:extent cx="807474" cy="224478"/>
          <wp:effectExtent l="0" t="0" r="571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me-by-visa-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807474" cy="224478"/>
                  </a:xfrm>
                  <a:prstGeom prst="rect">
                    <a:avLst/>
                  </a:prstGeom>
                </pic:spPr>
              </pic:pic>
            </a:graphicData>
          </a:graphic>
        </wp:inline>
      </w:drawing>
    </w:r>
    <w:r>
      <w:tab/>
    </w:r>
    <w:r w:rsidRPr="00582073">
      <w:rPr>
        <w:sz w:val="20"/>
      </w:rPr>
      <w:t>Versión: 1.0</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22B84" w14:textId="03932638" w:rsidR="00582073" w:rsidRDefault="00582073">
    <w:pPr>
      <w:pStyle w:val="Piedepgina"/>
    </w:pPr>
    <w:r>
      <w:rPr>
        <w:noProof/>
        <w:lang w:val="es-ES_tradnl" w:eastAsia="es-ES_tradnl"/>
      </w:rPr>
      <w:drawing>
        <wp:inline distT="0" distB="0" distL="0" distR="0" wp14:anchorId="1A2E4726" wp14:editId="5A87C383">
          <wp:extent cx="807474" cy="224478"/>
          <wp:effectExtent l="0" t="0" r="571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me-by-visa-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807474" cy="224478"/>
                  </a:xfrm>
                  <a:prstGeom prst="rect">
                    <a:avLst/>
                  </a:prstGeom>
                </pic:spPr>
              </pic:pic>
            </a:graphicData>
          </a:graphic>
        </wp:inline>
      </w:drawing>
    </w:r>
    <w:r>
      <w:tab/>
    </w:r>
    <w:r w:rsidRPr="00582073">
      <w:rPr>
        <w:sz w:val="20"/>
      </w:rPr>
      <w:t>Versión: 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F5838" w14:textId="77777777" w:rsidR="00CE197B" w:rsidRDefault="00CE197B" w:rsidP="00582073">
      <w:r>
        <w:separator/>
      </w:r>
    </w:p>
  </w:footnote>
  <w:footnote w:type="continuationSeparator" w:id="0">
    <w:p w14:paraId="104AB5C7" w14:textId="77777777" w:rsidR="00CE197B" w:rsidRDefault="00CE197B" w:rsidP="005820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04A64"/>
    <w:multiLevelType w:val="hybridMultilevel"/>
    <w:tmpl w:val="6E1C9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C72FA6"/>
    <w:multiLevelType w:val="hybridMultilevel"/>
    <w:tmpl w:val="28A84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252148"/>
    <w:multiLevelType w:val="hybridMultilevel"/>
    <w:tmpl w:val="1C3A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C61B4C"/>
    <w:multiLevelType w:val="hybridMultilevel"/>
    <w:tmpl w:val="52F8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69D"/>
    <w:rsid w:val="00095554"/>
    <w:rsid w:val="0009672F"/>
    <w:rsid w:val="00127F64"/>
    <w:rsid w:val="00154057"/>
    <w:rsid w:val="001664CD"/>
    <w:rsid w:val="00167E7C"/>
    <w:rsid w:val="00192059"/>
    <w:rsid w:val="001A5767"/>
    <w:rsid w:val="002F3270"/>
    <w:rsid w:val="003A5C93"/>
    <w:rsid w:val="003C0D54"/>
    <w:rsid w:val="003D5CF1"/>
    <w:rsid w:val="00413D45"/>
    <w:rsid w:val="004563B4"/>
    <w:rsid w:val="00461E7A"/>
    <w:rsid w:val="00464360"/>
    <w:rsid w:val="004D3E9E"/>
    <w:rsid w:val="004D5439"/>
    <w:rsid w:val="00512547"/>
    <w:rsid w:val="00582073"/>
    <w:rsid w:val="00645267"/>
    <w:rsid w:val="00672F4F"/>
    <w:rsid w:val="006730B4"/>
    <w:rsid w:val="006B2651"/>
    <w:rsid w:val="006E3D9D"/>
    <w:rsid w:val="0078386D"/>
    <w:rsid w:val="007A749D"/>
    <w:rsid w:val="007F38DB"/>
    <w:rsid w:val="00822299"/>
    <w:rsid w:val="00865D9E"/>
    <w:rsid w:val="008B4613"/>
    <w:rsid w:val="008F10D3"/>
    <w:rsid w:val="00A2617A"/>
    <w:rsid w:val="00A40B94"/>
    <w:rsid w:val="00A57F47"/>
    <w:rsid w:val="00A6269E"/>
    <w:rsid w:val="00A83AD3"/>
    <w:rsid w:val="00AF55B8"/>
    <w:rsid w:val="00B11971"/>
    <w:rsid w:val="00B936E6"/>
    <w:rsid w:val="00BD19F1"/>
    <w:rsid w:val="00C10411"/>
    <w:rsid w:val="00C26672"/>
    <w:rsid w:val="00C34D1F"/>
    <w:rsid w:val="00C4581B"/>
    <w:rsid w:val="00C661F2"/>
    <w:rsid w:val="00C66DEC"/>
    <w:rsid w:val="00C70710"/>
    <w:rsid w:val="00C76BA2"/>
    <w:rsid w:val="00C8069D"/>
    <w:rsid w:val="00CC5720"/>
    <w:rsid w:val="00CC73A1"/>
    <w:rsid w:val="00CE197B"/>
    <w:rsid w:val="00D634F4"/>
    <w:rsid w:val="00D87117"/>
    <w:rsid w:val="00DC59F7"/>
    <w:rsid w:val="00E01AF9"/>
    <w:rsid w:val="00E91E0C"/>
    <w:rsid w:val="00EB67A1"/>
    <w:rsid w:val="00FE1930"/>
    <w:rsid w:val="00FE34B7"/>
    <w:rsid w:val="00FE36C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1F189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1F2"/>
    <w:rPr>
      <w:rFonts w:ascii="Times New Roman" w:hAnsi="Times New Roman" w:cs="Times New Roman"/>
      <w:lang w:val="es-ES" w:eastAsia="es-ES"/>
    </w:rPr>
  </w:style>
  <w:style w:type="paragraph" w:styleId="Ttulo1">
    <w:name w:val="heading 1"/>
    <w:basedOn w:val="Normal"/>
    <w:next w:val="Normal"/>
    <w:link w:val="Ttulo1Car"/>
    <w:uiPriority w:val="9"/>
    <w:qFormat/>
    <w:rsid w:val="003C0D54"/>
    <w:pPr>
      <w:keepNext/>
      <w:keepLines/>
      <w:spacing w:before="480"/>
      <w:outlineLvl w:val="0"/>
    </w:pPr>
    <w:rPr>
      <w:rFonts w:asciiTheme="majorHAnsi" w:eastAsiaTheme="majorEastAsia" w:hAnsiTheme="majorHAnsi" w:cstheme="majorBidi"/>
      <w:b/>
      <w:bCs/>
      <w:color w:val="345A8A" w:themeColor="accent1" w:themeShade="B5"/>
      <w:sz w:val="32"/>
      <w:szCs w:val="32"/>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69D"/>
    <w:pPr>
      <w:ind w:left="720"/>
      <w:contextualSpacing/>
    </w:pPr>
    <w:rPr>
      <w:rFonts w:asciiTheme="minorHAnsi" w:hAnsiTheme="minorHAnsi" w:cstheme="minorBidi"/>
      <w:lang w:val="es-ES_tradnl" w:eastAsia="en-US"/>
    </w:rPr>
  </w:style>
  <w:style w:type="paragraph" w:styleId="Textodeglobo">
    <w:name w:val="Balloon Text"/>
    <w:basedOn w:val="Normal"/>
    <w:link w:val="TextodegloboCar"/>
    <w:uiPriority w:val="99"/>
    <w:semiHidden/>
    <w:unhideWhenUsed/>
    <w:rsid w:val="00C8069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8069D"/>
    <w:rPr>
      <w:rFonts w:ascii="Lucida Grande" w:hAnsi="Lucida Grande"/>
      <w:sz w:val="18"/>
      <w:szCs w:val="18"/>
    </w:rPr>
  </w:style>
  <w:style w:type="character" w:customStyle="1" w:styleId="Ttulo1Car">
    <w:name w:val="Título 1 Car"/>
    <w:basedOn w:val="Fuentedeprrafopredeter"/>
    <w:link w:val="Ttulo1"/>
    <w:uiPriority w:val="9"/>
    <w:rsid w:val="003C0D54"/>
    <w:rPr>
      <w:rFonts w:asciiTheme="majorHAnsi" w:eastAsiaTheme="majorEastAsia" w:hAnsiTheme="majorHAnsi" w:cstheme="majorBidi"/>
      <w:b/>
      <w:bCs/>
      <w:color w:val="345A8A" w:themeColor="accent1" w:themeShade="B5"/>
      <w:sz w:val="32"/>
      <w:szCs w:val="32"/>
    </w:rPr>
  </w:style>
  <w:style w:type="character" w:styleId="Hipervnculo">
    <w:name w:val="Hyperlink"/>
    <w:basedOn w:val="Fuentedeprrafopredeter"/>
    <w:uiPriority w:val="99"/>
    <w:unhideWhenUsed/>
    <w:rsid w:val="00A40B94"/>
    <w:rPr>
      <w:color w:val="0000FF" w:themeColor="hyperlink"/>
      <w:u w:val="single"/>
    </w:rPr>
  </w:style>
  <w:style w:type="character" w:styleId="Hipervnculovisitado">
    <w:name w:val="FollowedHyperlink"/>
    <w:basedOn w:val="Fuentedeprrafopredeter"/>
    <w:uiPriority w:val="99"/>
    <w:semiHidden/>
    <w:unhideWhenUsed/>
    <w:rsid w:val="00A40B94"/>
    <w:rPr>
      <w:color w:val="800080" w:themeColor="followedHyperlink"/>
      <w:u w:val="single"/>
    </w:rPr>
  </w:style>
  <w:style w:type="paragraph" w:styleId="Encabezado">
    <w:name w:val="header"/>
    <w:basedOn w:val="Normal"/>
    <w:link w:val="EncabezadoCar"/>
    <w:uiPriority w:val="99"/>
    <w:unhideWhenUsed/>
    <w:rsid w:val="00582073"/>
    <w:pPr>
      <w:tabs>
        <w:tab w:val="center" w:pos="4252"/>
        <w:tab w:val="right" w:pos="8504"/>
      </w:tabs>
    </w:pPr>
  </w:style>
  <w:style w:type="character" w:customStyle="1" w:styleId="EncabezadoCar">
    <w:name w:val="Encabezado Car"/>
    <w:basedOn w:val="Fuentedeprrafopredeter"/>
    <w:link w:val="Encabezado"/>
    <w:uiPriority w:val="99"/>
    <w:rsid w:val="00582073"/>
    <w:rPr>
      <w:rFonts w:ascii="Times New Roman" w:hAnsi="Times New Roman" w:cs="Times New Roman"/>
      <w:lang w:val="es-ES" w:eastAsia="es-ES"/>
    </w:rPr>
  </w:style>
  <w:style w:type="paragraph" w:styleId="Piedepgina">
    <w:name w:val="footer"/>
    <w:basedOn w:val="Normal"/>
    <w:link w:val="PiedepginaCar"/>
    <w:uiPriority w:val="99"/>
    <w:unhideWhenUsed/>
    <w:rsid w:val="00582073"/>
    <w:pPr>
      <w:tabs>
        <w:tab w:val="center" w:pos="4252"/>
        <w:tab w:val="right" w:pos="8504"/>
      </w:tabs>
    </w:pPr>
  </w:style>
  <w:style w:type="character" w:customStyle="1" w:styleId="PiedepginaCar">
    <w:name w:val="Pie de página Car"/>
    <w:basedOn w:val="Fuentedeprrafopredeter"/>
    <w:link w:val="Piedepgina"/>
    <w:uiPriority w:val="99"/>
    <w:rsid w:val="00582073"/>
    <w:rPr>
      <w:rFonts w:ascii="Times New Roman" w:hAnsi="Times New Roman" w:cs="Times New Roman"/>
      <w:lang w:val="es-ES" w:eastAsia="es-ES"/>
    </w:rPr>
  </w:style>
  <w:style w:type="character" w:styleId="Nmerodepgina">
    <w:name w:val="page number"/>
    <w:basedOn w:val="Fuentedeprrafopredeter"/>
    <w:uiPriority w:val="99"/>
    <w:semiHidden/>
    <w:unhideWhenUsed/>
    <w:rsid w:val="00582073"/>
  </w:style>
  <w:style w:type="paragraph" w:styleId="TtulodeTDC">
    <w:name w:val="TOC Heading"/>
    <w:basedOn w:val="Ttulo1"/>
    <w:next w:val="Normal"/>
    <w:uiPriority w:val="39"/>
    <w:unhideWhenUsed/>
    <w:qFormat/>
    <w:rsid w:val="00582073"/>
    <w:pPr>
      <w:spacing w:line="276" w:lineRule="auto"/>
      <w:outlineLvl w:val="9"/>
    </w:pPr>
    <w:rPr>
      <w:color w:val="365F91" w:themeColor="accent1" w:themeShade="BF"/>
      <w:sz w:val="28"/>
      <w:szCs w:val="28"/>
      <w:lang w:val="es-ES" w:eastAsia="es-ES"/>
    </w:rPr>
  </w:style>
  <w:style w:type="paragraph" w:styleId="TDC1">
    <w:name w:val="toc 1"/>
    <w:basedOn w:val="Normal"/>
    <w:next w:val="Normal"/>
    <w:autoRedefine/>
    <w:uiPriority w:val="39"/>
    <w:unhideWhenUsed/>
    <w:rsid w:val="00582073"/>
    <w:pPr>
      <w:spacing w:before="120"/>
    </w:pPr>
    <w:rPr>
      <w:rFonts w:asciiTheme="minorHAnsi" w:hAnsiTheme="minorHAnsi"/>
      <w:b/>
    </w:rPr>
  </w:style>
  <w:style w:type="paragraph" w:styleId="TDC2">
    <w:name w:val="toc 2"/>
    <w:basedOn w:val="Normal"/>
    <w:next w:val="Normal"/>
    <w:autoRedefine/>
    <w:uiPriority w:val="39"/>
    <w:semiHidden/>
    <w:unhideWhenUsed/>
    <w:rsid w:val="00582073"/>
    <w:pPr>
      <w:ind w:left="240"/>
    </w:pPr>
    <w:rPr>
      <w:rFonts w:asciiTheme="minorHAnsi" w:hAnsiTheme="minorHAnsi"/>
      <w:b/>
      <w:sz w:val="22"/>
      <w:szCs w:val="22"/>
    </w:rPr>
  </w:style>
  <w:style w:type="paragraph" w:styleId="TDC3">
    <w:name w:val="toc 3"/>
    <w:basedOn w:val="Normal"/>
    <w:next w:val="Normal"/>
    <w:autoRedefine/>
    <w:uiPriority w:val="39"/>
    <w:semiHidden/>
    <w:unhideWhenUsed/>
    <w:rsid w:val="00582073"/>
    <w:pPr>
      <w:ind w:left="480"/>
    </w:pPr>
    <w:rPr>
      <w:rFonts w:asciiTheme="minorHAnsi" w:hAnsiTheme="minorHAnsi"/>
      <w:sz w:val="22"/>
      <w:szCs w:val="22"/>
    </w:rPr>
  </w:style>
  <w:style w:type="paragraph" w:styleId="TDC4">
    <w:name w:val="toc 4"/>
    <w:basedOn w:val="Normal"/>
    <w:next w:val="Normal"/>
    <w:autoRedefine/>
    <w:uiPriority w:val="39"/>
    <w:semiHidden/>
    <w:unhideWhenUsed/>
    <w:rsid w:val="00582073"/>
    <w:pPr>
      <w:ind w:left="720"/>
    </w:pPr>
    <w:rPr>
      <w:rFonts w:asciiTheme="minorHAnsi" w:hAnsiTheme="minorHAnsi"/>
      <w:sz w:val="20"/>
      <w:szCs w:val="20"/>
    </w:rPr>
  </w:style>
  <w:style w:type="paragraph" w:styleId="TDC5">
    <w:name w:val="toc 5"/>
    <w:basedOn w:val="Normal"/>
    <w:next w:val="Normal"/>
    <w:autoRedefine/>
    <w:uiPriority w:val="39"/>
    <w:semiHidden/>
    <w:unhideWhenUsed/>
    <w:rsid w:val="00582073"/>
    <w:pPr>
      <w:ind w:left="960"/>
    </w:pPr>
    <w:rPr>
      <w:rFonts w:asciiTheme="minorHAnsi" w:hAnsiTheme="minorHAnsi"/>
      <w:sz w:val="20"/>
      <w:szCs w:val="20"/>
    </w:rPr>
  </w:style>
  <w:style w:type="paragraph" w:styleId="TDC6">
    <w:name w:val="toc 6"/>
    <w:basedOn w:val="Normal"/>
    <w:next w:val="Normal"/>
    <w:autoRedefine/>
    <w:uiPriority w:val="39"/>
    <w:semiHidden/>
    <w:unhideWhenUsed/>
    <w:rsid w:val="00582073"/>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582073"/>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582073"/>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582073"/>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587730">
      <w:bodyDiv w:val="1"/>
      <w:marLeft w:val="0"/>
      <w:marRight w:val="0"/>
      <w:marTop w:val="0"/>
      <w:marBottom w:val="0"/>
      <w:divBdr>
        <w:top w:val="none" w:sz="0" w:space="0" w:color="auto"/>
        <w:left w:val="none" w:sz="0" w:space="0" w:color="auto"/>
        <w:bottom w:val="none" w:sz="0" w:space="0" w:color="auto"/>
        <w:right w:val="none" w:sz="0" w:space="0" w:color="auto"/>
      </w:divBdr>
    </w:div>
    <w:div w:id="1573198963">
      <w:bodyDiv w:val="1"/>
      <w:marLeft w:val="0"/>
      <w:marRight w:val="0"/>
      <w:marTop w:val="0"/>
      <w:marBottom w:val="0"/>
      <w:divBdr>
        <w:top w:val="none" w:sz="0" w:space="0" w:color="auto"/>
        <w:left w:val="none" w:sz="0" w:space="0" w:color="auto"/>
        <w:bottom w:val="none" w:sz="0" w:space="0" w:color="auto"/>
        <w:right w:val="none" w:sz="0" w:space="0" w:color="auto"/>
      </w:divBdr>
    </w:div>
    <w:div w:id="1777168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yperlink" Target="http://bo.pagantis.com"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foot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7C71B-A34F-1C45-883C-4C98C4D1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612</Words>
  <Characters>3367</Characters>
  <Application>Microsoft Macintosh Word</Application>
  <DocSecurity>0</DocSecurity>
  <Lines>28</Lines>
  <Paragraphs>7</Paragraphs>
  <ScaleCrop>false</ScaleCrop>
  <HeadingPairs>
    <vt:vector size="4" baseType="variant">
      <vt:variant>
        <vt:lpstr>Título</vt:lpstr>
      </vt:variant>
      <vt:variant>
        <vt:i4>1</vt:i4>
      </vt:variant>
      <vt:variant>
        <vt:lpstr>Headings</vt:lpstr>
      </vt:variant>
      <vt:variant>
        <vt:i4>3</vt:i4>
      </vt:variant>
    </vt:vector>
  </HeadingPairs>
  <TitlesOfParts>
    <vt:vector size="4" baseType="lpstr">
      <vt:lpstr/>
      <vt:lpstr>1. Instalación y configuración</vt:lpstr>
      <vt:lpstr>2. Pagar con Paga+Tarde</vt:lpstr>
      <vt:lpstr>Anexo 1. Detalle de los campos del formulario</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Yameveo</dc:creator>
  <cp:keywords/>
  <dc:description/>
  <cp:lastModifiedBy>Usuario de Microsoft Office</cp:lastModifiedBy>
  <cp:revision>2</cp:revision>
  <dcterms:created xsi:type="dcterms:W3CDTF">2015-10-02T12:15:00Z</dcterms:created>
  <dcterms:modified xsi:type="dcterms:W3CDTF">2015-10-02T12:15:00Z</dcterms:modified>
</cp:coreProperties>
</file>